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60" w:rsidRPr="0005188C" w:rsidRDefault="00330860" w:rsidP="00330860">
      <w:pPr>
        <w:jc w:val="center"/>
        <w:rPr>
          <w:rFonts w:ascii="Century Gothic" w:hAnsi="Century Gothic"/>
          <w:b/>
          <w:color w:val="000000"/>
          <w:sz w:val="20"/>
        </w:rPr>
      </w:pPr>
      <w:bookmarkStart w:id="0" w:name="_GoBack"/>
      <w:bookmarkEnd w:id="0"/>
      <w:r w:rsidRPr="0005188C">
        <w:rPr>
          <w:rFonts w:ascii="Century Gothic" w:hAnsi="Century Gothic"/>
          <w:b/>
          <w:color w:val="000000"/>
          <w:sz w:val="20"/>
        </w:rPr>
        <w:t>School Fees 2017-2018</w:t>
      </w:r>
    </w:p>
    <w:p w:rsidR="00330860" w:rsidRPr="0005188C" w:rsidRDefault="00330860" w:rsidP="00330860">
      <w:pPr>
        <w:rPr>
          <w:rFonts w:ascii="Century Gothic" w:hAnsi="Century Gothic"/>
          <w:b/>
          <w:color w:val="000000"/>
          <w:sz w:val="20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990"/>
        <w:gridCol w:w="6683"/>
      </w:tblGrid>
      <w:tr w:rsidR="00330860" w:rsidRPr="0005188C" w:rsidTr="0005188C">
        <w:tc>
          <w:tcPr>
            <w:tcW w:w="2587" w:type="dxa"/>
          </w:tcPr>
          <w:p w:rsidR="00330860" w:rsidRPr="0005188C" w:rsidRDefault="00330860" w:rsidP="00536A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eastAsia="Times New Roman" w:hAnsi="Century Gothic"/>
                <w:b/>
                <w:color w:val="000000"/>
                <w:sz w:val="20"/>
              </w:rPr>
            </w:pPr>
            <w:r w:rsidRPr="0005188C">
              <w:rPr>
                <w:rFonts w:ascii="Century Gothic" w:eastAsia="Times New Roman" w:hAnsi="Century Gothic"/>
                <w:b/>
                <w:color w:val="000000"/>
                <w:sz w:val="20"/>
              </w:rPr>
              <w:t>Grade</w:t>
            </w:r>
          </w:p>
        </w:tc>
        <w:tc>
          <w:tcPr>
            <w:tcW w:w="990" w:type="dxa"/>
          </w:tcPr>
          <w:p w:rsidR="00330860" w:rsidRPr="0005188C" w:rsidRDefault="00330860" w:rsidP="00536A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eastAsia="Times New Roman" w:hAnsi="Century Gothic"/>
                <w:b/>
                <w:color w:val="000000"/>
                <w:sz w:val="20"/>
              </w:rPr>
            </w:pPr>
            <w:r w:rsidRPr="0005188C">
              <w:rPr>
                <w:rFonts w:ascii="Century Gothic" w:eastAsia="Times New Roman" w:hAnsi="Century Gothic"/>
                <w:b/>
                <w:color w:val="000000"/>
                <w:sz w:val="20"/>
              </w:rPr>
              <w:t>Amount</w:t>
            </w:r>
          </w:p>
        </w:tc>
        <w:tc>
          <w:tcPr>
            <w:tcW w:w="6683" w:type="dxa"/>
          </w:tcPr>
          <w:p w:rsidR="00330860" w:rsidRPr="0005188C" w:rsidRDefault="00330860" w:rsidP="00536A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eastAsia="Times New Roman" w:hAnsi="Century Gothic"/>
                <w:b/>
                <w:color w:val="000000"/>
                <w:sz w:val="20"/>
              </w:rPr>
            </w:pPr>
            <w:r w:rsidRPr="0005188C">
              <w:rPr>
                <w:rFonts w:ascii="Century Gothic" w:eastAsia="Times New Roman" w:hAnsi="Century Gothic"/>
                <w:b/>
                <w:color w:val="000000"/>
                <w:sz w:val="20"/>
              </w:rPr>
              <w:t>Explanation</w:t>
            </w:r>
          </w:p>
          <w:p w:rsidR="00330860" w:rsidRPr="0005188C" w:rsidRDefault="00330860" w:rsidP="00536A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eastAsia="Times New Roman" w:hAnsi="Century Gothic"/>
                <w:b/>
                <w:color w:val="000000"/>
                <w:sz w:val="20"/>
              </w:rPr>
            </w:pPr>
          </w:p>
        </w:tc>
      </w:tr>
      <w:tr w:rsidR="00330860" w:rsidRPr="0005188C" w:rsidTr="0005188C">
        <w:tc>
          <w:tcPr>
            <w:tcW w:w="2587" w:type="dxa"/>
          </w:tcPr>
          <w:p w:rsidR="00330860" w:rsidRPr="0005188C" w:rsidRDefault="00330860" w:rsidP="00536A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/>
                <w:b/>
                <w:color w:val="000000"/>
                <w:sz w:val="20"/>
              </w:rPr>
            </w:pPr>
            <w:r w:rsidRPr="0005188C">
              <w:rPr>
                <w:rFonts w:ascii="Century Gothic" w:eastAsia="Times New Roman" w:hAnsi="Century Gothic"/>
                <w:b/>
                <w:color w:val="000000"/>
                <w:sz w:val="20"/>
              </w:rPr>
              <w:t>Kindergarten – Grade 5</w:t>
            </w:r>
          </w:p>
        </w:tc>
        <w:tc>
          <w:tcPr>
            <w:tcW w:w="990" w:type="dxa"/>
          </w:tcPr>
          <w:p w:rsidR="00330860" w:rsidRPr="0005188C" w:rsidRDefault="00330860" w:rsidP="00536A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eastAsia="Times New Roman" w:hAnsi="Century Gothic"/>
                <w:color w:val="000000"/>
                <w:sz w:val="20"/>
              </w:rPr>
            </w:pP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>$55</w:t>
            </w:r>
          </w:p>
          <w:p w:rsidR="00330860" w:rsidRPr="0005188C" w:rsidRDefault="00330860" w:rsidP="00536A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eastAsia="Times New Roman" w:hAnsi="Century Gothic"/>
                <w:color w:val="000000"/>
                <w:sz w:val="20"/>
              </w:rPr>
            </w:pPr>
          </w:p>
          <w:p w:rsidR="00330860" w:rsidRPr="0005188C" w:rsidRDefault="00330860" w:rsidP="00536A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Gothic" w:eastAsia="Times New Roman" w:hAnsi="Century Gothic"/>
                <w:b/>
                <w:color w:val="000000"/>
                <w:sz w:val="20"/>
              </w:rPr>
            </w:pPr>
          </w:p>
        </w:tc>
        <w:tc>
          <w:tcPr>
            <w:tcW w:w="6683" w:type="dxa"/>
          </w:tcPr>
          <w:p w:rsidR="00330860" w:rsidRPr="0005188C" w:rsidRDefault="00330860" w:rsidP="00536A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/>
                <w:color w:val="000000"/>
                <w:sz w:val="20"/>
              </w:rPr>
            </w:pP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>Parents provided feedback</w:t>
            </w:r>
            <w:r w:rsid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 </w:t>
            </w: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through a school wide survey </w:t>
            </w:r>
            <w:r w:rsid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two years ago </w:t>
            </w: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that they would </w:t>
            </w:r>
            <w:r w:rsidR="0005188C">
              <w:rPr>
                <w:rFonts w:ascii="Century Gothic" w:eastAsia="Times New Roman" w:hAnsi="Century Gothic"/>
                <w:color w:val="000000"/>
                <w:sz w:val="20"/>
              </w:rPr>
              <w:t>prefer</w:t>
            </w: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 an all-inclusive student fee</w:t>
            </w:r>
            <w:r w:rsid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 that included school supplies</w:t>
            </w: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. The </w:t>
            </w:r>
            <w:r w:rsidR="0005188C">
              <w:rPr>
                <w:rFonts w:ascii="Century Gothic" w:eastAsia="Times New Roman" w:hAnsi="Century Gothic"/>
                <w:color w:val="000000"/>
                <w:sz w:val="20"/>
              </w:rPr>
              <w:t>one</w:t>
            </w:r>
            <w:r w:rsidR="0005188C" w:rsidRPr="0005188C">
              <w:rPr>
                <w:rFonts w:ascii="Century Gothic" w:eastAsia="Times New Roman" w:hAnsi="Century Gothic"/>
                <w:color w:val="000000"/>
                <w:sz w:val="20"/>
              </w:rPr>
              <w:t>-time</w:t>
            </w: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 fee of $55 per child covers the cost of all school supplies</w:t>
            </w:r>
            <w:r w:rsidR="0005188C">
              <w:rPr>
                <w:rFonts w:ascii="Century Gothic" w:eastAsia="Times New Roman" w:hAnsi="Century Gothic"/>
                <w:color w:val="000000"/>
                <w:sz w:val="20"/>
              </w:rPr>
              <w:t>,</w:t>
            </w: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 three school performances, four skating sessions at the </w:t>
            </w:r>
            <w:proofErr w:type="spellStart"/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>qplex</w:t>
            </w:r>
            <w:proofErr w:type="spellEnd"/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 and an agenda or handbook. Families are only required to </w:t>
            </w:r>
            <w:r w:rsidR="0005188C">
              <w:rPr>
                <w:rFonts w:ascii="Century Gothic" w:eastAsia="Times New Roman" w:hAnsi="Century Gothic"/>
                <w:color w:val="000000"/>
                <w:sz w:val="20"/>
              </w:rPr>
              <w:t>provide</w:t>
            </w: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 the following:</w:t>
            </w:r>
          </w:p>
          <w:p w:rsidR="00330860" w:rsidRPr="0005188C" w:rsidRDefault="00330860" w:rsidP="0033086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/>
                <w:color w:val="000000"/>
                <w:sz w:val="20"/>
              </w:rPr>
            </w:pP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1 package or large </w:t>
            </w:r>
            <w:proofErr w:type="spellStart"/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>resealable</w:t>
            </w:r>
            <w:proofErr w:type="spellEnd"/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 bags</w:t>
            </w:r>
          </w:p>
          <w:p w:rsidR="00330860" w:rsidRPr="0005188C" w:rsidRDefault="00330860" w:rsidP="0033086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/>
                <w:color w:val="000000"/>
                <w:sz w:val="20"/>
              </w:rPr>
            </w:pP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>2 box</w:t>
            </w:r>
            <w:r w:rsidR="00DA3DBD" w:rsidRPr="0005188C">
              <w:rPr>
                <w:rFonts w:ascii="Century Gothic" w:eastAsia="Times New Roman" w:hAnsi="Century Gothic"/>
                <w:color w:val="000000"/>
                <w:sz w:val="20"/>
              </w:rPr>
              <w:t>es</w:t>
            </w:r>
            <w:r w:rsidR="0005188C" w:rsidRP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 of t</w:t>
            </w: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>issue</w:t>
            </w:r>
          </w:p>
          <w:p w:rsidR="00330860" w:rsidRPr="0005188C" w:rsidRDefault="00330860" w:rsidP="0033086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/>
                <w:color w:val="000000"/>
                <w:sz w:val="20"/>
              </w:rPr>
            </w:pP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>1 set of inexpensive ear buds/ ear phones</w:t>
            </w:r>
            <w:r w:rsidR="00DA3DBD" w:rsidRPr="0005188C">
              <w:rPr>
                <w:rFonts w:ascii="Century Gothic" w:eastAsia="Times New Roman" w:hAnsi="Century Gothic"/>
                <w:color w:val="000000"/>
                <w:sz w:val="20"/>
              </w:rPr>
              <w:t xml:space="preserve"> (ear phones preferred)</w:t>
            </w:r>
          </w:p>
          <w:p w:rsidR="00330860" w:rsidRPr="0005188C" w:rsidRDefault="00330860" w:rsidP="0033086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/>
                <w:color w:val="000000"/>
                <w:sz w:val="20"/>
              </w:rPr>
            </w:pP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>Indoor sneakers</w:t>
            </w:r>
          </w:p>
          <w:p w:rsidR="00330860" w:rsidRPr="0005188C" w:rsidRDefault="00330860" w:rsidP="0033086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/>
                <w:color w:val="000000"/>
                <w:sz w:val="20"/>
              </w:rPr>
            </w:pP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>1 Backpack</w:t>
            </w:r>
          </w:p>
          <w:p w:rsidR="00330860" w:rsidRPr="0005188C" w:rsidRDefault="00330860" w:rsidP="0033086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eastAsia="Times New Roman" w:hAnsi="Century Gothic"/>
                <w:color w:val="000000"/>
                <w:sz w:val="20"/>
              </w:rPr>
            </w:pPr>
            <w:r w:rsidRPr="0005188C">
              <w:rPr>
                <w:rFonts w:ascii="Century Gothic" w:eastAsia="Times New Roman" w:hAnsi="Century Gothic"/>
                <w:color w:val="000000"/>
                <w:sz w:val="20"/>
              </w:rPr>
              <w:t>1 lunch bag</w:t>
            </w:r>
          </w:p>
        </w:tc>
      </w:tr>
    </w:tbl>
    <w:p w:rsidR="00330860" w:rsidRPr="0005188C" w:rsidRDefault="00330860" w:rsidP="00330860">
      <w:pPr>
        <w:ind w:left="720"/>
        <w:rPr>
          <w:rFonts w:ascii="Century Gothic" w:hAnsi="Century Gothic"/>
          <w:color w:val="000000"/>
          <w:sz w:val="20"/>
        </w:rPr>
      </w:pPr>
    </w:p>
    <w:p w:rsidR="00330860" w:rsidRPr="0005188C" w:rsidRDefault="0005188C">
      <w:pPr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*</w:t>
      </w:r>
      <w:r w:rsidR="00330860" w:rsidRPr="0005188C">
        <w:rPr>
          <w:rFonts w:ascii="Century Gothic" w:hAnsi="Century Gothic"/>
          <w:color w:val="000000"/>
          <w:sz w:val="20"/>
        </w:rPr>
        <w:t xml:space="preserve">Classroom teachers </w:t>
      </w:r>
      <w:r w:rsidR="001B51DB" w:rsidRPr="0005188C">
        <w:rPr>
          <w:rFonts w:ascii="Century Gothic" w:hAnsi="Century Gothic"/>
          <w:color w:val="000000"/>
          <w:sz w:val="20"/>
        </w:rPr>
        <w:t xml:space="preserve">who do not use agendas </w:t>
      </w:r>
      <w:r w:rsidR="00330860" w:rsidRPr="0005188C">
        <w:rPr>
          <w:rFonts w:ascii="Century Gothic" w:hAnsi="Century Gothic"/>
          <w:color w:val="000000"/>
          <w:sz w:val="20"/>
        </w:rPr>
        <w:t xml:space="preserve">receive $40 out of the $55 to spend on supplies that the students use throughout the year.  </w:t>
      </w:r>
      <w:r w:rsidR="001B51DB" w:rsidRPr="0005188C">
        <w:rPr>
          <w:rFonts w:ascii="Century Gothic" w:hAnsi="Century Gothic"/>
          <w:color w:val="000000"/>
          <w:sz w:val="20"/>
        </w:rPr>
        <w:t>Classroom teachers who do use agendas receive $35.50 ou</w:t>
      </w:r>
      <w:r w:rsidR="00DA3DBD" w:rsidRPr="0005188C">
        <w:rPr>
          <w:rFonts w:ascii="Century Gothic" w:hAnsi="Century Gothic"/>
          <w:color w:val="000000"/>
          <w:sz w:val="20"/>
        </w:rPr>
        <w:t>t</w:t>
      </w:r>
      <w:r w:rsidR="001B51DB" w:rsidRPr="0005188C">
        <w:rPr>
          <w:rFonts w:ascii="Century Gothic" w:hAnsi="Century Gothic"/>
          <w:color w:val="000000"/>
          <w:sz w:val="20"/>
        </w:rPr>
        <w:t xml:space="preserve"> of the $55 to spend on </w:t>
      </w:r>
      <w:r>
        <w:rPr>
          <w:rFonts w:ascii="Century Gothic" w:hAnsi="Century Gothic"/>
          <w:color w:val="000000"/>
          <w:sz w:val="20"/>
        </w:rPr>
        <w:t xml:space="preserve">student </w:t>
      </w:r>
      <w:r w:rsidR="001B51DB" w:rsidRPr="0005188C">
        <w:rPr>
          <w:rFonts w:ascii="Century Gothic" w:hAnsi="Century Gothic"/>
          <w:color w:val="000000"/>
          <w:sz w:val="20"/>
        </w:rPr>
        <w:t>supplies</w:t>
      </w:r>
      <w:r>
        <w:rPr>
          <w:rFonts w:ascii="Century Gothic" w:hAnsi="Century Gothic"/>
          <w:color w:val="000000"/>
          <w:sz w:val="20"/>
        </w:rPr>
        <w:t>.</w:t>
      </w:r>
      <w:r w:rsidR="001B51DB" w:rsidRPr="0005188C">
        <w:rPr>
          <w:rFonts w:ascii="Century Gothic" w:hAnsi="Century Gothic"/>
          <w:color w:val="000000"/>
          <w:sz w:val="20"/>
        </w:rPr>
        <w:t xml:space="preserve"> </w:t>
      </w:r>
      <w:r w:rsidR="00330860" w:rsidRPr="0005188C">
        <w:rPr>
          <w:rFonts w:ascii="Century Gothic" w:hAnsi="Century Gothic"/>
          <w:color w:val="000000"/>
          <w:sz w:val="20"/>
        </w:rPr>
        <w:t xml:space="preserve">The remaining </w:t>
      </w:r>
      <w:r>
        <w:rPr>
          <w:rFonts w:ascii="Century Gothic" w:hAnsi="Century Gothic"/>
          <w:color w:val="000000"/>
          <w:sz w:val="20"/>
        </w:rPr>
        <w:t xml:space="preserve">funds ($19.50 or </w:t>
      </w:r>
      <w:r w:rsidR="00330860" w:rsidRPr="0005188C">
        <w:rPr>
          <w:rFonts w:ascii="Century Gothic" w:hAnsi="Century Gothic"/>
          <w:color w:val="000000"/>
          <w:sz w:val="20"/>
        </w:rPr>
        <w:t>$15.00</w:t>
      </w:r>
      <w:r>
        <w:rPr>
          <w:rFonts w:ascii="Century Gothic" w:hAnsi="Century Gothic"/>
          <w:color w:val="000000"/>
          <w:sz w:val="20"/>
        </w:rPr>
        <w:t>)</w:t>
      </w:r>
      <w:r w:rsidR="00330860" w:rsidRPr="0005188C">
        <w:rPr>
          <w:rFonts w:ascii="Century Gothic" w:hAnsi="Century Gothic"/>
          <w:color w:val="000000"/>
          <w:sz w:val="20"/>
        </w:rPr>
        <w:t xml:space="preserve"> </w:t>
      </w:r>
      <w:r>
        <w:rPr>
          <w:rFonts w:ascii="Century Gothic" w:hAnsi="Century Gothic"/>
          <w:color w:val="000000"/>
          <w:sz w:val="20"/>
        </w:rPr>
        <w:t>are</w:t>
      </w:r>
      <w:r w:rsidR="00330860" w:rsidRPr="0005188C">
        <w:rPr>
          <w:rFonts w:ascii="Century Gothic" w:hAnsi="Century Gothic"/>
          <w:color w:val="000000"/>
          <w:sz w:val="20"/>
        </w:rPr>
        <w:t xml:space="preserve"> used to cover the costs of </w:t>
      </w:r>
      <w:r w:rsidR="00330860" w:rsidRPr="0005188C">
        <w:rPr>
          <w:rFonts w:ascii="Century Gothic" w:eastAsia="Times New Roman" w:hAnsi="Century Gothic"/>
          <w:color w:val="000000"/>
          <w:sz w:val="20"/>
        </w:rPr>
        <w:t xml:space="preserve">three school performances, four skating sessions at the </w:t>
      </w:r>
      <w:proofErr w:type="spellStart"/>
      <w:r w:rsidR="00DA3DBD" w:rsidRPr="0005188C">
        <w:rPr>
          <w:rFonts w:ascii="Century Gothic" w:eastAsia="Times New Roman" w:hAnsi="Century Gothic"/>
          <w:color w:val="000000"/>
          <w:sz w:val="20"/>
        </w:rPr>
        <w:t>qplex</w:t>
      </w:r>
      <w:proofErr w:type="spellEnd"/>
      <w:r w:rsidR="00DA3DBD" w:rsidRPr="0005188C">
        <w:rPr>
          <w:rFonts w:ascii="Century Gothic" w:eastAsia="Times New Roman" w:hAnsi="Century Gothic"/>
          <w:color w:val="000000"/>
          <w:sz w:val="20"/>
        </w:rPr>
        <w:t xml:space="preserve"> (</w:t>
      </w:r>
      <w:r w:rsidR="00330860" w:rsidRPr="0005188C">
        <w:rPr>
          <w:rFonts w:ascii="Century Gothic" w:eastAsia="Times New Roman" w:hAnsi="Century Gothic"/>
          <w:color w:val="000000"/>
          <w:sz w:val="20"/>
        </w:rPr>
        <w:t xml:space="preserve">ice rental and transportation) </w:t>
      </w:r>
      <w:r w:rsidR="001B51DB" w:rsidRPr="0005188C">
        <w:rPr>
          <w:rFonts w:ascii="Century Gothic" w:eastAsia="Times New Roman" w:hAnsi="Century Gothic"/>
          <w:color w:val="000000"/>
          <w:sz w:val="20"/>
        </w:rPr>
        <w:t xml:space="preserve">and </w:t>
      </w:r>
      <w:r w:rsidR="00330860" w:rsidRPr="0005188C">
        <w:rPr>
          <w:rFonts w:ascii="Century Gothic" w:eastAsia="Times New Roman" w:hAnsi="Century Gothic"/>
          <w:color w:val="000000"/>
          <w:sz w:val="20"/>
        </w:rPr>
        <w:t xml:space="preserve">50% of the cost of agendas </w:t>
      </w:r>
      <w:r w:rsidR="001B51DB" w:rsidRPr="0005188C">
        <w:rPr>
          <w:rFonts w:ascii="Century Gothic" w:eastAsia="Times New Roman" w:hAnsi="Century Gothic"/>
          <w:color w:val="000000"/>
          <w:sz w:val="20"/>
        </w:rPr>
        <w:t>and/</w:t>
      </w:r>
      <w:r w:rsidR="00330860" w:rsidRPr="0005188C">
        <w:rPr>
          <w:rFonts w:ascii="Century Gothic" w:eastAsia="Times New Roman" w:hAnsi="Century Gothic"/>
          <w:color w:val="000000"/>
          <w:sz w:val="20"/>
        </w:rPr>
        <w:t>or handbook</w:t>
      </w:r>
      <w:r w:rsidR="001B51DB" w:rsidRPr="0005188C">
        <w:rPr>
          <w:rFonts w:ascii="Century Gothic" w:eastAsia="Times New Roman" w:hAnsi="Century Gothic"/>
          <w:color w:val="000000"/>
          <w:sz w:val="20"/>
        </w:rPr>
        <w:t>s</w:t>
      </w:r>
      <w:r w:rsidR="00330860" w:rsidRPr="0005188C">
        <w:rPr>
          <w:rFonts w:ascii="Century Gothic" w:eastAsia="Times New Roman" w:hAnsi="Century Gothic"/>
          <w:color w:val="000000"/>
          <w:sz w:val="20"/>
        </w:rPr>
        <w:t>.</w:t>
      </w:r>
    </w:p>
    <w:sectPr w:rsidR="00330860" w:rsidRPr="0005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CC8"/>
    <w:multiLevelType w:val="hybridMultilevel"/>
    <w:tmpl w:val="5C9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6981"/>
    <w:multiLevelType w:val="hybridMultilevel"/>
    <w:tmpl w:val="8AA669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60"/>
    <w:rsid w:val="0005188C"/>
    <w:rsid w:val="001B51DB"/>
    <w:rsid w:val="00330860"/>
    <w:rsid w:val="008D2125"/>
    <w:rsid w:val="00DA3DBD"/>
    <w:rsid w:val="00F3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22E85-2412-4BFE-AE16-A91C6AF9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6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AF303BA5A104A908BB72CE1C7F0DC" ma:contentTypeVersion="0" ma:contentTypeDescription="Create a new document." ma:contentTypeScope="" ma:versionID="d24962cf1725ab2c15ba44367f698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D57DB-4978-488D-AD08-0071D9E3AEE3}"/>
</file>

<file path=customXml/itemProps2.xml><?xml version="1.0" encoding="utf-8"?>
<ds:datastoreItem xmlns:ds="http://schemas.openxmlformats.org/officeDocument/2006/customXml" ds:itemID="{14401A2D-B8F9-44E4-BB3C-9D79F423170C}"/>
</file>

<file path=customXml/itemProps3.xml><?xml version="1.0" encoding="utf-8"?>
<ds:datastoreItem xmlns:ds="http://schemas.openxmlformats.org/officeDocument/2006/customXml" ds:itemID="{852E8667-CFE8-4132-AE95-D3CB6B7AE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Dobbin, Ashley (ASD-S)</dc:creator>
  <cp:keywords/>
  <dc:description/>
  <cp:lastModifiedBy>Hierlihy, Bonnie (ASD-S)</cp:lastModifiedBy>
  <cp:revision>4</cp:revision>
  <dcterms:created xsi:type="dcterms:W3CDTF">2017-06-13T17:07:00Z</dcterms:created>
  <dcterms:modified xsi:type="dcterms:W3CDTF">2017-06-16T18:53:00Z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0x010100F81AF303BA5A104A908BB72CE1C7F0DC</vt:lpwstr>
  </property>
</Properties>
</file>