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2.xml" ContentType="application/vnd.ms-office.drawingml.diagramDrawing+xml"/>
  <Override PartName="/word/diagrams/colors2.xml" ContentType="application/vnd.openxmlformats-officedocument.drawingml.diagramColors+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7F7F7F" w:themeColor="text1" w:themeTint="80"/>
          <w:sz w:val="32"/>
          <w:szCs w:val="32"/>
        </w:rPr>
        <w:id w:val="37422696"/>
        <w:docPartObj>
          <w:docPartGallery w:val="Cover Pages"/>
          <w:docPartUnique/>
        </w:docPartObj>
      </w:sdtPr>
      <w:sdtEndPr>
        <w:rPr>
          <w:rFonts w:asciiTheme="minorHAnsi" w:hAnsiTheme="minorHAnsi"/>
          <w:color w:val="auto"/>
          <w:sz w:val="28"/>
          <w:szCs w:val="28"/>
        </w:rPr>
      </w:sdtEndPr>
      <w:sdtContent>
        <w:p w:rsidR="009C339E" w:rsidRDefault="00C81FC7">
          <w:pPr>
            <w:jc w:val="right"/>
            <w:rPr>
              <w:color w:val="7F7F7F" w:themeColor="text1" w:themeTint="80"/>
              <w:sz w:val="32"/>
              <w:szCs w:val="32"/>
            </w:rPr>
          </w:pPr>
          <w:r w:rsidRPr="006B1371">
            <w:rPr>
              <w:noProof/>
              <w:color w:val="00B0F0"/>
              <w:sz w:val="32"/>
              <w:szCs w:val="32"/>
            </w:rPr>
            <mc:AlternateContent>
              <mc:Choice Requires="wpg">
                <w:drawing>
                  <wp:anchor distT="0" distB="0" distL="114300" distR="114300" simplePos="0" relativeHeight="251660288" behindDoc="1" locked="0" layoutInCell="0" allowOverlap="1" wp14:anchorId="117C1C7D" wp14:editId="615DACDE">
                    <wp:simplePos x="0" y="0"/>
                    <wp:positionH relativeFrom="page">
                      <wp:posOffset>50800</wp:posOffset>
                    </wp:positionH>
                    <wp:positionV relativeFrom="page">
                      <wp:posOffset>63500</wp:posOffset>
                    </wp:positionV>
                    <wp:extent cx="9867922" cy="7772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22" cy="7772400"/>
                              <a:chOff x="0" y="-340"/>
                              <a:chExt cx="12012" cy="14858"/>
                            </a:xfrm>
                          </wpg:grpSpPr>
                          <wps:wsp>
                            <wps:cNvPr id="4" name="Rectangle 4"/>
                            <wps:cNvSpPr>
                              <a:spLocks noChangeArrowheads="1"/>
                            </wps:cNvSpPr>
                            <wps:spPr bwMode="auto">
                              <a:xfrm>
                                <a:off x="0" y="-340"/>
                                <a:ext cx="12012" cy="14858"/>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5"/>
                            <wps:cNvSpPr>
                              <a:spLocks noChangeArrowheads="1"/>
                            </wps:cNvSpPr>
                            <wps:spPr bwMode="auto">
                              <a:xfrm>
                                <a:off x="612" y="638"/>
                                <a:ext cx="10766" cy="128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DA6" w:rsidRDefault="009B3DA6" w:rsidP="00C96C6C">
                                  <w:pPr>
                                    <w:jc w:val="center"/>
                                    <w:rPr>
                                      <w:noProof/>
                                      <w:sz w:val="72"/>
                                    </w:rPr>
                                  </w:pPr>
                                </w:p>
                                <w:p w:rsidR="009B3DA6" w:rsidRDefault="009B3DA6" w:rsidP="00C96C6C">
                                  <w:pPr>
                                    <w:jc w:val="center"/>
                                    <w:rPr>
                                      <w:noProof/>
                                      <w:sz w:val="72"/>
                                    </w:rP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r>
                                    <w:rPr>
                                      <w:rFonts w:cstheme="minorHAnsi"/>
                                      <w:noProof/>
                                    </w:rPr>
                                    <w:drawing>
                                      <wp:inline distT="0" distB="0" distL="0" distR="0" wp14:anchorId="0000A75B" wp14:editId="342102A9">
                                        <wp:extent cx="1993185" cy="175688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D Logo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703" cy="1763508"/>
                                                </a:xfrm>
                                                <a:prstGeom prst="rect">
                                                  <a:avLst/>
                                                </a:prstGeom>
                                              </pic:spPr>
                                            </pic:pic>
                                          </a:graphicData>
                                        </a:graphic>
                                      </wp:inline>
                                    </w:drawing>
                                  </w:r>
                                </w:p>
                                <w:p w:rsidR="009B3DA6" w:rsidRPr="007316C8" w:rsidRDefault="009B3DA6" w:rsidP="00C96C6C">
                                  <w:pPr>
                                    <w:jc w:val="center"/>
                                    <w:rPr>
                                      <w:rFonts w:asciiTheme="minorHAnsi" w:hAnsiTheme="minorHAnsi" w:cstheme="minorHAnsi"/>
                                    </w:rPr>
                                  </w:pPr>
                                  <w:r w:rsidRPr="007316C8">
                                    <w:rPr>
                                      <w:rFonts w:asciiTheme="minorHAnsi" w:hAnsiTheme="minorHAnsi" w:cstheme="minorHAnsi"/>
                                    </w:rPr>
                                    <w:t>Mission Statement:</w:t>
                                  </w:r>
                                </w:p>
                                <w:p w:rsidR="009B3DA6" w:rsidRPr="007316C8" w:rsidRDefault="009B3DA6" w:rsidP="007316C8">
                                  <w:pPr>
                                    <w:spacing w:before="100" w:beforeAutospacing="1" w:after="100" w:afterAutospacing="1"/>
                                    <w:jc w:val="center"/>
                                    <w:rPr>
                                      <w:rFonts w:asciiTheme="minorHAnsi" w:hAnsiTheme="minorHAnsi" w:cstheme="minorHAnsi"/>
                                      <w:color w:val="333333"/>
                                      <w:szCs w:val="24"/>
                                      <w:lang w:val="en-CA" w:eastAsia="en-CA"/>
                                    </w:rPr>
                                  </w:pPr>
                                  <w:r w:rsidRPr="007316C8">
                                    <w:rPr>
                                      <w:rFonts w:asciiTheme="minorHAnsi" w:hAnsiTheme="minorHAnsi" w:cstheme="minorHAnsi"/>
                                      <w:i/>
                                      <w:iCs/>
                                      <w:color w:val="333333"/>
                                      <w:szCs w:val="24"/>
                                      <w:lang w:val="en-CA" w:eastAsia="en-CA"/>
                                    </w:rPr>
                                    <w:t>"Our BES community believes in success for all."</w:t>
                                  </w:r>
                                </w:p>
                                <w:p w:rsidR="009B3DA6" w:rsidRPr="007316C8" w:rsidRDefault="009B3DA6" w:rsidP="00C96C6C">
                                  <w:pPr>
                                    <w:jc w:val="center"/>
                                    <w:rPr>
                                      <w:lang w:val="en-C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C1C7D" id="Group 3" o:spid="_x0000_s1026" style="position:absolute;left:0;text-align:left;margin-left:4pt;margin-top:5pt;width:777pt;height:612pt;z-index:-251656192;mso-position-horizontal-relative:page;mso-position-vertical-relative:page" coordorigin=",-340" coordsize="12012,1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6nTAMAAD8KAAAOAAAAZHJzL2Uyb0RvYy54bWzsVttu1DAQfUfiHyy/b3PZ7OaiZqte2Aqp&#10;QEXhA7yJk1gkdrC9zRbEvzO2s5e2EqoKVDzwkrU99vjMmTmzPj7ZdC26pVIxwXMcHPkYUV6IkvE6&#10;x58/LScJRkoTXpJWcJrjO6rwyeL1q+Ohz2goGtGWVCJwwlU29DlutO4zz1NFQzuijkRPORgrITui&#10;YSprr5RkAO9d64W+P/cGIcteioIqBasXzogX1n9V0UJ/qCpFNWpzDNi0/Ur7XZmvtzgmWS1J37Bi&#10;hEGegaIjjMOlO1cXRBO0luyRq44VUihR6aNCdJ6oKlZQGwNEE/gPormUYt3bWOpsqPsdTUDtA56e&#10;7bZ4f3stEStzPMWIkw5SZG9FU0PN0NcZ7LiU/U1/LV18MLwSxRcFZu+h3cxrtxmthneiBHdkrYWl&#10;ZlPJzriAoNHGZuBulwG60aiAxTSZx2kYYlSALY7jMPLHHBUNJHJ/bjKNdoY34+EAKByPBlEyS0wE&#10;HsncvRbriM0EBuWm9oyq32P0piE9tYlShq+R0WjL6EcoQ8LrlqLIsWp3bSlVjk/ExXkDu+iplGJo&#10;KCkBVGBjMGjBrTtgJgqy8USC90RtOf4lTSTrpdKXVHTIDHIsAbtNH7m9Utoxut1isqlEy8ola1s7&#10;MbKl561EtwQER4qCch3Z4+26g3pw6/HM36YVlk1e7XabUEiYFb/xYtN374KWm2u4MBc6LG4FYgN0&#10;xmaitML7ngZQPWdhOlnOk3gSLaPZJI39ZOIH6Vk696M0ulj+MNiCKGtYWVJ+xTjdNoEgelpJjO3I&#10;yde2ATRAHc/CmQ37Hnol69WOHKBgZMGEfMhixzT0xJZ1OU52m0hmSuINLyFskmnCWjf27sO3lAEH&#10;21/LCtS+qxlX+CtR3kH9SAHphZ4I3RsGjZDfMBqgE+ZYfV0TSTFq33KowTSIQGtI20k0i0OYyEPL&#10;6tBCeAGucqwxcsNz7drtupesbuCmwBLDxSk0horZkjL4HCrAbSagzRcSafBYpLMXFOncdCzodfOp&#10;bVeufk0nDPx4Pnd9MAiTxGLaNbM/qtJV7TJyqNDgoO7+S/RxH/rbEtWb1QaEvtfFv69W+wcLrxRL&#10;1viiMs+gw7lV9/7dt/gJAAD//wMAUEsDBBQABgAIAAAAIQDm+M293gAAAAoBAAAPAAAAZHJzL2Rv&#10;d25yZXYueG1sTE9Na8MwDL0P9h+MBrutdtK1lCxOKWXbqQzWDsZuaqwmobEdYjdJ//3U03bSk554&#10;H/l6sq0YqA+NdxqSmQJBrvSmcZWGr8Pb0wpEiOgMtt6RhisFWBf3dzlmxo/uk4Z9rASLuJChhjrG&#10;LpMylDVZDDPfkWPu5HuLkde+kqbHkcVtK1OlltJi49ihxo62NZXn/cVqeB9x3MyT12F3Pm2vP4fF&#10;x/cuIa0fH6bNC4hIU/x7hlt8jg4FZzr6izNBtBpW3CTyWfG80YtlyujIKJ0/K5BFLv9XKH4BAAD/&#10;/wMAUEsBAi0AFAAGAAgAAAAhALaDOJL+AAAA4QEAABMAAAAAAAAAAAAAAAAAAAAAAFtDb250ZW50&#10;X1R5cGVzXS54bWxQSwECLQAUAAYACAAAACEAOP0h/9YAAACUAQAACwAAAAAAAAAAAAAAAAAvAQAA&#10;X3JlbHMvLnJlbHNQSwECLQAUAAYACAAAACEAPZZ+p0wDAAA/CgAADgAAAAAAAAAAAAAAAAAuAgAA&#10;ZHJzL2Uyb0RvYy54bWxQSwECLQAUAAYACAAAACEA5vjNvd4AAAAKAQAADwAAAAAAAAAAAAAAAACm&#10;BQAAZHJzL2Rvd25yZXYueG1sUEsFBgAAAAAEAAQA8wAAALEGAAAAAA==&#10;" o:allowincell="f">
                    <v:rect id="Rectangle 4" o:spid="_x0000_s1027" style="position:absolute;top:-340;width:12012;height:1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jRMQA&#10;AADaAAAADwAAAGRycy9kb3ducmV2LnhtbESPzWrDMBCE74W8g9hAb42cpjbBjRISQ8CFUPLTQ4+L&#10;tbVNrJWR1Nh9+6hQ6HGYmW+Y1WY0nbiR861lBfNZAoK4srrlWsHHZf+0BOEDssbOMin4IQ+b9eRh&#10;hbm2A5/odg61iBD2OSpoQuhzKX3VkEE/sz1x9L6sMxiidLXUDocIN518TpJMGmw5LjTYU9FQdT1/&#10;GwXFp5MpLQ9lO+q3xXsw2XGXZko9TsftK4hAY/gP/7VLreAF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Y0TEAAAA2gAAAA8AAAAAAAAAAAAAAAAAmAIAAGRycy9k&#10;b3ducmV2LnhtbFBLBQYAAAAABAAEAPUAAACJAwAAAAA=&#10;" fillcolor="#5f497a [2407]" stroked="f"/>
                    <v:rect id="Rectangle 5" o:spid="_x0000_s1028" style="position:absolute;left:612;top:638;width:10766;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khyMIA&#10;AADaAAAADwAAAGRycy9kb3ducmV2LnhtbERPTWvCQBC9F/oflin01mz0IJK6SrVGQqEH0xY9Dtlp&#10;EszOptk1if++Kwiehsf7nMVqNI3oqXO1ZQWTKAZBXFhdc6ng+yt9mYNwHlljY5kUXMjBavn4sMBE&#10;24H31Oe+FCGEXYIKKu/bREpXVGTQRbYlDtyv7Qz6ALtS6g6HEG4aOY3jmTRYc2iosKVNRcUpPxsF&#10;24/36fHwk7U+S89rl434udv+KfX8NL69gvA0+rv45s50mA/XV65X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HIwgAAANoAAAAPAAAAAAAAAAAAAAAAAJgCAABkcnMvZG93&#10;bnJldi54bWxQSwUGAAAAAAQABAD1AAAAhwMAAAAA&#10;" fillcolor="white [3212]" stroked="f">
                      <v:textbox>
                        <w:txbxContent>
                          <w:p w:rsidR="009B3DA6" w:rsidRDefault="009B3DA6" w:rsidP="00C96C6C">
                            <w:pPr>
                              <w:jc w:val="center"/>
                              <w:rPr>
                                <w:noProof/>
                                <w:sz w:val="72"/>
                              </w:rPr>
                            </w:pPr>
                          </w:p>
                          <w:p w:rsidR="009B3DA6" w:rsidRDefault="009B3DA6" w:rsidP="00C96C6C">
                            <w:pPr>
                              <w:jc w:val="center"/>
                              <w:rPr>
                                <w:noProof/>
                                <w:sz w:val="72"/>
                              </w:rP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p>
                          <w:p w:rsidR="009B3DA6" w:rsidRDefault="009B3DA6" w:rsidP="00C96C6C">
                            <w:pPr>
                              <w:jc w:val="center"/>
                            </w:pPr>
                            <w:r>
                              <w:rPr>
                                <w:rFonts w:cstheme="minorHAnsi"/>
                                <w:noProof/>
                              </w:rPr>
                              <w:drawing>
                                <wp:inline distT="0" distB="0" distL="0" distR="0" wp14:anchorId="0000A75B" wp14:editId="342102A9">
                                  <wp:extent cx="1993185" cy="175688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D Logo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703" cy="1763508"/>
                                          </a:xfrm>
                                          <a:prstGeom prst="rect">
                                            <a:avLst/>
                                          </a:prstGeom>
                                        </pic:spPr>
                                      </pic:pic>
                                    </a:graphicData>
                                  </a:graphic>
                                </wp:inline>
                              </w:drawing>
                            </w:r>
                          </w:p>
                          <w:p w:rsidR="009B3DA6" w:rsidRPr="007316C8" w:rsidRDefault="009B3DA6" w:rsidP="00C96C6C">
                            <w:pPr>
                              <w:jc w:val="center"/>
                              <w:rPr>
                                <w:rFonts w:asciiTheme="minorHAnsi" w:hAnsiTheme="minorHAnsi" w:cstheme="minorHAnsi"/>
                              </w:rPr>
                            </w:pPr>
                            <w:r w:rsidRPr="007316C8">
                              <w:rPr>
                                <w:rFonts w:asciiTheme="minorHAnsi" w:hAnsiTheme="minorHAnsi" w:cstheme="minorHAnsi"/>
                              </w:rPr>
                              <w:t>Mission Statement:</w:t>
                            </w:r>
                          </w:p>
                          <w:p w:rsidR="009B3DA6" w:rsidRPr="007316C8" w:rsidRDefault="009B3DA6" w:rsidP="007316C8">
                            <w:pPr>
                              <w:spacing w:before="100" w:beforeAutospacing="1" w:after="100" w:afterAutospacing="1"/>
                              <w:jc w:val="center"/>
                              <w:rPr>
                                <w:rFonts w:asciiTheme="minorHAnsi" w:hAnsiTheme="minorHAnsi" w:cstheme="minorHAnsi"/>
                                <w:color w:val="333333"/>
                                <w:szCs w:val="24"/>
                                <w:lang w:val="en-CA" w:eastAsia="en-CA"/>
                              </w:rPr>
                            </w:pPr>
                            <w:r w:rsidRPr="007316C8">
                              <w:rPr>
                                <w:rFonts w:asciiTheme="minorHAnsi" w:hAnsiTheme="minorHAnsi" w:cstheme="minorHAnsi"/>
                                <w:i/>
                                <w:iCs/>
                                <w:color w:val="333333"/>
                                <w:szCs w:val="24"/>
                                <w:lang w:val="en-CA" w:eastAsia="en-CA"/>
                              </w:rPr>
                              <w:t>"Our BES community believes in success for all."</w:t>
                            </w:r>
                          </w:p>
                          <w:p w:rsidR="009B3DA6" w:rsidRPr="007316C8" w:rsidRDefault="009B3DA6" w:rsidP="00C96C6C">
                            <w:pPr>
                              <w:jc w:val="center"/>
                              <w:rPr>
                                <w:lang w:val="en-CA"/>
                              </w:rPr>
                            </w:pPr>
                          </w:p>
                        </w:txbxContent>
                      </v:textbox>
                    </v:rec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9C339E">
            <w:tc>
              <w:tcPr>
                <w:tcW w:w="9576" w:type="dxa"/>
              </w:tcPr>
              <w:p w:rsidR="009C339E" w:rsidRDefault="009C339E" w:rsidP="00C96C6C">
                <w:pPr>
                  <w:pStyle w:val="NoSpacing"/>
                  <w:jc w:val="center"/>
                  <w:rPr>
                    <w:color w:val="7F7F7F" w:themeColor="text1" w:themeTint="80"/>
                    <w:sz w:val="32"/>
                    <w:szCs w:val="32"/>
                  </w:rPr>
                </w:pPr>
              </w:p>
            </w:tc>
          </w:tr>
        </w:tbl>
        <w:p w:rsidR="009C339E" w:rsidRDefault="009C339E">
          <w:pPr>
            <w:jc w:val="right"/>
            <w:rPr>
              <w:color w:val="7F7F7F" w:themeColor="text1" w:themeTint="80"/>
              <w:sz w:val="32"/>
              <w:szCs w:val="32"/>
            </w:rPr>
          </w:pPr>
        </w:p>
        <w:p w:rsidR="009C339E" w:rsidRDefault="00C81FC7">
          <w:pPr>
            <w:spacing w:after="200" w:line="276" w:lineRule="auto"/>
            <w:rPr>
              <w:rFonts w:asciiTheme="minorHAnsi" w:hAnsiTheme="minorHAnsi"/>
              <w:sz w:val="28"/>
              <w:szCs w:val="28"/>
            </w:rPr>
          </w:pPr>
          <w:r>
            <w:rPr>
              <w:noProof/>
              <w:color w:val="C4BC96" w:themeColor="background2" w:themeShade="BF"/>
              <w:sz w:val="32"/>
              <w:szCs w:val="32"/>
            </w:rPr>
            <mc:AlternateContent>
              <mc:Choice Requires="wps">
                <w:drawing>
                  <wp:anchor distT="0" distB="0" distL="114300" distR="114300" simplePos="0" relativeHeight="251661312" behindDoc="0" locked="0" layoutInCell="0" allowOverlap="1" wp14:anchorId="61BDA919" wp14:editId="440D05DD">
                    <wp:simplePos x="0" y="0"/>
                    <wp:positionH relativeFrom="page">
                      <wp:posOffset>1016000</wp:posOffset>
                    </wp:positionH>
                    <wp:positionV relativeFrom="page">
                      <wp:posOffset>2095500</wp:posOffset>
                    </wp:positionV>
                    <wp:extent cx="7815580" cy="146875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5580" cy="1468755"/>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92" w:type="pct"/>
                                  <w:tblCellMar>
                                    <w:left w:w="360" w:type="dxa"/>
                                    <w:right w:w="360" w:type="dxa"/>
                                  </w:tblCellMar>
                                  <w:tblLook w:val="04A0" w:firstRow="1" w:lastRow="0" w:firstColumn="1" w:lastColumn="0" w:noHBand="0" w:noVBand="1"/>
                                </w:tblPr>
                                <w:tblGrid>
                                  <w:gridCol w:w="12303"/>
                                </w:tblGrid>
                                <w:tr w:rsidR="009B3DA6" w:rsidTr="00C96C6C">
                                  <w:trPr>
                                    <w:trHeight w:val="2157"/>
                                  </w:trPr>
                                  <w:tc>
                                    <w:tcPr>
                                      <w:tcW w:w="5000" w:type="pct"/>
                                      <w:shd w:val="clear" w:color="auto" w:fill="auto"/>
                                      <w:vAlign w:val="center"/>
                                    </w:tcPr>
                                    <w:p w:rsidR="009B3DA6" w:rsidRDefault="009B3DA6" w:rsidP="00C96C6C">
                                      <w:pPr>
                                        <w:pStyle w:val="NoSpacing"/>
                                        <w:jc w:val="center"/>
                                        <w:rPr>
                                          <w:smallCaps/>
                                          <w:color w:val="FFFFFF" w:themeColor="background1"/>
                                          <w:sz w:val="48"/>
                                          <w:szCs w:val="48"/>
                                        </w:rPr>
                                      </w:pPr>
                                      <w:r>
                                        <w:rPr>
                                          <w:smallCaps/>
                                          <w:color w:val="FFFFFF" w:themeColor="background1"/>
                                          <w:sz w:val="48"/>
                                          <w:szCs w:val="48"/>
                                        </w:rPr>
                                        <w:t>Belleisle Elementary School</w:t>
                                      </w:r>
                                    </w:p>
                                    <w:p w:rsidR="009B3DA6" w:rsidRDefault="009B3DA6" w:rsidP="00C96C6C">
                                      <w:pPr>
                                        <w:pStyle w:val="NoSpacing"/>
                                        <w:jc w:val="center"/>
                                        <w:rPr>
                                          <w:smallCaps/>
                                          <w:color w:val="FFFFFF" w:themeColor="background1"/>
                                          <w:sz w:val="48"/>
                                          <w:szCs w:val="48"/>
                                        </w:rPr>
                                      </w:pPr>
                                      <w:r>
                                        <w:rPr>
                                          <w:smallCaps/>
                                          <w:color w:val="FFFFFF" w:themeColor="background1"/>
                                          <w:sz w:val="48"/>
                                          <w:szCs w:val="48"/>
                                        </w:rPr>
                                        <w:t>School Improvement Plan</w:t>
                                      </w:r>
                                    </w:p>
                                    <w:p w:rsidR="009B3DA6" w:rsidRDefault="009B3DA6" w:rsidP="00264F07">
                                      <w:pPr>
                                        <w:pStyle w:val="NoSpacing"/>
                                        <w:jc w:val="center"/>
                                        <w:rPr>
                                          <w:smallCaps/>
                                          <w:color w:val="FFFFFF" w:themeColor="background1"/>
                                          <w:sz w:val="48"/>
                                          <w:szCs w:val="48"/>
                                        </w:rPr>
                                      </w:pPr>
                                      <w:r>
                                        <w:rPr>
                                          <w:smallCaps/>
                                          <w:color w:val="FFFFFF" w:themeColor="background1"/>
                                          <w:sz w:val="48"/>
                                          <w:szCs w:val="48"/>
                                        </w:rPr>
                                        <w:t>2013-2016</w:t>
                                      </w:r>
                                    </w:p>
                                    <w:p w:rsidR="009B3DA6" w:rsidRDefault="009B3DA6" w:rsidP="00FA2454">
                                      <w:pPr>
                                        <w:pStyle w:val="NoSpacing"/>
                                        <w:rPr>
                                          <w:smallCaps/>
                                          <w:color w:val="FFFFFF" w:themeColor="background1"/>
                                          <w:sz w:val="48"/>
                                          <w:szCs w:val="48"/>
                                        </w:rPr>
                                      </w:pPr>
                                    </w:p>
                                  </w:tc>
                                </w:tr>
                              </w:tbl>
                              <w:p w:rsidR="009B3DA6" w:rsidRDefault="009B3DA6">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DA919" id="Rectangle 6" o:spid="_x0000_s1029" style="position:absolute;margin-left:80pt;margin-top:165pt;width:615.4pt;height:11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NiqAIAAFQFAAAOAAAAZHJzL2Uyb0RvYy54bWysVNuO0zAQfUfiHyy/d3NR0k2ipqvdliKk&#10;BVYsfICTOImFYxvbbbog/p2xk3a38IIQeXA84/HMmeNjr26OA0cHqg2TosTRVYgRFbVsmOhK/OXz&#10;bpFhZCwRDeFS0BI/UYNv1q9frUZV0Fj2kjdUI0giTDGqEvfWqiIITN3TgZgrqaiAxVbqgVgwdRc0&#10;moyQfeBBHIbLYJS6UVrW1BjwbqdFvPb525bW9mPbGmoRLzFgs37UfqzcGKxXpOg0UT2rZxjkH1AM&#10;hAkoek61JZagvWZ/pBpYraWRrb2q5RDItmU19T1AN1H4WzePPVHU9wLkGHWmyfy/tPWHw4NGrClx&#10;jJEgAxzRJyCNiI5TtHT0jMoUEPWoHrRr0Kh7WX81SMhND1H0Vms59pQ0ACpy8cHFBmcY2Iqq8b1s&#10;IDvZW+mZOrZ6cAmBA3T0B/J0PhB6tKgG53UWpWkG51bDWpQss+s09TVIcdqutLFvqRyQm5RYA3if&#10;nhzujXVwSHEK8fAlZ82Oce4NpzK64RodCOij6iK/le8HwDr5lmkYzioBN2hpcs8uwlVPJk+Wwzdj&#10;8+p1eX1587IkF66wkA7ChG7yQMeA16253r1yfuRRnIR3cb7YQeOLZJeki/w6zBZhlN/lyzDJk+3u&#10;p0McJUXPmoaKeyboScVR8ncqme/TpD+vYzSWOE/j1JNxgd7orjrTBcTM3ADHF2EDs3CpORtKnJ2D&#10;SOFU8kY00DYpLGF8mgeX8D1lwMHp71nxmnIymuRoj9XRa9YLzkmsks0TiExLkADIBR4kmPRSf8do&#10;hMtdYvNtTzTFiL8TINQ4zpZwrMh6Cyb6wl2d3ETUkKTEFqNpurHT27FXmnU91JgUI+QtyLplXnDP&#10;eKAHZ8DV9d3Mz4x7G17aPur5MVz/AgAA//8DAFBLAwQUAAYACAAAACEAzXNLEN8AAAAMAQAADwAA&#10;AGRycy9kb3ducmV2LnhtbEyPT0vEMBTE74LfITzBm5usYYvbbbqoIIigsFVkj2nzbIv5R5Lt1m9v&#10;etLbG94wM79qPxtNJgxxdFbAesWAoO2cGm0v4OP96eYOSEzSKqmdRQE/GGFfX15UslTubA84Nakn&#10;OcTGUgoYUvIlpbEb0Mi4ch5t/n25YGTKMvRUBXnO4UbTW8YKauRoc8MgPT4O2H03JyMgNqN/fn2Z&#10;vP58O+JmG1rePgQhrq/m+x2QhHP6M8MyP0+HOm9q3cmqSHTWBcssSQDny7E4+JZlmlbAplhzoHVF&#10;/0PUvwAAAP//AwBQSwECLQAUAAYACAAAACEAtoM4kv4AAADhAQAAEwAAAAAAAAAAAAAAAAAAAAAA&#10;W0NvbnRlbnRfVHlwZXNdLnhtbFBLAQItABQABgAIAAAAIQA4/SH/1gAAAJQBAAALAAAAAAAAAAAA&#10;AAAAAC8BAABfcmVscy8ucmVsc1BLAQItABQABgAIAAAAIQBbYtNiqAIAAFQFAAAOAAAAAAAAAAAA&#10;AAAAAC4CAABkcnMvZTJvRG9jLnhtbFBLAQItABQABgAIAAAAIQDNc0sQ3wAAAAwBAAAPAAAAAAAA&#10;AAAAAAAAAAIFAABkcnMvZG93bnJldi54bWxQSwUGAAAAAAQABADzAAAADgYAAAAA&#10;" o:allowincell="f" fillcolor="#a5a5a5 [2092]" stroked="f">
                    <v:fill opacity="58853f"/>
                    <v:textbox inset="18pt,0,18pt,0">
                      <w:txbxContent>
                        <w:tbl>
                          <w:tblPr>
                            <w:tblW w:w="4992" w:type="pct"/>
                            <w:tblCellMar>
                              <w:left w:w="360" w:type="dxa"/>
                              <w:right w:w="360" w:type="dxa"/>
                            </w:tblCellMar>
                            <w:tblLook w:val="04A0" w:firstRow="1" w:lastRow="0" w:firstColumn="1" w:lastColumn="0" w:noHBand="0" w:noVBand="1"/>
                          </w:tblPr>
                          <w:tblGrid>
                            <w:gridCol w:w="12303"/>
                          </w:tblGrid>
                          <w:tr w:rsidR="009B3DA6" w:rsidTr="00C96C6C">
                            <w:trPr>
                              <w:trHeight w:val="2157"/>
                            </w:trPr>
                            <w:tc>
                              <w:tcPr>
                                <w:tcW w:w="5000" w:type="pct"/>
                                <w:shd w:val="clear" w:color="auto" w:fill="auto"/>
                                <w:vAlign w:val="center"/>
                              </w:tcPr>
                              <w:p w:rsidR="009B3DA6" w:rsidRDefault="009B3DA6" w:rsidP="00C96C6C">
                                <w:pPr>
                                  <w:pStyle w:val="NoSpacing"/>
                                  <w:jc w:val="center"/>
                                  <w:rPr>
                                    <w:smallCaps/>
                                    <w:color w:val="FFFFFF" w:themeColor="background1"/>
                                    <w:sz w:val="48"/>
                                    <w:szCs w:val="48"/>
                                  </w:rPr>
                                </w:pPr>
                                <w:r>
                                  <w:rPr>
                                    <w:smallCaps/>
                                    <w:color w:val="FFFFFF" w:themeColor="background1"/>
                                    <w:sz w:val="48"/>
                                    <w:szCs w:val="48"/>
                                  </w:rPr>
                                  <w:t>Belleisle Elementary School</w:t>
                                </w:r>
                              </w:p>
                              <w:p w:rsidR="009B3DA6" w:rsidRDefault="009B3DA6" w:rsidP="00C96C6C">
                                <w:pPr>
                                  <w:pStyle w:val="NoSpacing"/>
                                  <w:jc w:val="center"/>
                                  <w:rPr>
                                    <w:smallCaps/>
                                    <w:color w:val="FFFFFF" w:themeColor="background1"/>
                                    <w:sz w:val="48"/>
                                    <w:szCs w:val="48"/>
                                  </w:rPr>
                                </w:pPr>
                                <w:r>
                                  <w:rPr>
                                    <w:smallCaps/>
                                    <w:color w:val="FFFFFF" w:themeColor="background1"/>
                                    <w:sz w:val="48"/>
                                    <w:szCs w:val="48"/>
                                  </w:rPr>
                                  <w:t>School Improvement Plan</w:t>
                                </w:r>
                              </w:p>
                              <w:p w:rsidR="009B3DA6" w:rsidRDefault="009B3DA6" w:rsidP="00264F07">
                                <w:pPr>
                                  <w:pStyle w:val="NoSpacing"/>
                                  <w:jc w:val="center"/>
                                  <w:rPr>
                                    <w:smallCaps/>
                                    <w:color w:val="FFFFFF" w:themeColor="background1"/>
                                    <w:sz w:val="48"/>
                                    <w:szCs w:val="48"/>
                                  </w:rPr>
                                </w:pPr>
                                <w:r>
                                  <w:rPr>
                                    <w:smallCaps/>
                                    <w:color w:val="FFFFFF" w:themeColor="background1"/>
                                    <w:sz w:val="48"/>
                                    <w:szCs w:val="48"/>
                                  </w:rPr>
                                  <w:t>2013-2016</w:t>
                                </w:r>
                              </w:p>
                              <w:p w:rsidR="009B3DA6" w:rsidRDefault="009B3DA6" w:rsidP="00FA2454">
                                <w:pPr>
                                  <w:pStyle w:val="NoSpacing"/>
                                  <w:rPr>
                                    <w:smallCaps/>
                                    <w:color w:val="FFFFFF" w:themeColor="background1"/>
                                    <w:sz w:val="48"/>
                                    <w:szCs w:val="48"/>
                                  </w:rPr>
                                </w:pPr>
                              </w:p>
                            </w:tc>
                          </w:tr>
                        </w:tbl>
                        <w:p w:rsidR="009B3DA6" w:rsidRDefault="009B3DA6">
                          <w:pPr>
                            <w:pStyle w:val="NoSpacing"/>
                            <w:spacing w:line="14" w:lineRule="exact"/>
                          </w:pPr>
                        </w:p>
                      </w:txbxContent>
                    </v:textbox>
                    <w10:wrap anchorx="page" anchory="page"/>
                  </v:rect>
                </w:pict>
              </mc:Fallback>
            </mc:AlternateContent>
          </w:r>
          <w:r w:rsidR="009C339E">
            <w:rPr>
              <w:rFonts w:asciiTheme="minorHAnsi" w:hAnsiTheme="minorHAnsi"/>
              <w:sz w:val="28"/>
              <w:szCs w:val="28"/>
            </w:rPr>
            <w:br w:type="page"/>
          </w:r>
        </w:p>
      </w:sdtContent>
    </w:sdt>
    <w:p w:rsidR="00855A53" w:rsidRPr="0054531B" w:rsidRDefault="00E163C1" w:rsidP="002B0BED">
      <w:pPr>
        <w:rPr>
          <w:rFonts w:asciiTheme="minorHAnsi" w:hAnsiTheme="minorHAnsi"/>
          <w:b/>
          <w:sz w:val="28"/>
          <w:szCs w:val="28"/>
        </w:rPr>
      </w:pPr>
      <w:r w:rsidRPr="008B74DB">
        <w:rPr>
          <w:rFonts w:asciiTheme="minorHAnsi" w:hAnsiTheme="minorHAnsi"/>
          <w:b/>
          <w:sz w:val="28"/>
          <w:szCs w:val="28"/>
        </w:rPr>
        <w:lastRenderedPageBreak/>
        <w:t>B</w:t>
      </w:r>
      <w:r w:rsidR="00855A53" w:rsidRPr="0054531B">
        <w:rPr>
          <w:rFonts w:asciiTheme="minorHAnsi" w:hAnsiTheme="minorHAnsi"/>
          <w:b/>
          <w:sz w:val="28"/>
          <w:szCs w:val="28"/>
        </w:rPr>
        <w:t>elleisle Elementary School - School Improvement Plan 201</w:t>
      </w:r>
      <w:r w:rsidR="00B04481">
        <w:rPr>
          <w:rFonts w:asciiTheme="minorHAnsi" w:hAnsiTheme="minorHAnsi"/>
          <w:b/>
          <w:sz w:val="28"/>
          <w:szCs w:val="28"/>
        </w:rPr>
        <w:t>3</w:t>
      </w:r>
      <w:r w:rsidR="00855A53" w:rsidRPr="0054531B">
        <w:rPr>
          <w:rFonts w:asciiTheme="minorHAnsi" w:hAnsiTheme="minorHAnsi"/>
          <w:b/>
          <w:sz w:val="28"/>
          <w:szCs w:val="28"/>
        </w:rPr>
        <w:t>-201</w:t>
      </w:r>
      <w:r w:rsidR="00B04481">
        <w:rPr>
          <w:rFonts w:asciiTheme="minorHAnsi" w:hAnsiTheme="minorHAnsi"/>
          <w:b/>
          <w:sz w:val="28"/>
          <w:szCs w:val="28"/>
        </w:rPr>
        <w:t>6</w:t>
      </w:r>
    </w:p>
    <w:p w:rsidR="009E0BB6" w:rsidRDefault="001527DD" w:rsidP="009E0BB6">
      <w:pPr>
        <w:rPr>
          <w:rFonts w:asciiTheme="minorHAnsi" w:hAnsiTheme="minorHAnsi"/>
          <w:szCs w:val="28"/>
        </w:rPr>
      </w:pPr>
      <w:r>
        <w:rPr>
          <w:rFonts w:asciiTheme="minorHAnsi" w:hAnsiTheme="minorHAnsi"/>
          <w:b/>
          <w:szCs w:val="28"/>
        </w:rPr>
        <w:t xml:space="preserve">GOAL- Literacy </w:t>
      </w:r>
      <w:r w:rsidR="002B0BED" w:rsidRPr="0054531B">
        <w:rPr>
          <w:rFonts w:asciiTheme="minorHAnsi" w:hAnsiTheme="minorHAnsi"/>
          <w:szCs w:val="28"/>
        </w:rPr>
        <w:t xml:space="preserve">- </w:t>
      </w:r>
      <w:r w:rsidR="00264F07">
        <w:rPr>
          <w:rFonts w:asciiTheme="minorHAnsi" w:hAnsiTheme="minorHAnsi"/>
          <w:szCs w:val="28"/>
        </w:rPr>
        <w:t>9</w:t>
      </w:r>
      <w:r w:rsidR="007316C8">
        <w:rPr>
          <w:rFonts w:asciiTheme="minorHAnsi" w:hAnsiTheme="minorHAnsi"/>
          <w:szCs w:val="28"/>
        </w:rPr>
        <w:t>0% of BES students will</w:t>
      </w:r>
      <w:r w:rsidR="00A4071D">
        <w:rPr>
          <w:rFonts w:asciiTheme="minorHAnsi" w:hAnsiTheme="minorHAnsi"/>
          <w:szCs w:val="28"/>
        </w:rPr>
        <w:t xml:space="preserve"> reach Ap</w:t>
      </w:r>
      <w:r w:rsidR="007316C8">
        <w:rPr>
          <w:rFonts w:asciiTheme="minorHAnsi" w:hAnsiTheme="minorHAnsi"/>
          <w:szCs w:val="28"/>
        </w:rPr>
        <w:t>pr</w:t>
      </w:r>
      <w:r w:rsidR="00264F07">
        <w:rPr>
          <w:rFonts w:asciiTheme="minorHAnsi" w:hAnsiTheme="minorHAnsi"/>
          <w:szCs w:val="28"/>
        </w:rPr>
        <w:t>opriate Achievement or above in writing standards 100% of the time to ali</w:t>
      </w:r>
      <w:r>
        <w:rPr>
          <w:rFonts w:asciiTheme="minorHAnsi" w:hAnsiTheme="minorHAnsi"/>
          <w:szCs w:val="28"/>
        </w:rPr>
        <w:t>g</w:t>
      </w:r>
      <w:r w:rsidR="00264F07">
        <w:rPr>
          <w:rFonts w:asciiTheme="minorHAnsi" w:hAnsiTheme="minorHAnsi"/>
          <w:szCs w:val="28"/>
        </w:rPr>
        <w:t xml:space="preserve">n with the </w:t>
      </w:r>
      <w:r w:rsidR="002659CF">
        <w:rPr>
          <w:rFonts w:asciiTheme="minorHAnsi" w:hAnsiTheme="minorHAnsi"/>
          <w:szCs w:val="28"/>
        </w:rPr>
        <w:t>ASD-S District/</w:t>
      </w:r>
      <w:r w:rsidR="00264F07">
        <w:rPr>
          <w:rFonts w:asciiTheme="minorHAnsi" w:hAnsiTheme="minorHAnsi"/>
          <w:szCs w:val="28"/>
        </w:rPr>
        <w:t>Provincial Education Plan for 2013-16</w:t>
      </w:r>
    </w:p>
    <w:p w:rsidR="00947D56" w:rsidRPr="0054531B" w:rsidRDefault="00947D56" w:rsidP="009E0BB6">
      <w:pPr>
        <w:rPr>
          <w:rFonts w:asciiTheme="minorHAnsi" w:hAnsiTheme="minorHAnsi"/>
          <w:szCs w:val="28"/>
        </w:rPr>
      </w:pPr>
    </w:p>
    <w:tbl>
      <w:tblPr>
        <w:tblStyle w:val="TableGrid"/>
        <w:tblW w:w="14985" w:type="dxa"/>
        <w:tblLook w:val="01E0" w:firstRow="1" w:lastRow="1" w:firstColumn="1" w:lastColumn="1" w:noHBand="0" w:noVBand="0"/>
      </w:tblPr>
      <w:tblGrid>
        <w:gridCol w:w="2947"/>
        <w:gridCol w:w="3495"/>
        <w:gridCol w:w="2961"/>
        <w:gridCol w:w="2225"/>
        <w:gridCol w:w="1488"/>
        <w:gridCol w:w="1869"/>
      </w:tblGrid>
      <w:tr w:rsidR="0021013B" w:rsidRPr="0054531B" w:rsidTr="00302016">
        <w:trPr>
          <w:trHeight w:val="816"/>
        </w:trPr>
        <w:tc>
          <w:tcPr>
            <w:tcW w:w="2947" w:type="dxa"/>
          </w:tcPr>
          <w:p w:rsidR="00947D56" w:rsidRDefault="00947D56" w:rsidP="00947D56">
            <w:pPr>
              <w:jc w:val="center"/>
              <w:rPr>
                <w:rFonts w:asciiTheme="minorHAnsi" w:hAnsiTheme="minorHAnsi"/>
                <w:b/>
                <w:szCs w:val="24"/>
              </w:rPr>
            </w:pPr>
          </w:p>
          <w:p w:rsidR="00947D56" w:rsidRPr="0054531B" w:rsidRDefault="0021013B" w:rsidP="00947D56">
            <w:pPr>
              <w:jc w:val="center"/>
              <w:rPr>
                <w:rFonts w:asciiTheme="minorHAnsi" w:hAnsiTheme="minorHAnsi"/>
                <w:b/>
                <w:szCs w:val="24"/>
              </w:rPr>
            </w:pPr>
            <w:r w:rsidRPr="0054531B">
              <w:rPr>
                <w:rFonts w:asciiTheme="minorHAnsi" w:hAnsiTheme="minorHAnsi"/>
                <w:b/>
                <w:szCs w:val="24"/>
              </w:rPr>
              <w:t>Strate</w:t>
            </w:r>
            <w:r w:rsidR="00947D56">
              <w:rPr>
                <w:rFonts w:asciiTheme="minorHAnsi" w:hAnsiTheme="minorHAnsi"/>
                <w:b/>
                <w:szCs w:val="24"/>
              </w:rPr>
              <w:t>gies</w:t>
            </w:r>
          </w:p>
        </w:tc>
        <w:tc>
          <w:tcPr>
            <w:tcW w:w="3495" w:type="dxa"/>
          </w:tcPr>
          <w:p w:rsidR="00947D56" w:rsidRDefault="00947D56" w:rsidP="007316C8">
            <w:pPr>
              <w:jc w:val="center"/>
              <w:rPr>
                <w:rFonts w:asciiTheme="minorHAnsi" w:hAnsiTheme="minorHAnsi"/>
                <w:b/>
                <w:szCs w:val="24"/>
              </w:rPr>
            </w:pPr>
          </w:p>
          <w:p w:rsidR="0021013B" w:rsidRPr="0054531B" w:rsidRDefault="0021013B" w:rsidP="007316C8">
            <w:pPr>
              <w:jc w:val="center"/>
              <w:rPr>
                <w:rFonts w:asciiTheme="minorHAnsi" w:hAnsiTheme="minorHAnsi"/>
                <w:b/>
                <w:szCs w:val="24"/>
              </w:rPr>
            </w:pPr>
            <w:r w:rsidRPr="0054531B">
              <w:rPr>
                <w:rFonts w:asciiTheme="minorHAnsi" w:hAnsiTheme="minorHAnsi"/>
                <w:b/>
                <w:szCs w:val="24"/>
              </w:rPr>
              <w:t>Action Plan</w:t>
            </w:r>
          </w:p>
        </w:tc>
        <w:tc>
          <w:tcPr>
            <w:tcW w:w="2961" w:type="dxa"/>
          </w:tcPr>
          <w:p w:rsidR="00947D56" w:rsidRDefault="00947D56" w:rsidP="007316C8">
            <w:pPr>
              <w:jc w:val="center"/>
              <w:rPr>
                <w:rFonts w:asciiTheme="minorHAnsi" w:hAnsiTheme="minorHAnsi"/>
                <w:b/>
                <w:szCs w:val="24"/>
              </w:rPr>
            </w:pPr>
          </w:p>
          <w:p w:rsidR="0021013B" w:rsidRPr="0054531B" w:rsidRDefault="0021013B" w:rsidP="007316C8">
            <w:pPr>
              <w:jc w:val="center"/>
              <w:rPr>
                <w:rFonts w:asciiTheme="minorHAnsi" w:hAnsiTheme="minorHAnsi"/>
                <w:b/>
                <w:szCs w:val="24"/>
              </w:rPr>
            </w:pPr>
            <w:r w:rsidRPr="0054531B">
              <w:rPr>
                <w:rFonts w:asciiTheme="minorHAnsi" w:hAnsiTheme="minorHAnsi"/>
                <w:b/>
                <w:szCs w:val="24"/>
              </w:rPr>
              <w:t>Indicators of Success</w:t>
            </w:r>
          </w:p>
        </w:tc>
        <w:tc>
          <w:tcPr>
            <w:tcW w:w="2225" w:type="dxa"/>
          </w:tcPr>
          <w:p w:rsidR="00947D56" w:rsidRDefault="00947D56" w:rsidP="0016784C">
            <w:pPr>
              <w:jc w:val="center"/>
              <w:rPr>
                <w:rFonts w:asciiTheme="minorHAnsi" w:hAnsiTheme="minorHAnsi"/>
                <w:b/>
                <w:szCs w:val="24"/>
              </w:rPr>
            </w:pPr>
          </w:p>
          <w:p w:rsidR="0021013B" w:rsidRPr="0054531B" w:rsidRDefault="0021013B" w:rsidP="0016784C">
            <w:pPr>
              <w:jc w:val="center"/>
              <w:rPr>
                <w:rFonts w:asciiTheme="minorHAnsi" w:hAnsiTheme="minorHAnsi"/>
                <w:b/>
                <w:szCs w:val="24"/>
              </w:rPr>
            </w:pPr>
            <w:r>
              <w:rPr>
                <w:rFonts w:asciiTheme="minorHAnsi" w:hAnsiTheme="minorHAnsi"/>
                <w:b/>
                <w:szCs w:val="24"/>
              </w:rPr>
              <w:t>Updates</w:t>
            </w:r>
          </w:p>
        </w:tc>
        <w:tc>
          <w:tcPr>
            <w:tcW w:w="1488" w:type="dxa"/>
          </w:tcPr>
          <w:p w:rsidR="00947D56" w:rsidRDefault="00947D56" w:rsidP="0016784C">
            <w:pPr>
              <w:jc w:val="center"/>
              <w:rPr>
                <w:rFonts w:asciiTheme="minorHAnsi" w:hAnsiTheme="minorHAnsi"/>
                <w:b/>
                <w:szCs w:val="24"/>
              </w:rPr>
            </w:pPr>
          </w:p>
          <w:p w:rsidR="0021013B" w:rsidRPr="0054531B" w:rsidRDefault="0021013B" w:rsidP="0016784C">
            <w:pPr>
              <w:jc w:val="center"/>
              <w:rPr>
                <w:rFonts w:asciiTheme="minorHAnsi" w:hAnsiTheme="minorHAnsi"/>
                <w:b/>
                <w:szCs w:val="24"/>
              </w:rPr>
            </w:pPr>
            <w:r w:rsidRPr="0054531B">
              <w:rPr>
                <w:rFonts w:asciiTheme="minorHAnsi" w:hAnsiTheme="minorHAnsi"/>
                <w:b/>
                <w:szCs w:val="24"/>
              </w:rPr>
              <w:t>Timeframe</w:t>
            </w:r>
          </w:p>
        </w:tc>
        <w:tc>
          <w:tcPr>
            <w:tcW w:w="1869" w:type="dxa"/>
          </w:tcPr>
          <w:p w:rsidR="00947D56" w:rsidRDefault="00947D56" w:rsidP="007316C8">
            <w:pPr>
              <w:jc w:val="center"/>
              <w:rPr>
                <w:rFonts w:asciiTheme="minorHAnsi" w:hAnsiTheme="minorHAnsi"/>
                <w:b/>
                <w:szCs w:val="24"/>
              </w:rPr>
            </w:pPr>
          </w:p>
          <w:p w:rsidR="0021013B" w:rsidRPr="0054531B" w:rsidRDefault="0021013B" w:rsidP="007316C8">
            <w:pPr>
              <w:jc w:val="center"/>
              <w:rPr>
                <w:rFonts w:asciiTheme="minorHAnsi" w:hAnsiTheme="minorHAnsi"/>
                <w:b/>
                <w:szCs w:val="24"/>
              </w:rPr>
            </w:pPr>
            <w:r w:rsidRPr="0054531B">
              <w:rPr>
                <w:rFonts w:asciiTheme="minorHAnsi" w:hAnsiTheme="minorHAnsi"/>
                <w:b/>
                <w:szCs w:val="24"/>
              </w:rPr>
              <w:t>Responsibilities</w:t>
            </w:r>
          </w:p>
        </w:tc>
      </w:tr>
      <w:tr w:rsidR="0021013B" w:rsidRPr="00CA0D8D" w:rsidTr="00302016">
        <w:trPr>
          <w:trHeight w:val="2160"/>
        </w:trPr>
        <w:tc>
          <w:tcPr>
            <w:tcW w:w="2947" w:type="dxa"/>
          </w:tcPr>
          <w:p w:rsidR="0021013B" w:rsidRDefault="0021013B" w:rsidP="00302016">
            <w:pPr>
              <w:jc w:val="center"/>
              <w:rPr>
                <w:rFonts w:asciiTheme="minorHAnsi" w:hAnsiTheme="minorHAnsi"/>
                <w:szCs w:val="24"/>
              </w:rPr>
            </w:pPr>
          </w:p>
          <w:p w:rsidR="00302016" w:rsidRDefault="00302016" w:rsidP="00302016">
            <w:pPr>
              <w:rPr>
                <w:rFonts w:asciiTheme="minorHAnsi" w:hAnsiTheme="minorHAnsi"/>
                <w:szCs w:val="24"/>
              </w:rPr>
            </w:pPr>
            <w:r>
              <w:rPr>
                <w:rFonts w:asciiTheme="minorHAnsi" w:hAnsiTheme="minorHAnsi"/>
                <w:szCs w:val="24"/>
              </w:rPr>
              <w:t xml:space="preserve">Provincial Assessment Grade Level Exemplars </w:t>
            </w:r>
          </w:p>
          <w:p w:rsidR="00302016" w:rsidRDefault="00302016" w:rsidP="00302016">
            <w:pPr>
              <w:rPr>
                <w:rFonts w:asciiTheme="minorHAnsi" w:hAnsiTheme="minorHAnsi"/>
                <w:szCs w:val="24"/>
              </w:rPr>
            </w:pPr>
          </w:p>
          <w:p w:rsidR="00302016" w:rsidRDefault="00302016" w:rsidP="00302016">
            <w:pPr>
              <w:rPr>
                <w:rFonts w:asciiTheme="minorHAnsi" w:hAnsiTheme="minorHAnsi"/>
                <w:szCs w:val="24"/>
              </w:rPr>
            </w:pPr>
            <w:r>
              <w:rPr>
                <w:rFonts w:asciiTheme="minorHAnsi" w:hAnsiTheme="minorHAnsi"/>
                <w:szCs w:val="24"/>
              </w:rPr>
              <w:t>Using student friendly writing rubrics aligned with provincial assessment standards</w:t>
            </w:r>
          </w:p>
          <w:p w:rsidR="00302016" w:rsidRDefault="00302016" w:rsidP="00302016">
            <w:pPr>
              <w:rPr>
                <w:rFonts w:asciiTheme="minorHAnsi" w:hAnsiTheme="minorHAnsi"/>
                <w:szCs w:val="24"/>
              </w:rPr>
            </w:pPr>
          </w:p>
          <w:p w:rsidR="00302016" w:rsidRDefault="00302016" w:rsidP="00302016">
            <w:pPr>
              <w:rPr>
                <w:rFonts w:asciiTheme="minorHAnsi" w:hAnsiTheme="minorHAnsi"/>
                <w:szCs w:val="24"/>
              </w:rPr>
            </w:pPr>
            <w:r>
              <w:rPr>
                <w:rFonts w:asciiTheme="minorHAnsi" w:hAnsiTheme="minorHAnsi"/>
                <w:szCs w:val="24"/>
              </w:rPr>
              <w:t xml:space="preserve">Student Writing </w:t>
            </w:r>
            <w:proofErr w:type="spellStart"/>
            <w:r w:rsidR="00F8203D">
              <w:rPr>
                <w:rFonts w:asciiTheme="minorHAnsi" w:hAnsiTheme="minorHAnsi"/>
                <w:szCs w:val="24"/>
              </w:rPr>
              <w:t>Duotangs</w:t>
            </w:r>
            <w:proofErr w:type="spellEnd"/>
          </w:p>
          <w:p w:rsidR="00F8203D" w:rsidRDefault="00F8203D" w:rsidP="00302016">
            <w:pPr>
              <w:rPr>
                <w:rFonts w:asciiTheme="minorHAnsi" w:hAnsiTheme="minorHAnsi"/>
                <w:szCs w:val="24"/>
              </w:rPr>
            </w:pPr>
          </w:p>
          <w:p w:rsidR="00D63DA9" w:rsidRDefault="00D63DA9" w:rsidP="00302016">
            <w:pPr>
              <w:rPr>
                <w:rFonts w:asciiTheme="minorHAnsi" w:hAnsiTheme="minorHAnsi"/>
                <w:szCs w:val="24"/>
              </w:rPr>
            </w:pPr>
            <w:r>
              <w:rPr>
                <w:rFonts w:asciiTheme="minorHAnsi" w:hAnsiTheme="minorHAnsi"/>
                <w:szCs w:val="24"/>
              </w:rPr>
              <w:t>To support reading:</w:t>
            </w:r>
          </w:p>
          <w:p w:rsidR="00D63DA9" w:rsidRDefault="00D63DA9" w:rsidP="00302016">
            <w:pPr>
              <w:rPr>
                <w:rFonts w:asciiTheme="minorHAnsi" w:hAnsiTheme="minorHAnsi"/>
                <w:szCs w:val="24"/>
              </w:rPr>
            </w:pPr>
          </w:p>
          <w:p w:rsidR="00302016" w:rsidRDefault="00F92C71" w:rsidP="00302016">
            <w:pPr>
              <w:rPr>
                <w:rFonts w:asciiTheme="minorHAnsi" w:hAnsiTheme="minorHAnsi"/>
                <w:szCs w:val="24"/>
              </w:rPr>
            </w:pPr>
            <w:r>
              <w:rPr>
                <w:rFonts w:asciiTheme="minorHAnsi" w:hAnsiTheme="minorHAnsi"/>
                <w:szCs w:val="24"/>
              </w:rPr>
              <w:t xml:space="preserve">Usage of the </w:t>
            </w:r>
            <w:proofErr w:type="spellStart"/>
            <w:r>
              <w:rPr>
                <w:rFonts w:asciiTheme="minorHAnsi" w:hAnsiTheme="minorHAnsi"/>
                <w:szCs w:val="24"/>
              </w:rPr>
              <w:t>Fountas</w:t>
            </w:r>
            <w:proofErr w:type="spellEnd"/>
            <w:r>
              <w:rPr>
                <w:rFonts w:asciiTheme="minorHAnsi" w:hAnsiTheme="minorHAnsi"/>
                <w:szCs w:val="24"/>
              </w:rPr>
              <w:t xml:space="preserve"> &amp; </w:t>
            </w:r>
            <w:proofErr w:type="spellStart"/>
            <w:r>
              <w:rPr>
                <w:rFonts w:asciiTheme="minorHAnsi" w:hAnsiTheme="minorHAnsi"/>
                <w:szCs w:val="24"/>
              </w:rPr>
              <w:t>Pinnell</w:t>
            </w:r>
            <w:proofErr w:type="spellEnd"/>
            <w:r>
              <w:rPr>
                <w:rFonts w:asciiTheme="minorHAnsi" w:hAnsiTheme="minorHAnsi"/>
                <w:szCs w:val="24"/>
              </w:rPr>
              <w:t xml:space="preserve"> Resources </w:t>
            </w:r>
            <w:r w:rsidR="00D63DA9">
              <w:rPr>
                <w:rFonts w:asciiTheme="minorHAnsi" w:hAnsiTheme="minorHAnsi"/>
                <w:szCs w:val="24"/>
              </w:rPr>
              <w:t>Assessment Kits</w:t>
            </w:r>
            <w:r>
              <w:rPr>
                <w:rFonts w:asciiTheme="minorHAnsi" w:hAnsiTheme="minorHAnsi"/>
                <w:szCs w:val="24"/>
              </w:rPr>
              <w:t xml:space="preserve"> </w:t>
            </w:r>
            <w:r w:rsidR="00D63DA9">
              <w:rPr>
                <w:rFonts w:asciiTheme="minorHAnsi" w:hAnsiTheme="minorHAnsi"/>
                <w:szCs w:val="24"/>
              </w:rPr>
              <w:t xml:space="preserve">Grades </w:t>
            </w:r>
            <w:r>
              <w:rPr>
                <w:rFonts w:asciiTheme="minorHAnsi" w:hAnsiTheme="minorHAnsi"/>
                <w:szCs w:val="24"/>
              </w:rPr>
              <w:t>K-3</w:t>
            </w:r>
            <w:r w:rsidR="00D63DA9">
              <w:rPr>
                <w:rFonts w:asciiTheme="minorHAnsi" w:hAnsiTheme="minorHAnsi"/>
                <w:szCs w:val="24"/>
              </w:rPr>
              <w:t xml:space="preserve"> </w:t>
            </w:r>
          </w:p>
          <w:p w:rsidR="00D63DA9" w:rsidRDefault="00D63DA9" w:rsidP="00302016">
            <w:pPr>
              <w:rPr>
                <w:rFonts w:asciiTheme="minorHAnsi" w:hAnsiTheme="minorHAnsi"/>
                <w:szCs w:val="24"/>
              </w:rPr>
            </w:pPr>
          </w:p>
          <w:p w:rsidR="00F92C71" w:rsidRDefault="00D63DA9" w:rsidP="00302016">
            <w:pPr>
              <w:rPr>
                <w:rFonts w:asciiTheme="minorHAnsi" w:hAnsiTheme="minorHAnsi"/>
                <w:szCs w:val="24"/>
              </w:rPr>
            </w:pPr>
            <w:r>
              <w:rPr>
                <w:rFonts w:asciiTheme="minorHAnsi" w:hAnsiTheme="minorHAnsi"/>
                <w:szCs w:val="24"/>
              </w:rPr>
              <w:t xml:space="preserve">Usage of the Atlantic Canada Reading Assessment Resource Kits Grades 4-5 </w:t>
            </w:r>
          </w:p>
          <w:p w:rsidR="00F92C71" w:rsidRDefault="00F92C71" w:rsidP="00302016">
            <w:pPr>
              <w:rPr>
                <w:rFonts w:asciiTheme="minorHAnsi" w:hAnsiTheme="minorHAnsi"/>
                <w:szCs w:val="24"/>
              </w:rPr>
            </w:pPr>
          </w:p>
          <w:p w:rsidR="00792910" w:rsidRDefault="00792910" w:rsidP="00302016">
            <w:pPr>
              <w:rPr>
                <w:rFonts w:asciiTheme="minorHAnsi" w:hAnsiTheme="minorHAnsi"/>
                <w:szCs w:val="24"/>
              </w:rPr>
            </w:pPr>
            <w:r>
              <w:rPr>
                <w:rFonts w:asciiTheme="minorHAnsi" w:hAnsiTheme="minorHAnsi"/>
                <w:szCs w:val="24"/>
              </w:rPr>
              <w:t>Usage of ASD-S Guided Reading Grade Level Chart</w:t>
            </w:r>
          </w:p>
          <w:p w:rsidR="00302016" w:rsidRPr="0054531B" w:rsidRDefault="00302016" w:rsidP="00302016">
            <w:pPr>
              <w:rPr>
                <w:rFonts w:asciiTheme="minorHAnsi" w:hAnsiTheme="minorHAnsi"/>
                <w:szCs w:val="24"/>
              </w:rPr>
            </w:pPr>
          </w:p>
        </w:tc>
        <w:tc>
          <w:tcPr>
            <w:tcW w:w="3495" w:type="dxa"/>
          </w:tcPr>
          <w:p w:rsidR="000E1368" w:rsidRDefault="000E1368" w:rsidP="00302016">
            <w:pPr>
              <w:ind w:left="720"/>
              <w:jc w:val="center"/>
              <w:rPr>
                <w:rFonts w:asciiTheme="minorHAnsi" w:hAnsiTheme="minorHAnsi"/>
                <w:sz w:val="22"/>
                <w:szCs w:val="22"/>
              </w:rPr>
            </w:pPr>
          </w:p>
          <w:p w:rsidR="008B74DB" w:rsidRDefault="008B74DB" w:rsidP="00302016">
            <w:pPr>
              <w:pStyle w:val="ListParagraph"/>
              <w:numPr>
                <w:ilvl w:val="0"/>
                <w:numId w:val="28"/>
              </w:numPr>
              <w:rPr>
                <w:rFonts w:asciiTheme="minorHAnsi" w:hAnsiTheme="minorHAnsi"/>
                <w:sz w:val="22"/>
                <w:szCs w:val="22"/>
              </w:rPr>
            </w:pPr>
            <w:r>
              <w:rPr>
                <w:rFonts w:asciiTheme="minorHAnsi" w:hAnsiTheme="minorHAnsi"/>
                <w:sz w:val="22"/>
                <w:szCs w:val="22"/>
              </w:rPr>
              <w:t>Teachers will develop classroom and student smart goals based on previous year’s data</w:t>
            </w:r>
          </w:p>
          <w:p w:rsidR="00302016" w:rsidRDefault="00302016" w:rsidP="00302016">
            <w:pPr>
              <w:pStyle w:val="ListParagraph"/>
              <w:numPr>
                <w:ilvl w:val="0"/>
                <w:numId w:val="28"/>
              </w:numPr>
              <w:rPr>
                <w:rFonts w:asciiTheme="minorHAnsi" w:hAnsiTheme="minorHAnsi"/>
                <w:sz w:val="22"/>
                <w:szCs w:val="22"/>
              </w:rPr>
            </w:pPr>
            <w:r>
              <w:rPr>
                <w:rFonts w:asciiTheme="minorHAnsi" w:hAnsiTheme="minorHAnsi"/>
                <w:sz w:val="22"/>
                <w:szCs w:val="22"/>
              </w:rPr>
              <w:t xml:space="preserve">Collecting </w:t>
            </w:r>
            <w:r w:rsidR="00F8203D">
              <w:rPr>
                <w:rFonts w:asciiTheme="minorHAnsi" w:hAnsiTheme="minorHAnsi"/>
                <w:sz w:val="22"/>
                <w:szCs w:val="22"/>
              </w:rPr>
              <w:t>1</w:t>
            </w:r>
            <w:r>
              <w:rPr>
                <w:rFonts w:asciiTheme="minorHAnsi" w:hAnsiTheme="minorHAnsi"/>
                <w:sz w:val="22"/>
                <w:szCs w:val="22"/>
              </w:rPr>
              <w:t xml:space="preserve"> or </w:t>
            </w:r>
            <w:r w:rsidR="00F8203D">
              <w:rPr>
                <w:rFonts w:asciiTheme="minorHAnsi" w:hAnsiTheme="minorHAnsi"/>
                <w:sz w:val="22"/>
                <w:szCs w:val="22"/>
              </w:rPr>
              <w:t>2</w:t>
            </w:r>
            <w:r>
              <w:rPr>
                <w:rFonts w:asciiTheme="minorHAnsi" w:hAnsiTheme="minorHAnsi"/>
                <w:sz w:val="22"/>
                <w:szCs w:val="22"/>
              </w:rPr>
              <w:t xml:space="preserve"> samples of writing for each student to be placed in a student writing </w:t>
            </w:r>
            <w:proofErr w:type="spellStart"/>
            <w:r w:rsidR="00F8203D">
              <w:rPr>
                <w:rFonts w:asciiTheme="minorHAnsi" w:hAnsiTheme="minorHAnsi"/>
                <w:sz w:val="22"/>
                <w:szCs w:val="22"/>
              </w:rPr>
              <w:t>duotangs</w:t>
            </w:r>
            <w:proofErr w:type="spellEnd"/>
          </w:p>
          <w:p w:rsidR="00302016" w:rsidRDefault="00F8203D" w:rsidP="00302016">
            <w:pPr>
              <w:pStyle w:val="ListParagraph"/>
              <w:numPr>
                <w:ilvl w:val="0"/>
                <w:numId w:val="28"/>
              </w:numPr>
              <w:rPr>
                <w:rFonts w:asciiTheme="minorHAnsi" w:hAnsiTheme="minorHAnsi"/>
                <w:sz w:val="22"/>
                <w:szCs w:val="22"/>
              </w:rPr>
            </w:pPr>
            <w:r>
              <w:rPr>
                <w:rFonts w:asciiTheme="minorHAnsi" w:hAnsiTheme="minorHAnsi"/>
                <w:sz w:val="22"/>
                <w:szCs w:val="22"/>
              </w:rPr>
              <w:t>Ass</w:t>
            </w:r>
            <w:r w:rsidR="00302016">
              <w:rPr>
                <w:rFonts w:asciiTheme="minorHAnsi" w:hAnsiTheme="minorHAnsi"/>
                <w:sz w:val="22"/>
                <w:szCs w:val="22"/>
              </w:rPr>
              <w:t>essing all student writing using grade level writing rubrics using provincial assessment exemplars during PLC</w:t>
            </w:r>
          </w:p>
          <w:p w:rsidR="00F92C71" w:rsidRDefault="00F92C71" w:rsidP="00302016">
            <w:pPr>
              <w:pStyle w:val="ListParagraph"/>
              <w:numPr>
                <w:ilvl w:val="0"/>
                <w:numId w:val="28"/>
              </w:numPr>
              <w:rPr>
                <w:rFonts w:asciiTheme="minorHAnsi" w:hAnsiTheme="minorHAnsi"/>
                <w:sz w:val="22"/>
                <w:szCs w:val="22"/>
              </w:rPr>
            </w:pPr>
            <w:r>
              <w:rPr>
                <w:rFonts w:asciiTheme="minorHAnsi" w:hAnsiTheme="minorHAnsi"/>
                <w:sz w:val="22"/>
                <w:szCs w:val="22"/>
              </w:rPr>
              <w:t>Continue assessing student reading performance</w:t>
            </w:r>
            <w:r w:rsidR="00D63DA9">
              <w:rPr>
                <w:rFonts w:asciiTheme="minorHAnsi" w:hAnsiTheme="minorHAnsi"/>
                <w:sz w:val="22"/>
                <w:szCs w:val="22"/>
              </w:rPr>
              <w:t xml:space="preserve"> to support student writing</w:t>
            </w:r>
          </w:p>
          <w:p w:rsidR="00792910" w:rsidRDefault="00792910" w:rsidP="00792910">
            <w:pPr>
              <w:pStyle w:val="ListParagraph"/>
              <w:numPr>
                <w:ilvl w:val="0"/>
                <w:numId w:val="28"/>
              </w:numPr>
              <w:rPr>
                <w:rFonts w:asciiTheme="minorHAnsi" w:hAnsiTheme="minorHAnsi"/>
                <w:sz w:val="22"/>
                <w:szCs w:val="22"/>
              </w:rPr>
            </w:pPr>
            <w:r>
              <w:rPr>
                <w:rFonts w:asciiTheme="minorHAnsi" w:hAnsiTheme="minorHAnsi"/>
                <w:sz w:val="22"/>
                <w:szCs w:val="22"/>
              </w:rPr>
              <w:t>Send Guided Reading Levels to administration to record levels on classroom data charts</w:t>
            </w:r>
          </w:p>
          <w:p w:rsidR="00F8203D" w:rsidRPr="00302016" w:rsidRDefault="00F8203D" w:rsidP="00792910">
            <w:pPr>
              <w:pStyle w:val="ListParagraph"/>
              <w:numPr>
                <w:ilvl w:val="0"/>
                <w:numId w:val="28"/>
              </w:numPr>
              <w:rPr>
                <w:rFonts w:asciiTheme="minorHAnsi" w:hAnsiTheme="minorHAnsi"/>
                <w:sz w:val="22"/>
                <w:szCs w:val="22"/>
              </w:rPr>
            </w:pPr>
            <w:r>
              <w:rPr>
                <w:rFonts w:asciiTheme="minorHAnsi" w:hAnsiTheme="minorHAnsi"/>
                <w:sz w:val="22"/>
                <w:szCs w:val="22"/>
              </w:rPr>
              <w:t>To ensure all classes promote the utilization of non-fiction texts (Science Literacy)</w:t>
            </w:r>
          </w:p>
        </w:tc>
        <w:tc>
          <w:tcPr>
            <w:tcW w:w="2961" w:type="dxa"/>
          </w:tcPr>
          <w:p w:rsidR="00E46159" w:rsidRDefault="00E46159" w:rsidP="00302016">
            <w:pPr>
              <w:rPr>
                <w:rFonts w:asciiTheme="minorHAnsi" w:hAnsiTheme="minorHAnsi"/>
                <w:strike/>
                <w:sz w:val="22"/>
                <w:szCs w:val="22"/>
              </w:rPr>
            </w:pPr>
          </w:p>
          <w:p w:rsidR="008B74DB" w:rsidRDefault="008B74DB" w:rsidP="00302016">
            <w:pPr>
              <w:rPr>
                <w:rFonts w:asciiTheme="minorHAnsi" w:hAnsiTheme="minorHAnsi"/>
                <w:sz w:val="22"/>
                <w:szCs w:val="22"/>
              </w:rPr>
            </w:pPr>
            <w:r>
              <w:rPr>
                <w:rFonts w:asciiTheme="minorHAnsi" w:hAnsiTheme="minorHAnsi"/>
                <w:sz w:val="22"/>
                <w:szCs w:val="22"/>
              </w:rPr>
              <w:t>Classroom and student smart goals achieved</w:t>
            </w:r>
            <w:r w:rsidR="00740DB8">
              <w:rPr>
                <w:rFonts w:asciiTheme="minorHAnsi" w:hAnsiTheme="minorHAnsi"/>
                <w:sz w:val="22"/>
                <w:szCs w:val="22"/>
              </w:rPr>
              <w:t xml:space="preserve"> (see appendix A)</w:t>
            </w:r>
          </w:p>
          <w:p w:rsidR="008B74DB" w:rsidRDefault="008B74DB" w:rsidP="00302016">
            <w:pPr>
              <w:rPr>
                <w:rFonts w:asciiTheme="minorHAnsi" w:hAnsiTheme="minorHAnsi"/>
                <w:sz w:val="22"/>
                <w:szCs w:val="22"/>
              </w:rPr>
            </w:pPr>
          </w:p>
          <w:p w:rsidR="00302016" w:rsidRDefault="00302016" w:rsidP="00302016">
            <w:pPr>
              <w:rPr>
                <w:rFonts w:asciiTheme="minorHAnsi" w:hAnsiTheme="minorHAnsi"/>
                <w:sz w:val="22"/>
                <w:szCs w:val="22"/>
              </w:rPr>
            </w:pPr>
            <w:r>
              <w:rPr>
                <w:rFonts w:asciiTheme="minorHAnsi" w:hAnsiTheme="minorHAnsi"/>
                <w:sz w:val="22"/>
                <w:szCs w:val="22"/>
              </w:rPr>
              <w:t>Student Writing Rubrics/Data</w:t>
            </w:r>
          </w:p>
          <w:p w:rsidR="00302016" w:rsidRDefault="00302016" w:rsidP="00302016">
            <w:pPr>
              <w:rPr>
                <w:rFonts w:asciiTheme="minorHAnsi" w:hAnsiTheme="minorHAnsi"/>
                <w:sz w:val="22"/>
                <w:szCs w:val="22"/>
              </w:rPr>
            </w:pPr>
          </w:p>
          <w:p w:rsidR="00302016" w:rsidRDefault="00302016" w:rsidP="00302016">
            <w:pPr>
              <w:rPr>
                <w:rFonts w:asciiTheme="minorHAnsi" w:hAnsiTheme="minorHAnsi"/>
                <w:sz w:val="22"/>
                <w:szCs w:val="22"/>
              </w:rPr>
            </w:pPr>
            <w:r>
              <w:rPr>
                <w:rFonts w:asciiTheme="minorHAnsi" w:hAnsiTheme="minorHAnsi"/>
                <w:sz w:val="22"/>
                <w:szCs w:val="22"/>
              </w:rPr>
              <w:t>Student marks at reporting periods</w:t>
            </w:r>
          </w:p>
          <w:p w:rsidR="00302016" w:rsidRDefault="00302016" w:rsidP="00302016">
            <w:pPr>
              <w:rPr>
                <w:rFonts w:asciiTheme="minorHAnsi" w:hAnsiTheme="minorHAnsi"/>
                <w:sz w:val="22"/>
                <w:szCs w:val="22"/>
              </w:rPr>
            </w:pPr>
          </w:p>
          <w:p w:rsidR="00302016" w:rsidRDefault="00302016" w:rsidP="00302016">
            <w:pPr>
              <w:rPr>
                <w:rFonts w:asciiTheme="minorHAnsi" w:hAnsiTheme="minorHAnsi"/>
                <w:sz w:val="22"/>
                <w:szCs w:val="22"/>
              </w:rPr>
            </w:pPr>
            <w:r>
              <w:rPr>
                <w:rFonts w:asciiTheme="minorHAnsi" w:hAnsiTheme="minorHAnsi"/>
                <w:sz w:val="22"/>
                <w:szCs w:val="22"/>
              </w:rPr>
              <w:t>Provincial Assessment Scores</w:t>
            </w:r>
          </w:p>
          <w:p w:rsidR="00F8203D" w:rsidRDefault="00F8203D" w:rsidP="00302016">
            <w:pPr>
              <w:rPr>
                <w:rFonts w:asciiTheme="minorHAnsi" w:hAnsiTheme="minorHAnsi"/>
                <w:sz w:val="22"/>
                <w:szCs w:val="22"/>
              </w:rPr>
            </w:pPr>
          </w:p>
          <w:p w:rsidR="00F8203D" w:rsidRDefault="00F8203D" w:rsidP="00302016">
            <w:pPr>
              <w:rPr>
                <w:rFonts w:asciiTheme="minorHAnsi" w:hAnsiTheme="minorHAnsi"/>
                <w:sz w:val="22"/>
                <w:szCs w:val="22"/>
              </w:rPr>
            </w:pPr>
            <w:r>
              <w:rPr>
                <w:rFonts w:asciiTheme="minorHAnsi" w:hAnsiTheme="minorHAnsi"/>
                <w:sz w:val="22"/>
                <w:szCs w:val="22"/>
              </w:rPr>
              <w:t>District Elementary Assessment Plan – Literacy</w:t>
            </w:r>
          </w:p>
          <w:p w:rsidR="00F8203D" w:rsidRDefault="00F8203D" w:rsidP="00302016">
            <w:pPr>
              <w:rPr>
                <w:rFonts w:asciiTheme="minorHAnsi" w:hAnsiTheme="minorHAnsi"/>
                <w:sz w:val="22"/>
                <w:szCs w:val="22"/>
              </w:rPr>
            </w:pPr>
          </w:p>
          <w:p w:rsidR="00F8203D" w:rsidRDefault="00F8203D" w:rsidP="00302016">
            <w:pPr>
              <w:rPr>
                <w:rFonts w:asciiTheme="minorHAnsi" w:hAnsiTheme="minorHAnsi"/>
                <w:sz w:val="22"/>
                <w:szCs w:val="22"/>
              </w:rPr>
            </w:pPr>
            <w:r>
              <w:rPr>
                <w:rFonts w:asciiTheme="minorHAnsi" w:hAnsiTheme="minorHAnsi"/>
                <w:sz w:val="22"/>
                <w:szCs w:val="22"/>
              </w:rPr>
              <w:t>Curriculum Summative Base Assessments</w:t>
            </w:r>
          </w:p>
          <w:p w:rsidR="00F8203D" w:rsidRDefault="00F8203D" w:rsidP="00302016">
            <w:pPr>
              <w:rPr>
                <w:rFonts w:asciiTheme="minorHAnsi" w:hAnsiTheme="minorHAnsi"/>
                <w:sz w:val="22"/>
                <w:szCs w:val="22"/>
              </w:rPr>
            </w:pPr>
          </w:p>
          <w:p w:rsidR="00F8203D" w:rsidRPr="00302016" w:rsidRDefault="00F8203D" w:rsidP="00302016">
            <w:pPr>
              <w:rPr>
                <w:rFonts w:asciiTheme="minorHAnsi" w:hAnsiTheme="minorHAnsi"/>
                <w:sz w:val="22"/>
                <w:szCs w:val="22"/>
              </w:rPr>
            </w:pPr>
            <w:r>
              <w:rPr>
                <w:rFonts w:asciiTheme="minorHAnsi" w:hAnsiTheme="minorHAnsi"/>
                <w:sz w:val="22"/>
                <w:szCs w:val="22"/>
              </w:rPr>
              <w:t>Pyramids of Intervention ( see appendix B)</w:t>
            </w:r>
          </w:p>
        </w:tc>
        <w:tc>
          <w:tcPr>
            <w:tcW w:w="2225" w:type="dxa"/>
          </w:tcPr>
          <w:p w:rsidR="00CA0D8D" w:rsidRDefault="00CA0D8D" w:rsidP="00302016">
            <w:pPr>
              <w:rPr>
                <w:rFonts w:asciiTheme="minorHAnsi" w:hAnsiTheme="minorHAnsi"/>
                <w:sz w:val="22"/>
                <w:szCs w:val="22"/>
              </w:rPr>
            </w:pPr>
          </w:p>
          <w:p w:rsidR="00411E42" w:rsidRPr="004C5D65" w:rsidRDefault="00411E42" w:rsidP="00411E42">
            <w:pPr>
              <w:jc w:val="center"/>
              <w:rPr>
                <w:rFonts w:asciiTheme="minorHAnsi" w:hAnsiTheme="minorHAnsi"/>
                <w:sz w:val="22"/>
                <w:szCs w:val="22"/>
                <w:highlight w:val="yellow"/>
              </w:rPr>
            </w:pPr>
            <w:r w:rsidRPr="004C5D65">
              <w:rPr>
                <w:rFonts w:asciiTheme="minorHAnsi" w:hAnsiTheme="minorHAnsi"/>
                <w:sz w:val="22"/>
                <w:szCs w:val="22"/>
                <w:highlight w:val="yellow"/>
              </w:rPr>
              <w:t>Completed</w:t>
            </w:r>
          </w:p>
          <w:p w:rsidR="00411E42" w:rsidRDefault="00411E42" w:rsidP="00411E42">
            <w:pPr>
              <w:jc w:val="center"/>
              <w:rPr>
                <w:rFonts w:asciiTheme="minorHAnsi" w:hAnsiTheme="minorHAnsi"/>
                <w:sz w:val="22"/>
                <w:szCs w:val="22"/>
              </w:rPr>
            </w:pPr>
            <w:r w:rsidRPr="004C5D65">
              <w:rPr>
                <w:rFonts w:asciiTheme="minorHAnsi" w:hAnsiTheme="minorHAnsi"/>
                <w:sz w:val="22"/>
                <w:szCs w:val="22"/>
                <w:highlight w:val="yellow"/>
              </w:rPr>
              <w:t>January 2014</w:t>
            </w:r>
          </w:p>
          <w:p w:rsidR="00411E42" w:rsidRDefault="00411E42" w:rsidP="00411E42">
            <w:pPr>
              <w:jc w:val="center"/>
              <w:rPr>
                <w:rFonts w:asciiTheme="minorHAnsi" w:hAnsiTheme="minorHAnsi"/>
                <w:sz w:val="22"/>
                <w:szCs w:val="22"/>
              </w:rPr>
            </w:pPr>
          </w:p>
          <w:p w:rsidR="00411E42" w:rsidRDefault="00411E42" w:rsidP="00411E42">
            <w:pPr>
              <w:jc w:val="center"/>
              <w:rPr>
                <w:rFonts w:asciiTheme="minorHAnsi" w:hAnsiTheme="minorHAnsi"/>
                <w:sz w:val="22"/>
                <w:szCs w:val="22"/>
              </w:rPr>
            </w:pPr>
          </w:p>
          <w:p w:rsidR="00411E42" w:rsidRPr="004C5D65" w:rsidRDefault="00411E42" w:rsidP="00411E42">
            <w:pPr>
              <w:jc w:val="center"/>
              <w:rPr>
                <w:rFonts w:asciiTheme="minorHAnsi" w:hAnsiTheme="minorHAnsi"/>
                <w:sz w:val="22"/>
                <w:szCs w:val="22"/>
                <w:highlight w:val="yellow"/>
              </w:rPr>
            </w:pPr>
            <w:r w:rsidRPr="004C5D65">
              <w:rPr>
                <w:rFonts w:asciiTheme="minorHAnsi" w:hAnsiTheme="minorHAnsi"/>
                <w:sz w:val="22"/>
                <w:szCs w:val="22"/>
                <w:highlight w:val="yellow"/>
              </w:rPr>
              <w:t>On going</w:t>
            </w:r>
          </w:p>
          <w:p w:rsidR="00411E42" w:rsidRDefault="00411E42" w:rsidP="00411E42">
            <w:pPr>
              <w:jc w:val="center"/>
              <w:rPr>
                <w:rFonts w:asciiTheme="minorHAnsi" w:hAnsiTheme="minorHAnsi"/>
                <w:sz w:val="22"/>
                <w:szCs w:val="22"/>
              </w:rPr>
            </w:pPr>
            <w:r w:rsidRPr="004C5D65">
              <w:rPr>
                <w:rFonts w:asciiTheme="minorHAnsi" w:hAnsiTheme="minorHAnsi"/>
                <w:sz w:val="22"/>
                <w:szCs w:val="22"/>
                <w:highlight w:val="yellow"/>
              </w:rPr>
              <w:t>January 2014</w:t>
            </w:r>
          </w:p>
          <w:p w:rsidR="00411E42" w:rsidRDefault="00411E42" w:rsidP="00411E42">
            <w:pPr>
              <w:jc w:val="center"/>
              <w:rPr>
                <w:rFonts w:asciiTheme="minorHAnsi" w:hAnsiTheme="minorHAnsi"/>
                <w:sz w:val="22"/>
                <w:szCs w:val="22"/>
              </w:rPr>
            </w:pPr>
          </w:p>
          <w:p w:rsidR="00411E42" w:rsidRDefault="00411E42" w:rsidP="00411E42">
            <w:pPr>
              <w:jc w:val="center"/>
              <w:rPr>
                <w:rFonts w:asciiTheme="minorHAnsi" w:hAnsiTheme="minorHAnsi"/>
                <w:sz w:val="22"/>
                <w:szCs w:val="22"/>
              </w:rPr>
            </w:pPr>
          </w:p>
          <w:p w:rsidR="00411E42" w:rsidRDefault="00411E42" w:rsidP="00411E42">
            <w:pPr>
              <w:jc w:val="center"/>
              <w:rPr>
                <w:rFonts w:asciiTheme="minorHAnsi" w:hAnsiTheme="minorHAnsi"/>
                <w:sz w:val="22"/>
                <w:szCs w:val="22"/>
              </w:rPr>
            </w:pPr>
          </w:p>
          <w:p w:rsidR="00411E42" w:rsidRPr="004C5D65" w:rsidRDefault="00411E42" w:rsidP="00411E42">
            <w:pPr>
              <w:jc w:val="center"/>
              <w:rPr>
                <w:rFonts w:asciiTheme="minorHAnsi" w:hAnsiTheme="minorHAnsi"/>
                <w:sz w:val="22"/>
                <w:szCs w:val="22"/>
                <w:highlight w:val="yellow"/>
              </w:rPr>
            </w:pPr>
            <w:r w:rsidRPr="004C5D65">
              <w:rPr>
                <w:rFonts w:asciiTheme="minorHAnsi" w:hAnsiTheme="minorHAnsi"/>
                <w:sz w:val="22"/>
                <w:szCs w:val="22"/>
                <w:highlight w:val="yellow"/>
              </w:rPr>
              <w:t>BES Writing Rubrics</w:t>
            </w:r>
          </w:p>
          <w:p w:rsidR="00411E42" w:rsidRPr="004C5D65" w:rsidRDefault="00411E42" w:rsidP="00411E42">
            <w:pPr>
              <w:jc w:val="center"/>
              <w:rPr>
                <w:rFonts w:asciiTheme="minorHAnsi" w:hAnsiTheme="minorHAnsi"/>
                <w:sz w:val="22"/>
                <w:szCs w:val="22"/>
                <w:highlight w:val="yellow"/>
              </w:rPr>
            </w:pPr>
            <w:r w:rsidRPr="004C5D65">
              <w:rPr>
                <w:rFonts w:asciiTheme="minorHAnsi" w:hAnsiTheme="minorHAnsi"/>
                <w:sz w:val="22"/>
                <w:szCs w:val="22"/>
                <w:highlight w:val="yellow"/>
              </w:rPr>
              <w:t>Developed and</w:t>
            </w:r>
          </w:p>
          <w:p w:rsidR="00411E42" w:rsidRPr="004C5D65" w:rsidRDefault="00411E42" w:rsidP="00411E42">
            <w:pPr>
              <w:jc w:val="center"/>
              <w:rPr>
                <w:rFonts w:asciiTheme="minorHAnsi" w:hAnsiTheme="minorHAnsi"/>
                <w:sz w:val="22"/>
                <w:szCs w:val="22"/>
                <w:highlight w:val="yellow"/>
              </w:rPr>
            </w:pPr>
            <w:r w:rsidRPr="004C5D65">
              <w:rPr>
                <w:rFonts w:asciiTheme="minorHAnsi" w:hAnsiTheme="minorHAnsi"/>
                <w:sz w:val="22"/>
                <w:szCs w:val="22"/>
                <w:highlight w:val="yellow"/>
              </w:rPr>
              <w:t xml:space="preserve">Implemented </w:t>
            </w:r>
          </w:p>
          <w:p w:rsidR="00411E42" w:rsidRDefault="00411E42" w:rsidP="00411E42">
            <w:pPr>
              <w:jc w:val="center"/>
              <w:rPr>
                <w:rFonts w:asciiTheme="minorHAnsi" w:hAnsiTheme="minorHAnsi"/>
                <w:sz w:val="22"/>
                <w:szCs w:val="22"/>
              </w:rPr>
            </w:pPr>
            <w:r w:rsidRPr="004C5D65">
              <w:rPr>
                <w:rFonts w:asciiTheme="minorHAnsi" w:hAnsiTheme="minorHAnsi"/>
                <w:sz w:val="22"/>
                <w:szCs w:val="22"/>
                <w:highlight w:val="yellow"/>
              </w:rPr>
              <w:t>January 2014</w:t>
            </w:r>
            <w:r>
              <w:rPr>
                <w:rFonts w:asciiTheme="minorHAnsi" w:hAnsiTheme="minorHAnsi"/>
                <w:sz w:val="22"/>
                <w:szCs w:val="22"/>
              </w:rPr>
              <w:t xml:space="preserve">  </w:t>
            </w:r>
          </w:p>
          <w:p w:rsidR="00411E42" w:rsidRDefault="00411E42" w:rsidP="00411E42">
            <w:pPr>
              <w:jc w:val="center"/>
              <w:rPr>
                <w:rFonts w:asciiTheme="minorHAnsi" w:hAnsiTheme="minorHAnsi"/>
                <w:sz w:val="22"/>
                <w:szCs w:val="22"/>
              </w:rPr>
            </w:pPr>
          </w:p>
          <w:p w:rsidR="00281BE7" w:rsidRDefault="00281BE7" w:rsidP="00411E42">
            <w:pPr>
              <w:jc w:val="center"/>
              <w:rPr>
                <w:rFonts w:asciiTheme="minorHAnsi" w:hAnsiTheme="minorHAnsi"/>
                <w:sz w:val="22"/>
                <w:szCs w:val="22"/>
              </w:rPr>
            </w:pPr>
          </w:p>
          <w:p w:rsidR="00281BE7" w:rsidRPr="004C5D65" w:rsidRDefault="00281BE7" w:rsidP="00411E42">
            <w:pPr>
              <w:jc w:val="center"/>
              <w:rPr>
                <w:rFonts w:asciiTheme="minorHAnsi" w:hAnsiTheme="minorHAnsi"/>
                <w:sz w:val="22"/>
                <w:szCs w:val="22"/>
                <w:highlight w:val="yellow"/>
              </w:rPr>
            </w:pPr>
            <w:r w:rsidRPr="004C5D65">
              <w:rPr>
                <w:rFonts w:asciiTheme="minorHAnsi" w:hAnsiTheme="minorHAnsi"/>
                <w:sz w:val="22"/>
                <w:szCs w:val="22"/>
                <w:highlight w:val="yellow"/>
              </w:rPr>
              <w:t xml:space="preserve">Purchasing of Resources </w:t>
            </w:r>
          </w:p>
          <w:p w:rsidR="00281BE7" w:rsidRDefault="00281BE7" w:rsidP="00411E42">
            <w:pPr>
              <w:jc w:val="center"/>
              <w:rPr>
                <w:rFonts w:asciiTheme="minorHAnsi" w:hAnsiTheme="minorHAnsi"/>
                <w:sz w:val="22"/>
                <w:szCs w:val="22"/>
              </w:rPr>
            </w:pPr>
            <w:r w:rsidRPr="004C5D65">
              <w:rPr>
                <w:rFonts w:asciiTheme="minorHAnsi" w:hAnsiTheme="minorHAnsi"/>
                <w:sz w:val="22"/>
                <w:szCs w:val="22"/>
                <w:highlight w:val="yellow"/>
              </w:rPr>
              <w:t>January 2014</w:t>
            </w:r>
          </w:p>
          <w:p w:rsidR="00281BE7" w:rsidRDefault="00281BE7" w:rsidP="00411E42">
            <w:pPr>
              <w:jc w:val="center"/>
              <w:rPr>
                <w:rFonts w:asciiTheme="minorHAnsi" w:hAnsiTheme="minorHAnsi"/>
                <w:sz w:val="22"/>
                <w:szCs w:val="22"/>
              </w:rPr>
            </w:pPr>
          </w:p>
          <w:p w:rsidR="00281BE7" w:rsidRDefault="00281BE7" w:rsidP="00411E42">
            <w:pPr>
              <w:jc w:val="center"/>
              <w:rPr>
                <w:rFonts w:asciiTheme="minorHAnsi" w:hAnsiTheme="minorHAnsi"/>
                <w:sz w:val="22"/>
                <w:szCs w:val="22"/>
              </w:rPr>
            </w:pPr>
          </w:p>
          <w:p w:rsidR="00281BE7" w:rsidRPr="004C5D65" w:rsidRDefault="0080146D" w:rsidP="00281BE7">
            <w:pPr>
              <w:jc w:val="center"/>
              <w:rPr>
                <w:rFonts w:asciiTheme="minorHAnsi" w:hAnsiTheme="minorHAnsi"/>
                <w:sz w:val="22"/>
                <w:szCs w:val="22"/>
                <w:highlight w:val="yellow"/>
              </w:rPr>
            </w:pPr>
            <w:r w:rsidRPr="004C5D65">
              <w:rPr>
                <w:rFonts w:asciiTheme="minorHAnsi" w:hAnsiTheme="minorHAnsi"/>
                <w:sz w:val="22"/>
                <w:szCs w:val="22"/>
                <w:highlight w:val="yellow"/>
              </w:rPr>
              <w:t xml:space="preserve">District </w:t>
            </w:r>
            <w:r w:rsidR="00281BE7" w:rsidRPr="004C5D65">
              <w:rPr>
                <w:rFonts w:asciiTheme="minorHAnsi" w:hAnsiTheme="minorHAnsi"/>
                <w:sz w:val="22"/>
                <w:szCs w:val="22"/>
                <w:highlight w:val="yellow"/>
              </w:rPr>
              <w:t>Rubric</w:t>
            </w:r>
            <w:r w:rsidRPr="004C5D65">
              <w:rPr>
                <w:rFonts w:asciiTheme="minorHAnsi" w:hAnsiTheme="minorHAnsi"/>
                <w:sz w:val="22"/>
                <w:szCs w:val="22"/>
                <w:highlight w:val="yellow"/>
              </w:rPr>
              <w:t>s</w:t>
            </w:r>
          </w:p>
          <w:p w:rsidR="00281BE7" w:rsidRPr="004C5D65" w:rsidRDefault="00281BE7" w:rsidP="00281BE7">
            <w:pPr>
              <w:jc w:val="center"/>
              <w:rPr>
                <w:rFonts w:asciiTheme="minorHAnsi" w:hAnsiTheme="minorHAnsi"/>
                <w:sz w:val="22"/>
                <w:szCs w:val="22"/>
                <w:highlight w:val="yellow"/>
              </w:rPr>
            </w:pPr>
            <w:r w:rsidRPr="004C5D65">
              <w:rPr>
                <w:rFonts w:asciiTheme="minorHAnsi" w:hAnsiTheme="minorHAnsi"/>
                <w:sz w:val="22"/>
                <w:szCs w:val="22"/>
                <w:highlight w:val="yellow"/>
              </w:rPr>
              <w:t>Implemented</w:t>
            </w:r>
            <w:r w:rsidR="0080146D" w:rsidRPr="004C5D65">
              <w:rPr>
                <w:rFonts w:asciiTheme="minorHAnsi" w:hAnsiTheme="minorHAnsi"/>
                <w:sz w:val="22"/>
                <w:szCs w:val="22"/>
                <w:highlight w:val="yellow"/>
              </w:rPr>
              <w:t xml:space="preserve"> for BES Data</w:t>
            </w:r>
          </w:p>
          <w:p w:rsidR="00281BE7" w:rsidRDefault="00281BE7" w:rsidP="00281BE7">
            <w:pPr>
              <w:jc w:val="center"/>
              <w:rPr>
                <w:rFonts w:asciiTheme="minorHAnsi" w:hAnsiTheme="minorHAnsi"/>
                <w:sz w:val="22"/>
                <w:szCs w:val="22"/>
              </w:rPr>
            </w:pPr>
            <w:r w:rsidRPr="004C5D65">
              <w:rPr>
                <w:rFonts w:asciiTheme="minorHAnsi" w:hAnsiTheme="minorHAnsi"/>
                <w:sz w:val="22"/>
                <w:szCs w:val="22"/>
                <w:highlight w:val="yellow"/>
              </w:rPr>
              <w:t>January 2014</w:t>
            </w:r>
          </w:p>
          <w:p w:rsidR="00281BE7" w:rsidRPr="00CA0D8D" w:rsidRDefault="00281BE7" w:rsidP="00281BE7">
            <w:pPr>
              <w:jc w:val="center"/>
              <w:rPr>
                <w:rFonts w:asciiTheme="minorHAnsi" w:hAnsiTheme="minorHAnsi"/>
                <w:sz w:val="22"/>
                <w:szCs w:val="22"/>
              </w:rPr>
            </w:pPr>
          </w:p>
        </w:tc>
        <w:tc>
          <w:tcPr>
            <w:tcW w:w="1488" w:type="dxa"/>
          </w:tcPr>
          <w:p w:rsidR="0021013B" w:rsidRDefault="0021013B" w:rsidP="00302016">
            <w:pPr>
              <w:rPr>
                <w:rFonts w:asciiTheme="minorHAnsi" w:hAnsiTheme="minorHAnsi"/>
                <w:b/>
                <w:sz w:val="22"/>
                <w:szCs w:val="22"/>
              </w:rPr>
            </w:pPr>
          </w:p>
          <w:p w:rsidR="00302016" w:rsidRDefault="00467407" w:rsidP="00302016">
            <w:pPr>
              <w:rPr>
                <w:rFonts w:asciiTheme="minorHAnsi" w:hAnsiTheme="minorHAnsi"/>
                <w:sz w:val="22"/>
                <w:szCs w:val="22"/>
              </w:rPr>
            </w:pPr>
            <w:r>
              <w:rPr>
                <w:rFonts w:asciiTheme="minorHAnsi" w:hAnsiTheme="minorHAnsi"/>
                <w:sz w:val="22"/>
                <w:szCs w:val="22"/>
              </w:rPr>
              <w:t>2013-2014</w:t>
            </w: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r>
              <w:rPr>
                <w:rFonts w:asciiTheme="minorHAnsi" w:hAnsiTheme="minorHAnsi"/>
                <w:sz w:val="22"/>
                <w:szCs w:val="22"/>
              </w:rPr>
              <w:t>2013-2016</w:t>
            </w: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r>
              <w:rPr>
                <w:rFonts w:asciiTheme="minorHAnsi" w:hAnsiTheme="minorHAnsi"/>
                <w:sz w:val="22"/>
                <w:szCs w:val="22"/>
              </w:rPr>
              <w:t>2013-2016</w:t>
            </w: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r>
              <w:rPr>
                <w:rFonts w:asciiTheme="minorHAnsi" w:hAnsiTheme="minorHAnsi"/>
                <w:sz w:val="22"/>
                <w:szCs w:val="22"/>
              </w:rPr>
              <w:t>2013-2016</w:t>
            </w: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r>
              <w:rPr>
                <w:rFonts w:asciiTheme="minorHAnsi" w:hAnsiTheme="minorHAnsi"/>
                <w:sz w:val="22"/>
                <w:szCs w:val="22"/>
              </w:rPr>
              <w:t>2013-2014</w:t>
            </w: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Default="00467407" w:rsidP="00302016">
            <w:pPr>
              <w:rPr>
                <w:rFonts w:asciiTheme="minorHAnsi" w:hAnsiTheme="minorHAnsi"/>
                <w:sz w:val="22"/>
                <w:szCs w:val="22"/>
              </w:rPr>
            </w:pPr>
          </w:p>
          <w:p w:rsidR="00467407" w:rsidRPr="00302016" w:rsidRDefault="00467407" w:rsidP="00302016">
            <w:pPr>
              <w:rPr>
                <w:rFonts w:asciiTheme="minorHAnsi" w:hAnsiTheme="minorHAnsi"/>
                <w:sz w:val="22"/>
                <w:szCs w:val="22"/>
              </w:rPr>
            </w:pPr>
            <w:r>
              <w:rPr>
                <w:rFonts w:asciiTheme="minorHAnsi" w:hAnsiTheme="minorHAnsi"/>
                <w:sz w:val="22"/>
                <w:szCs w:val="22"/>
              </w:rPr>
              <w:t>2013-2016</w:t>
            </w:r>
          </w:p>
        </w:tc>
        <w:tc>
          <w:tcPr>
            <w:tcW w:w="1869" w:type="dxa"/>
          </w:tcPr>
          <w:p w:rsidR="0021013B" w:rsidRDefault="0021013B" w:rsidP="00302016">
            <w:pPr>
              <w:rPr>
                <w:rFonts w:asciiTheme="minorHAnsi" w:hAnsiTheme="minorHAnsi"/>
                <w:sz w:val="22"/>
                <w:szCs w:val="22"/>
              </w:rPr>
            </w:pPr>
          </w:p>
          <w:p w:rsidR="00302016" w:rsidRDefault="00302016" w:rsidP="00302016">
            <w:pPr>
              <w:rPr>
                <w:rFonts w:asciiTheme="minorHAnsi" w:hAnsiTheme="minorHAnsi"/>
                <w:sz w:val="22"/>
                <w:szCs w:val="22"/>
              </w:rPr>
            </w:pPr>
            <w:r>
              <w:rPr>
                <w:rFonts w:asciiTheme="minorHAnsi" w:hAnsiTheme="minorHAnsi"/>
                <w:sz w:val="22"/>
                <w:szCs w:val="22"/>
              </w:rPr>
              <w:t>Classroom Teachers</w:t>
            </w:r>
          </w:p>
          <w:p w:rsidR="00B07544" w:rsidRDefault="00B07544" w:rsidP="00302016">
            <w:pPr>
              <w:rPr>
                <w:rFonts w:asciiTheme="minorHAnsi" w:hAnsiTheme="minorHAnsi"/>
                <w:sz w:val="22"/>
                <w:szCs w:val="22"/>
              </w:rPr>
            </w:pPr>
          </w:p>
          <w:p w:rsidR="00302016" w:rsidRDefault="00302016" w:rsidP="00302016">
            <w:pPr>
              <w:rPr>
                <w:rFonts w:asciiTheme="minorHAnsi" w:hAnsiTheme="minorHAnsi"/>
                <w:sz w:val="22"/>
                <w:szCs w:val="22"/>
              </w:rPr>
            </w:pPr>
            <w:r>
              <w:rPr>
                <w:rFonts w:asciiTheme="minorHAnsi" w:hAnsiTheme="minorHAnsi"/>
                <w:sz w:val="22"/>
                <w:szCs w:val="22"/>
              </w:rPr>
              <w:t>ESS Team</w:t>
            </w:r>
          </w:p>
          <w:p w:rsidR="00B07544" w:rsidRDefault="00B07544" w:rsidP="00302016">
            <w:pPr>
              <w:rPr>
                <w:rFonts w:asciiTheme="minorHAnsi" w:hAnsiTheme="minorHAnsi"/>
                <w:sz w:val="22"/>
                <w:szCs w:val="22"/>
              </w:rPr>
            </w:pPr>
          </w:p>
          <w:p w:rsidR="0071016E" w:rsidRDefault="00F8203D" w:rsidP="00302016">
            <w:pPr>
              <w:rPr>
                <w:rFonts w:asciiTheme="minorHAnsi" w:hAnsiTheme="minorHAnsi"/>
                <w:sz w:val="22"/>
                <w:szCs w:val="22"/>
              </w:rPr>
            </w:pPr>
            <w:r>
              <w:rPr>
                <w:rFonts w:asciiTheme="minorHAnsi" w:hAnsiTheme="minorHAnsi"/>
                <w:sz w:val="22"/>
                <w:szCs w:val="22"/>
              </w:rPr>
              <w:t>EST-Literacy</w:t>
            </w:r>
          </w:p>
          <w:p w:rsidR="00B07544" w:rsidRDefault="00B07544" w:rsidP="00302016">
            <w:pPr>
              <w:rPr>
                <w:rFonts w:asciiTheme="minorHAnsi" w:hAnsiTheme="minorHAnsi"/>
                <w:sz w:val="22"/>
                <w:szCs w:val="22"/>
              </w:rPr>
            </w:pPr>
          </w:p>
          <w:p w:rsidR="00B07544" w:rsidRDefault="00B07544" w:rsidP="00302016">
            <w:pPr>
              <w:rPr>
                <w:rFonts w:asciiTheme="minorHAnsi" w:hAnsiTheme="minorHAnsi"/>
                <w:sz w:val="22"/>
                <w:szCs w:val="22"/>
              </w:rPr>
            </w:pPr>
            <w:r>
              <w:rPr>
                <w:rFonts w:asciiTheme="minorHAnsi" w:hAnsiTheme="minorHAnsi"/>
                <w:sz w:val="22"/>
                <w:szCs w:val="22"/>
              </w:rPr>
              <w:t>Administration Team</w:t>
            </w:r>
          </w:p>
          <w:p w:rsidR="00302016" w:rsidRPr="00CA0D8D" w:rsidRDefault="00302016" w:rsidP="00302016">
            <w:pPr>
              <w:rPr>
                <w:rFonts w:asciiTheme="minorHAnsi" w:hAnsiTheme="minorHAnsi"/>
                <w:sz w:val="22"/>
                <w:szCs w:val="22"/>
              </w:rPr>
            </w:pPr>
          </w:p>
        </w:tc>
      </w:tr>
    </w:tbl>
    <w:p w:rsidR="00C0756F" w:rsidRDefault="00C0756F" w:rsidP="00DA32F3">
      <w:pPr>
        <w:rPr>
          <w:rFonts w:asciiTheme="minorHAnsi" w:hAnsiTheme="minorHAnsi"/>
          <w:b/>
          <w:sz w:val="20"/>
          <w:szCs w:val="22"/>
        </w:rPr>
      </w:pPr>
    </w:p>
    <w:p w:rsidR="00792910" w:rsidRDefault="00792910" w:rsidP="00DA32F3">
      <w:pPr>
        <w:rPr>
          <w:rFonts w:asciiTheme="minorHAnsi" w:hAnsiTheme="minorHAnsi"/>
          <w:b/>
          <w:sz w:val="20"/>
          <w:szCs w:val="22"/>
        </w:rPr>
      </w:pPr>
    </w:p>
    <w:p w:rsidR="00792910" w:rsidRDefault="00792910" w:rsidP="00DA32F3">
      <w:pPr>
        <w:rPr>
          <w:rFonts w:asciiTheme="minorHAnsi" w:hAnsiTheme="minorHAnsi"/>
          <w:b/>
          <w:sz w:val="20"/>
          <w:szCs w:val="22"/>
        </w:rPr>
      </w:pPr>
    </w:p>
    <w:p w:rsidR="00792910" w:rsidRDefault="00792910" w:rsidP="00DA32F3">
      <w:pPr>
        <w:rPr>
          <w:rFonts w:asciiTheme="minorHAnsi" w:hAnsiTheme="minorHAnsi"/>
          <w:b/>
          <w:sz w:val="20"/>
          <w:szCs w:val="22"/>
        </w:rPr>
      </w:pPr>
    </w:p>
    <w:p w:rsidR="00DA32F3" w:rsidRPr="00B04481" w:rsidRDefault="000D1ABD" w:rsidP="00DA32F3">
      <w:pPr>
        <w:rPr>
          <w:rFonts w:asciiTheme="minorHAnsi" w:hAnsiTheme="minorHAnsi"/>
          <w:b/>
          <w:sz w:val="28"/>
          <w:szCs w:val="28"/>
        </w:rPr>
      </w:pPr>
      <w:r w:rsidRPr="00B04481">
        <w:rPr>
          <w:rFonts w:asciiTheme="minorHAnsi" w:hAnsiTheme="minorHAnsi"/>
          <w:b/>
          <w:sz w:val="28"/>
          <w:szCs w:val="28"/>
        </w:rPr>
        <w:lastRenderedPageBreak/>
        <w:t>Be</w:t>
      </w:r>
      <w:r w:rsidR="00DA32F3" w:rsidRPr="00B04481">
        <w:rPr>
          <w:rFonts w:asciiTheme="minorHAnsi" w:hAnsiTheme="minorHAnsi"/>
          <w:b/>
          <w:sz w:val="28"/>
          <w:szCs w:val="28"/>
        </w:rPr>
        <w:t>lleisle Elementary School - School Improvement Plan 201</w:t>
      </w:r>
      <w:r w:rsidR="00B04481">
        <w:rPr>
          <w:rFonts w:asciiTheme="minorHAnsi" w:hAnsiTheme="minorHAnsi"/>
          <w:b/>
          <w:sz w:val="28"/>
          <w:szCs w:val="28"/>
        </w:rPr>
        <w:t>3</w:t>
      </w:r>
      <w:r w:rsidR="00DA32F3" w:rsidRPr="00B04481">
        <w:rPr>
          <w:rFonts w:asciiTheme="minorHAnsi" w:hAnsiTheme="minorHAnsi"/>
          <w:b/>
          <w:sz w:val="28"/>
          <w:szCs w:val="28"/>
        </w:rPr>
        <w:t>-201</w:t>
      </w:r>
      <w:r w:rsidR="00B04481">
        <w:rPr>
          <w:rFonts w:asciiTheme="minorHAnsi" w:hAnsiTheme="minorHAnsi"/>
          <w:b/>
          <w:sz w:val="28"/>
          <w:szCs w:val="28"/>
        </w:rPr>
        <w:t>6</w:t>
      </w:r>
    </w:p>
    <w:p w:rsidR="00DA32F3" w:rsidRDefault="00DA32F3" w:rsidP="00DA32F3">
      <w:pPr>
        <w:rPr>
          <w:rFonts w:asciiTheme="minorHAnsi" w:hAnsiTheme="minorHAnsi"/>
          <w:szCs w:val="28"/>
        </w:rPr>
      </w:pPr>
      <w:r w:rsidRPr="0054531B">
        <w:rPr>
          <w:rFonts w:asciiTheme="minorHAnsi" w:hAnsiTheme="minorHAnsi"/>
          <w:b/>
          <w:szCs w:val="28"/>
        </w:rPr>
        <w:t>GOAL-</w:t>
      </w:r>
      <w:r w:rsidR="001527DD">
        <w:rPr>
          <w:rFonts w:asciiTheme="minorHAnsi" w:hAnsiTheme="minorHAnsi"/>
          <w:b/>
          <w:szCs w:val="28"/>
        </w:rPr>
        <w:t>Numer</w:t>
      </w:r>
      <w:r w:rsidR="00AB418E" w:rsidRPr="0054531B">
        <w:rPr>
          <w:rFonts w:asciiTheme="minorHAnsi" w:hAnsiTheme="minorHAnsi"/>
          <w:b/>
          <w:szCs w:val="28"/>
        </w:rPr>
        <w:t>acy</w:t>
      </w:r>
      <w:r w:rsidRPr="0054531B">
        <w:rPr>
          <w:rFonts w:asciiTheme="minorHAnsi" w:hAnsiTheme="minorHAnsi"/>
          <w:szCs w:val="28"/>
        </w:rPr>
        <w:t xml:space="preserve">- </w:t>
      </w:r>
      <w:r w:rsidR="00264F07" w:rsidRPr="00D51D60">
        <w:rPr>
          <w:rFonts w:asciiTheme="minorHAnsi" w:hAnsiTheme="minorHAnsi"/>
          <w:szCs w:val="24"/>
        </w:rPr>
        <w:t>9</w:t>
      </w:r>
      <w:r w:rsidR="00792910">
        <w:rPr>
          <w:rFonts w:asciiTheme="minorHAnsi" w:hAnsiTheme="minorHAnsi"/>
          <w:szCs w:val="24"/>
        </w:rPr>
        <w:t>0</w:t>
      </w:r>
      <w:r w:rsidR="00F57EF7" w:rsidRPr="00D51D60">
        <w:rPr>
          <w:rFonts w:asciiTheme="minorHAnsi" w:hAnsiTheme="minorHAnsi"/>
          <w:szCs w:val="24"/>
        </w:rPr>
        <w:t xml:space="preserve">% of BES students </w:t>
      </w:r>
      <w:r w:rsidR="00264F07" w:rsidRPr="00D51D60">
        <w:rPr>
          <w:rFonts w:asciiTheme="minorHAnsi" w:hAnsiTheme="minorHAnsi"/>
          <w:szCs w:val="24"/>
        </w:rPr>
        <w:t xml:space="preserve">in each grade level </w:t>
      </w:r>
      <w:r w:rsidR="00F57EF7" w:rsidRPr="00D51D60">
        <w:rPr>
          <w:rFonts w:asciiTheme="minorHAnsi" w:hAnsiTheme="minorHAnsi"/>
          <w:szCs w:val="24"/>
        </w:rPr>
        <w:t xml:space="preserve">will reach </w:t>
      </w:r>
      <w:r w:rsidR="00264F07" w:rsidRPr="00D51D60">
        <w:rPr>
          <w:rFonts w:asciiTheme="minorHAnsi" w:hAnsiTheme="minorHAnsi"/>
          <w:szCs w:val="24"/>
        </w:rPr>
        <w:t>A</w:t>
      </w:r>
      <w:r w:rsidR="00F57EF7" w:rsidRPr="00D51D60">
        <w:rPr>
          <w:rFonts w:asciiTheme="minorHAnsi" w:hAnsiTheme="minorHAnsi"/>
          <w:szCs w:val="24"/>
        </w:rPr>
        <w:t>ppropriate Achieve</w:t>
      </w:r>
      <w:r w:rsidR="0021013B" w:rsidRPr="00D51D60">
        <w:rPr>
          <w:rFonts w:asciiTheme="minorHAnsi" w:hAnsiTheme="minorHAnsi"/>
          <w:szCs w:val="24"/>
        </w:rPr>
        <w:t>ment or above in</w:t>
      </w:r>
      <w:r w:rsidR="00264F07" w:rsidRPr="00D51D60">
        <w:rPr>
          <w:rFonts w:asciiTheme="minorHAnsi" w:hAnsiTheme="minorHAnsi"/>
          <w:szCs w:val="24"/>
        </w:rPr>
        <w:t xml:space="preserve"> Number Sense/Ope</w:t>
      </w:r>
      <w:r w:rsidR="001527DD" w:rsidRPr="00D51D60">
        <w:rPr>
          <w:rFonts w:asciiTheme="minorHAnsi" w:hAnsiTheme="minorHAnsi"/>
          <w:szCs w:val="24"/>
        </w:rPr>
        <w:t>rations 100% of the time to alig</w:t>
      </w:r>
      <w:r w:rsidR="00264F07" w:rsidRPr="00D51D60">
        <w:rPr>
          <w:rFonts w:asciiTheme="minorHAnsi" w:hAnsiTheme="minorHAnsi"/>
          <w:szCs w:val="24"/>
        </w:rPr>
        <w:t xml:space="preserve">n with the </w:t>
      </w:r>
      <w:r w:rsidR="002659CF">
        <w:rPr>
          <w:rFonts w:asciiTheme="minorHAnsi" w:hAnsiTheme="minorHAnsi"/>
          <w:szCs w:val="24"/>
        </w:rPr>
        <w:t>ASD-S District/</w:t>
      </w:r>
      <w:r w:rsidR="00264F07" w:rsidRPr="00D51D60">
        <w:rPr>
          <w:rFonts w:asciiTheme="minorHAnsi" w:hAnsiTheme="minorHAnsi"/>
          <w:szCs w:val="24"/>
        </w:rPr>
        <w:t>Provincial Education Plan for 2013-16</w:t>
      </w:r>
      <w:r w:rsidR="0021013B">
        <w:rPr>
          <w:rFonts w:asciiTheme="minorHAnsi" w:hAnsiTheme="minorHAnsi"/>
          <w:szCs w:val="28"/>
        </w:rPr>
        <w:t xml:space="preserve"> </w:t>
      </w:r>
    </w:p>
    <w:p w:rsidR="00947D56" w:rsidRPr="0054531B" w:rsidRDefault="00947D56" w:rsidP="00DA32F3">
      <w:pPr>
        <w:rPr>
          <w:rFonts w:asciiTheme="minorHAnsi" w:hAnsiTheme="minorHAnsi"/>
          <w:szCs w:val="28"/>
        </w:rPr>
      </w:pPr>
    </w:p>
    <w:tbl>
      <w:tblPr>
        <w:tblStyle w:val="TableGrid"/>
        <w:tblW w:w="14861" w:type="dxa"/>
        <w:tblLook w:val="01E0" w:firstRow="1" w:lastRow="1" w:firstColumn="1" w:lastColumn="1" w:noHBand="0" w:noVBand="0"/>
      </w:tblPr>
      <w:tblGrid>
        <w:gridCol w:w="2971"/>
        <w:gridCol w:w="3490"/>
        <w:gridCol w:w="2939"/>
        <w:gridCol w:w="2192"/>
        <w:gridCol w:w="1332"/>
        <w:gridCol w:w="1937"/>
      </w:tblGrid>
      <w:tr w:rsidR="0021013B" w:rsidRPr="0054531B" w:rsidTr="00B07544">
        <w:trPr>
          <w:trHeight w:val="547"/>
        </w:trPr>
        <w:tc>
          <w:tcPr>
            <w:tcW w:w="2971" w:type="dxa"/>
          </w:tcPr>
          <w:p w:rsidR="00223BC6" w:rsidRDefault="00223BC6" w:rsidP="007316C8">
            <w:pPr>
              <w:jc w:val="center"/>
              <w:rPr>
                <w:rFonts w:asciiTheme="minorHAnsi" w:hAnsiTheme="minorHAnsi"/>
                <w:b/>
                <w:szCs w:val="24"/>
              </w:rPr>
            </w:pPr>
          </w:p>
          <w:p w:rsidR="0021013B" w:rsidRPr="0054531B" w:rsidRDefault="00223BC6" w:rsidP="007316C8">
            <w:pPr>
              <w:jc w:val="center"/>
              <w:rPr>
                <w:rFonts w:asciiTheme="minorHAnsi" w:hAnsiTheme="minorHAnsi"/>
                <w:b/>
                <w:szCs w:val="24"/>
              </w:rPr>
            </w:pPr>
            <w:r>
              <w:rPr>
                <w:rFonts w:asciiTheme="minorHAnsi" w:hAnsiTheme="minorHAnsi"/>
                <w:b/>
                <w:szCs w:val="24"/>
              </w:rPr>
              <w:t>Strategies</w:t>
            </w:r>
          </w:p>
        </w:tc>
        <w:tc>
          <w:tcPr>
            <w:tcW w:w="3490" w:type="dxa"/>
          </w:tcPr>
          <w:p w:rsidR="00223BC6" w:rsidRDefault="00223BC6" w:rsidP="007316C8">
            <w:pPr>
              <w:jc w:val="center"/>
              <w:rPr>
                <w:rFonts w:asciiTheme="minorHAnsi" w:hAnsiTheme="minorHAnsi"/>
                <w:b/>
                <w:szCs w:val="24"/>
              </w:rPr>
            </w:pPr>
          </w:p>
          <w:p w:rsidR="0021013B" w:rsidRPr="0054531B" w:rsidRDefault="00223BC6" w:rsidP="007316C8">
            <w:pPr>
              <w:jc w:val="center"/>
              <w:rPr>
                <w:rFonts w:asciiTheme="minorHAnsi" w:hAnsiTheme="minorHAnsi"/>
                <w:b/>
                <w:szCs w:val="24"/>
              </w:rPr>
            </w:pPr>
            <w:r>
              <w:rPr>
                <w:rFonts w:asciiTheme="minorHAnsi" w:hAnsiTheme="minorHAnsi"/>
                <w:b/>
                <w:szCs w:val="24"/>
              </w:rPr>
              <w:t>Action Plan</w:t>
            </w:r>
          </w:p>
        </w:tc>
        <w:tc>
          <w:tcPr>
            <w:tcW w:w="2939" w:type="dxa"/>
          </w:tcPr>
          <w:p w:rsidR="00223BC6" w:rsidRDefault="00223BC6" w:rsidP="007316C8">
            <w:pPr>
              <w:jc w:val="center"/>
              <w:rPr>
                <w:rFonts w:asciiTheme="minorHAnsi" w:hAnsiTheme="minorHAnsi"/>
                <w:b/>
                <w:szCs w:val="24"/>
              </w:rPr>
            </w:pPr>
          </w:p>
          <w:p w:rsidR="0021013B" w:rsidRPr="0054531B" w:rsidRDefault="00223BC6" w:rsidP="007316C8">
            <w:pPr>
              <w:jc w:val="center"/>
              <w:rPr>
                <w:rFonts w:asciiTheme="minorHAnsi" w:hAnsiTheme="minorHAnsi"/>
                <w:b/>
                <w:szCs w:val="24"/>
              </w:rPr>
            </w:pPr>
            <w:r>
              <w:rPr>
                <w:rFonts w:asciiTheme="minorHAnsi" w:hAnsiTheme="minorHAnsi"/>
                <w:b/>
                <w:szCs w:val="24"/>
              </w:rPr>
              <w:t>Indicators of Success</w:t>
            </w:r>
          </w:p>
        </w:tc>
        <w:tc>
          <w:tcPr>
            <w:tcW w:w="2192" w:type="dxa"/>
          </w:tcPr>
          <w:p w:rsidR="00223BC6" w:rsidRDefault="00223BC6" w:rsidP="007316C8">
            <w:pPr>
              <w:jc w:val="center"/>
              <w:rPr>
                <w:rFonts w:asciiTheme="minorHAnsi" w:hAnsiTheme="minorHAnsi"/>
                <w:b/>
                <w:szCs w:val="24"/>
              </w:rPr>
            </w:pPr>
          </w:p>
          <w:p w:rsidR="0021013B" w:rsidRPr="0054531B" w:rsidRDefault="00223BC6" w:rsidP="007316C8">
            <w:pPr>
              <w:jc w:val="center"/>
              <w:rPr>
                <w:rFonts w:asciiTheme="minorHAnsi" w:hAnsiTheme="minorHAnsi"/>
                <w:b/>
                <w:szCs w:val="24"/>
              </w:rPr>
            </w:pPr>
            <w:r>
              <w:rPr>
                <w:rFonts w:asciiTheme="minorHAnsi" w:hAnsiTheme="minorHAnsi"/>
                <w:b/>
                <w:szCs w:val="24"/>
              </w:rPr>
              <w:t>Updates</w:t>
            </w:r>
          </w:p>
        </w:tc>
        <w:tc>
          <w:tcPr>
            <w:tcW w:w="1332" w:type="dxa"/>
          </w:tcPr>
          <w:p w:rsidR="00223BC6" w:rsidRDefault="00223BC6" w:rsidP="007316C8">
            <w:pPr>
              <w:jc w:val="center"/>
              <w:rPr>
                <w:rFonts w:asciiTheme="minorHAnsi" w:hAnsiTheme="minorHAnsi"/>
                <w:b/>
                <w:szCs w:val="24"/>
              </w:rPr>
            </w:pPr>
          </w:p>
          <w:p w:rsidR="0021013B" w:rsidRPr="0054531B" w:rsidRDefault="00223BC6" w:rsidP="007316C8">
            <w:pPr>
              <w:jc w:val="center"/>
              <w:rPr>
                <w:rFonts w:asciiTheme="minorHAnsi" w:hAnsiTheme="minorHAnsi"/>
                <w:b/>
                <w:szCs w:val="24"/>
              </w:rPr>
            </w:pPr>
            <w:r>
              <w:rPr>
                <w:rFonts w:asciiTheme="minorHAnsi" w:hAnsiTheme="minorHAnsi"/>
                <w:b/>
                <w:szCs w:val="24"/>
              </w:rPr>
              <w:t>Timeframe</w:t>
            </w:r>
          </w:p>
        </w:tc>
        <w:tc>
          <w:tcPr>
            <w:tcW w:w="1937" w:type="dxa"/>
          </w:tcPr>
          <w:p w:rsidR="00223BC6" w:rsidRDefault="00223BC6" w:rsidP="007316C8">
            <w:pPr>
              <w:jc w:val="center"/>
              <w:rPr>
                <w:rFonts w:asciiTheme="minorHAnsi" w:hAnsiTheme="minorHAnsi"/>
                <w:b/>
                <w:szCs w:val="24"/>
              </w:rPr>
            </w:pPr>
          </w:p>
          <w:p w:rsidR="00947D56" w:rsidRDefault="00223BC6" w:rsidP="007316C8">
            <w:pPr>
              <w:jc w:val="center"/>
              <w:rPr>
                <w:rFonts w:asciiTheme="minorHAnsi" w:hAnsiTheme="minorHAnsi"/>
                <w:b/>
                <w:szCs w:val="24"/>
              </w:rPr>
            </w:pPr>
            <w:r>
              <w:rPr>
                <w:rFonts w:asciiTheme="minorHAnsi" w:hAnsiTheme="minorHAnsi"/>
                <w:b/>
                <w:szCs w:val="24"/>
              </w:rPr>
              <w:t>Responsibilities</w:t>
            </w:r>
          </w:p>
          <w:p w:rsidR="00223BC6" w:rsidRPr="0054531B" w:rsidRDefault="00223BC6" w:rsidP="007316C8">
            <w:pPr>
              <w:jc w:val="center"/>
              <w:rPr>
                <w:rFonts w:asciiTheme="minorHAnsi" w:hAnsiTheme="minorHAnsi"/>
                <w:b/>
                <w:szCs w:val="24"/>
              </w:rPr>
            </w:pPr>
          </w:p>
        </w:tc>
      </w:tr>
      <w:tr w:rsidR="002E54F6" w:rsidTr="00B07544">
        <w:tblPrEx>
          <w:tblLook w:val="04A0" w:firstRow="1" w:lastRow="0" w:firstColumn="1" w:lastColumn="0" w:noHBand="0" w:noVBand="1"/>
        </w:tblPrEx>
        <w:tc>
          <w:tcPr>
            <w:tcW w:w="2971" w:type="dxa"/>
          </w:tcPr>
          <w:p w:rsidR="002E54F6" w:rsidRDefault="002E54F6" w:rsidP="002E54F6">
            <w:pPr>
              <w:rPr>
                <w:rFonts w:asciiTheme="minorHAnsi" w:hAnsiTheme="minorHAnsi"/>
                <w:sz w:val="20"/>
                <w:szCs w:val="22"/>
              </w:rPr>
            </w:pPr>
          </w:p>
          <w:p w:rsidR="00792910" w:rsidRPr="00B07544" w:rsidRDefault="00792910" w:rsidP="002E54F6">
            <w:pPr>
              <w:rPr>
                <w:rFonts w:asciiTheme="minorHAnsi" w:hAnsiTheme="minorHAnsi"/>
                <w:szCs w:val="24"/>
              </w:rPr>
            </w:pPr>
            <w:r w:rsidRPr="00B07544">
              <w:rPr>
                <w:rFonts w:asciiTheme="minorHAnsi" w:hAnsiTheme="minorHAnsi"/>
                <w:szCs w:val="24"/>
              </w:rPr>
              <w:t>Knowledge of Curriculum Outcomes for Number Sense / Number &amp; Operations for K-5</w:t>
            </w:r>
          </w:p>
          <w:p w:rsidR="00792910" w:rsidRPr="00B07544" w:rsidRDefault="00792910" w:rsidP="002E54F6">
            <w:pPr>
              <w:rPr>
                <w:rFonts w:asciiTheme="minorHAnsi" w:hAnsiTheme="minorHAnsi"/>
                <w:szCs w:val="24"/>
              </w:rPr>
            </w:pPr>
          </w:p>
          <w:p w:rsidR="00302016" w:rsidRPr="00B07544" w:rsidRDefault="00792910" w:rsidP="002E54F6">
            <w:pPr>
              <w:rPr>
                <w:rFonts w:asciiTheme="minorHAnsi" w:hAnsiTheme="minorHAnsi"/>
                <w:szCs w:val="24"/>
              </w:rPr>
            </w:pPr>
            <w:r w:rsidRPr="00B07544">
              <w:rPr>
                <w:rFonts w:asciiTheme="minorHAnsi" w:hAnsiTheme="minorHAnsi"/>
                <w:szCs w:val="24"/>
              </w:rPr>
              <w:t>Create Numeracy Binders/Folders with the Grade Level Math “I Can Statement” Rubrics</w:t>
            </w:r>
          </w:p>
          <w:p w:rsidR="002E54F6" w:rsidRPr="00B07544" w:rsidRDefault="002E54F6" w:rsidP="002E54F6">
            <w:pPr>
              <w:rPr>
                <w:rFonts w:asciiTheme="minorHAnsi" w:hAnsiTheme="minorHAnsi"/>
                <w:szCs w:val="24"/>
              </w:rPr>
            </w:pPr>
          </w:p>
          <w:p w:rsidR="00C72D58" w:rsidRDefault="00792910" w:rsidP="002E54F6">
            <w:pPr>
              <w:rPr>
                <w:rFonts w:asciiTheme="minorHAnsi" w:hAnsiTheme="minorHAnsi"/>
                <w:szCs w:val="24"/>
              </w:rPr>
            </w:pPr>
            <w:r w:rsidRPr="00B07544">
              <w:rPr>
                <w:rFonts w:asciiTheme="minorHAnsi" w:hAnsiTheme="minorHAnsi"/>
                <w:szCs w:val="24"/>
              </w:rPr>
              <w:t>Usage of District Numeracy Benchmarks for each Reporting Period for appropriate grade levels</w:t>
            </w:r>
          </w:p>
          <w:p w:rsidR="00C72D58" w:rsidRDefault="00C72D58" w:rsidP="002E54F6">
            <w:pPr>
              <w:rPr>
                <w:rFonts w:asciiTheme="minorHAnsi" w:hAnsiTheme="minorHAnsi"/>
                <w:szCs w:val="24"/>
              </w:rPr>
            </w:pPr>
          </w:p>
          <w:p w:rsidR="00C72D58" w:rsidRPr="00C72D58" w:rsidRDefault="00C72D58" w:rsidP="002E54F6">
            <w:pPr>
              <w:rPr>
                <w:rFonts w:asciiTheme="minorHAnsi" w:hAnsiTheme="minorHAnsi"/>
                <w:szCs w:val="24"/>
              </w:rPr>
            </w:pPr>
            <w:r>
              <w:rPr>
                <w:rFonts w:asciiTheme="minorHAnsi" w:hAnsiTheme="minorHAnsi"/>
                <w:szCs w:val="24"/>
              </w:rPr>
              <w:t>District Numeracy Maps</w:t>
            </w:r>
          </w:p>
          <w:p w:rsidR="002E54F6" w:rsidRDefault="002E54F6" w:rsidP="002E54F6">
            <w:pPr>
              <w:rPr>
                <w:rFonts w:asciiTheme="minorHAnsi" w:hAnsiTheme="minorHAnsi"/>
                <w:sz w:val="20"/>
                <w:szCs w:val="22"/>
              </w:rPr>
            </w:pPr>
          </w:p>
          <w:p w:rsidR="002E54F6" w:rsidRDefault="002E54F6" w:rsidP="002E54F6">
            <w:pPr>
              <w:rPr>
                <w:rFonts w:asciiTheme="minorHAnsi" w:hAnsiTheme="minorHAnsi"/>
                <w:sz w:val="20"/>
                <w:szCs w:val="22"/>
              </w:rPr>
            </w:pPr>
          </w:p>
          <w:p w:rsidR="002E54F6" w:rsidRDefault="002E54F6" w:rsidP="002E54F6">
            <w:pPr>
              <w:rPr>
                <w:rFonts w:asciiTheme="minorHAnsi" w:hAnsiTheme="minorHAnsi"/>
                <w:sz w:val="20"/>
                <w:szCs w:val="22"/>
              </w:rPr>
            </w:pPr>
          </w:p>
        </w:tc>
        <w:tc>
          <w:tcPr>
            <w:tcW w:w="3490" w:type="dxa"/>
          </w:tcPr>
          <w:p w:rsidR="002E54F6" w:rsidRDefault="002E54F6" w:rsidP="002E54F6">
            <w:pPr>
              <w:rPr>
                <w:rFonts w:asciiTheme="minorHAnsi" w:hAnsiTheme="minorHAnsi"/>
                <w:sz w:val="20"/>
                <w:szCs w:val="22"/>
              </w:rPr>
            </w:pPr>
          </w:p>
          <w:p w:rsidR="008B74DB" w:rsidRDefault="008B74DB" w:rsidP="00792910">
            <w:pPr>
              <w:pStyle w:val="ListParagraph"/>
              <w:numPr>
                <w:ilvl w:val="0"/>
                <w:numId w:val="29"/>
              </w:numPr>
              <w:rPr>
                <w:rFonts w:asciiTheme="minorHAnsi" w:hAnsiTheme="minorHAnsi"/>
                <w:sz w:val="22"/>
                <w:szCs w:val="22"/>
              </w:rPr>
            </w:pPr>
            <w:r>
              <w:rPr>
                <w:rFonts w:asciiTheme="minorHAnsi" w:hAnsiTheme="minorHAnsi"/>
                <w:sz w:val="22"/>
                <w:szCs w:val="22"/>
              </w:rPr>
              <w:t>Classroom teachers will develop classroom and student smart goals based on the previous year’s data</w:t>
            </w:r>
          </w:p>
          <w:p w:rsidR="00792910" w:rsidRPr="00B07544" w:rsidRDefault="00792910" w:rsidP="00792910">
            <w:pPr>
              <w:pStyle w:val="ListParagraph"/>
              <w:numPr>
                <w:ilvl w:val="0"/>
                <w:numId w:val="29"/>
              </w:numPr>
              <w:rPr>
                <w:rFonts w:asciiTheme="minorHAnsi" w:hAnsiTheme="minorHAnsi"/>
                <w:sz w:val="22"/>
                <w:szCs w:val="22"/>
              </w:rPr>
            </w:pPr>
            <w:r w:rsidRPr="00B07544">
              <w:rPr>
                <w:rFonts w:asciiTheme="minorHAnsi" w:hAnsiTheme="minorHAnsi"/>
                <w:sz w:val="22"/>
                <w:szCs w:val="22"/>
              </w:rPr>
              <w:t>Usage of Grade Level Math “I Can Statement” rubrics to assess and monitor student progress</w:t>
            </w:r>
          </w:p>
          <w:p w:rsidR="00792910" w:rsidRPr="00B07544" w:rsidRDefault="00792910" w:rsidP="00792910">
            <w:pPr>
              <w:pStyle w:val="ListParagraph"/>
              <w:numPr>
                <w:ilvl w:val="0"/>
                <w:numId w:val="29"/>
              </w:numPr>
              <w:rPr>
                <w:rFonts w:asciiTheme="minorHAnsi" w:hAnsiTheme="minorHAnsi"/>
                <w:sz w:val="22"/>
                <w:szCs w:val="22"/>
              </w:rPr>
            </w:pPr>
            <w:r w:rsidRPr="00B07544">
              <w:rPr>
                <w:rFonts w:asciiTheme="minorHAnsi" w:hAnsiTheme="minorHAnsi"/>
                <w:sz w:val="22"/>
                <w:szCs w:val="22"/>
              </w:rPr>
              <w:t>Usage of District Numeracy Benchmarks to access and monitor student progress to assist with flexible groupings and differentiation</w:t>
            </w:r>
          </w:p>
          <w:p w:rsidR="00792910" w:rsidRPr="00B07544" w:rsidRDefault="00792910" w:rsidP="00792910">
            <w:pPr>
              <w:pStyle w:val="ListParagraph"/>
              <w:numPr>
                <w:ilvl w:val="0"/>
                <w:numId w:val="29"/>
              </w:numPr>
              <w:rPr>
                <w:rFonts w:asciiTheme="minorHAnsi" w:hAnsiTheme="minorHAnsi"/>
                <w:sz w:val="22"/>
                <w:szCs w:val="22"/>
              </w:rPr>
            </w:pPr>
            <w:r w:rsidRPr="00B07544">
              <w:rPr>
                <w:rFonts w:asciiTheme="minorHAnsi" w:hAnsiTheme="minorHAnsi"/>
                <w:sz w:val="22"/>
                <w:szCs w:val="22"/>
              </w:rPr>
              <w:t>Usage of District Grade Level Mapping</w:t>
            </w:r>
          </w:p>
          <w:p w:rsidR="00792910" w:rsidRPr="00B07544" w:rsidRDefault="00792910" w:rsidP="00792910">
            <w:pPr>
              <w:pStyle w:val="ListParagraph"/>
              <w:numPr>
                <w:ilvl w:val="0"/>
                <w:numId w:val="29"/>
              </w:numPr>
              <w:rPr>
                <w:rFonts w:asciiTheme="minorHAnsi" w:hAnsiTheme="minorHAnsi"/>
                <w:sz w:val="22"/>
                <w:szCs w:val="22"/>
              </w:rPr>
            </w:pPr>
            <w:r w:rsidRPr="00B07544">
              <w:rPr>
                <w:rFonts w:asciiTheme="minorHAnsi" w:hAnsiTheme="minorHAnsi"/>
                <w:sz w:val="22"/>
                <w:szCs w:val="22"/>
              </w:rPr>
              <w:t>Usage of Grade Level Numeracy Nets</w:t>
            </w:r>
          </w:p>
          <w:p w:rsidR="0071016E" w:rsidRPr="00B07544" w:rsidRDefault="0071016E" w:rsidP="00792910">
            <w:pPr>
              <w:pStyle w:val="ListParagraph"/>
              <w:numPr>
                <w:ilvl w:val="0"/>
                <w:numId w:val="29"/>
              </w:numPr>
              <w:rPr>
                <w:rFonts w:asciiTheme="minorHAnsi" w:hAnsiTheme="minorHAnsi"/>
                <w:sz w:val="22"/>
                <w:szCs w:val="22"/>
              </w:rPr>
            </w:pPr>
            <w:r w:rsidRPr="00B07544">
              <w:rPr>
                <w:rFonts w:asciiTheme="minorHAnsi" w:hAnsiTheme="minorHAnsi"/>
                <w:sz w:val="22"/>
                <w:szCs w:val="22"/>
              </w:rPr>
              <w:t>Assess Grade Level “I Can Statements” during PLC to focus on areas of struggle per class and/or per student</w:t>
            </w:r>
          </w:p>
          <w:p w:rsidR="00792910" w:rsidRPr="00792910" w:rsidRDefault="00792910" w:rsidP="00792910">
            <w:pPr>
              <w:pStyle w:val="ListParagraph"/>
              <w:rPr>
                <w:rFonts w:asciiTheme="minorHAnsi" w:hAnsiTheme="minorHAnsi"/>
                <w:sz w:val="20"/>
                <w:szCs w:val="22"/>
              </w:rPr>
            </w:pPr>
          </w:p>
        </w:tc>
        <w:tc>
          <w:tcPr>
            <w:tcW w:w="2939" w:type="dxa"/>
          </w:tcPr>
          <w:p w:rsidR="002E54F6" w:rsidRDefault="002E54F6" w:rsidP="002E54F6">
            <w:pPr>
              <w:rPr>
                <w:rFonts w:asciiTheme="minorHAnsi" w:hAnsiTheme="minorHAnsi"/>
                <w:sz w:val="20"/>
                <w:szCs w:val="22"/>
              </w:rPr>
            </w:pPr>
          </w:p>
          <w:p w:rsidR="008B74DB" w:rsidRDefault="008B74DB" w:rsidP="002E54F6">
            <w:pPr>
              <w:rPr>
                <w:rFonts w:asciiTheme="minorHAnsi" w:hAnsiTheme="minorHAnsi"/>
                <w:sz w:val="22"/>
                <w:szCs w:val="22"/>
              </w:rPr>
            </w:pPr>
            <w:r>
              <w:rPr>
                <w:rFonts w:asciiTheme="minorHAnsi" w:hAnsiTheme="minorHAnsi"/>
                <w:sz w:val="22"/>
                <w:szCs w:val="22"/>
              </w:rPr>
              <w:t>Classroom and student smart goals achieved</w:t>
            </w:r>
            <w:r w:rsidR="00740DB8">
              <w:rPr>
                <w:rFonts w:asciiTheme="minorHAnsi" w:hAnsiTheme="minorHAnsi"/>
                <w:sz w:val="22"/>
                <w:szCs w:val="22"/>
              </w:rPr>
              <w:t xml:space="preserve"> (see appendix A)</w:t>
            </w:r>
          </w:p>
          <w:p w:rsidR="008B74DB" w:rsidRDefault="008B74DB" w:rsidP="002E54F6">
            <w:pPr>
              <w:rPr>
                <w:rFonts w:asciiTheme="minorHAnsi" w:hAnsiTheme="minorHAnsi"/>
                <w:sz w:val="22"/>
                <w:szCs w:val="22"/>
              </w:rPr>
            </w:pPr>
          </w:p>
          <w:p w:rsidR="00792910" w:rsidRDefault="0071016E" w:rsidP="002E54F6">
            <w:pPr>
              <w:rPr>
                <w:rFonts w:asciiTheme="minorHAnsi" w:hAnsiTheme="minorHAnsi"/>
                <w:sz w:val="22"/>
                <w:szCs w:val="22"/>
              </w:rPr>
            </w:pPr>
            <w:r w:rsidRPr="00B07544">
              <w:rPr>
                <w:rFonts w:asciiTheme="minorHAnsi" w:hAnsiTheme="minorHAnsi"/>
                <w:sz w:val="22"/>
                <w:szCs w:val="22"/>
              </w:rPr>
              <w:t>Grade Level “I Can Statements”</w:t>
            </w:r>
          </w:p>
          <w:p w:rsidR="009A44BC" w:rsidRDefault="009A44BC" w:rsidP="002E54F6">
            <w:pPr>
              <w:rPr>
                <w:rFonts w:asciiTheme="minorHAnsi" w:hAnsiTheme="minorHAnsi"/>
                <w:sz w:val="22"/>
                <w:szCs w:val="22"/>
              </w:rPr>
            </w:pPr>
          </w:p>
          <w:p w:rsidR="009A44BC" w:rsidRPr="00B07544" w:rsidRDefault="009A44BC" w:rsidP="002E54F6">
            <w:pPr>
              <w:rPr>
                <w:rFonts w:asciiTheme="minorHAnsi" w:hAnsiTheme="minorHAnsi"/>
                <w:sz w:val="22"/>
                <w:szCs w:val="22"/>
              </w:rPr>
            </w:pPr>
            <w:r>
              <w:rPr>
                <w:rFonts w:asciiTheme="minorHAnsi" w:hAnsiTheme="minorHAnsi"/>
                <w:sz w:val="22"/>
                <w:szCs w:val="22"/>
              </w:rPr>
              <w:t>Pyramids of Intervention ( see appendix B)</w:t>
            </w:r>
          </w:p>
          <w:p w:rsidR="0071016E" w:rsidRPr="00B07544" w:rsidRDefault="0071016E" w:rsidP="002E54F6">
            <w:pPr>
              <w:rPr>
                <w:rFonts w:asciiTheme="minorHAnsi" w:hAnsiTheme="minorHAnsi"/>
                <w:sz w:val="22"/>
                <w:szCs w:val="22"/>
              </w:rPr>
            </w:pPr>
          </w:p>
          <w:p w:rsidR="0071016E" w:rsidRPr="00B07544" w:rsidRDefault="0071016E" w:rsidP="002E54F6">
            <w:pPr>
              <w:rPr>
                <w:rFonts w:asciiTheme="minorHAnsi" w:hAnsiTheme="minorHAnsi"/>
                <w:sz w:val="22"/>
                <w:szCs w:val="22"/>
              </w:rPr>
            </w:pPr>
            <w:r w:rsidRPr="00B07544">
              <w:rPr>
                <w:rFonts w:asciiTheme="minorHAnsi" w:hAnsiTheme="minorHAnsi"/>
                <w:sz w:val="22"/>
                <w:szCs w:val="22"/>
              </w:rPr>
              <w:t>District Numeracy Benchmark Data</w:t>
            </w:r>
          </w:p>
          <w:p w:rsidR="0071016E" w:rsidRPr="00B07544" w:rsidRDefault="0071016E" w:rsidP="002E54F6">
            <w:pPr>
              <w:rPr>
                <w:rFonts w:asciiTheme="minorHAnsi" w:hAnsiTheme="minorHAnsi"/>
                <w:sz w:val="22"/>
                <w:szCs w:val="22"/>
              </w:rPr>
            </w:pPr>
          </w:p>
          <w:p w:rsidR="0071016E" w:rsidRPr="00B07544" w:rsidRDefault="0071016E" w:rsidP="002E54F6">
            <w:pPr>
              <w:rPr>
                <w:rFonts w:asciiTheme="minorHAnsi" w:hAnsiTheme="minorHAnsi"/>
                <w:sz w:val="22"/>
                <w:szCs w:val="22"/>
              </w:rPr>
            </w:pPr>
            <w:r w:rsidRPr="00B07544">
              <w:rPr>
                <w:rFonts w:asciiTheme="minorHAnsi" w:hAnsiTheme="minorHAnsi"/>
                <w:sz w:val="22"/>
                <w:szCs w:val="22"/>
              </w:rPr>
              <w:t>Student marks at Reporting Period</w:t>
            </w:r>
          </w:p>
          <w:p w:rsidR="0071016E" w:rsidRPr="00B07544" w:rsidRDefault="0071016E" w:rsidP="002E54F6">
            <w:pPr>
              <w:rPr>
                <w:rFonts w:asciiTheme="minorHAnsi" w:hAnsiTheme="minorHAnsi"/>
                <w:sz w:val="22"/>
                <w:szCs w:val="22"/>
              </w:rPr>
            </w:pPr>
          </w:p>
          <w:p w:rsidR="0071016E" w:rsidRDefault="0071016E" w:rsidP="002E54F6">
            <w:pPr>
              <w:rPr>
                <w:rFonts w:asciiTheme="minorHAnsi" w:hAnsiTheme="minorHAnsi"/>
                <w:sz w:val="22"/>
                <w:szCs w:val="22"/>
              </w:rPr>
            </w:pPr>
            <w:r w:rsidRPr="00B07544">
              <w:rPr>
                <w:rFonts w:asciiTheme="minorHAnsi" w:hAnsiTheme="minorHAnsi"/>
                <w:sz w:val="22"/>
                <w:szCs w:val="22"/>
              </w:rPr>
              <w:t>Provincial Assessment Scores</w:t>
            </w:r>
          </w:p>
          <w:p w:rsidR="00C72D58" w:rsidRDefault="00C72D58" w:rsidP="002E54F6">
            <w:pPr>
              <w:rPr>
                <w:rFonts w:asciiTheme="minorHAnsi" w:hAnsiTheme="minorHAnsi"/>
                <w:sz w:val="22"/>
                <w:szCs w:val="22"/>
              </w:rPr>
            </w:pPr>
          </w:p>
          <w:p w:rsidR="00C72D58" w:rsidRDefault="00C72D58" w:rsidP="002E54F6">
            <w:pPr>
              <w:rPr>
                <w:rFonts w:asciiTheme="minorHAnsi" w:hAnsiTheme="minorHAnsi"/>
                <w:sz w:val="20"/>
                <w:szCs w:val="22"/>
              </w:rPr>
            </w:pPr>
            <w:r>
              <w:rPr>
                <w:rFonts w:asciiTheme="minorHAnsi" w:hAnsiTheme="minorHAnsi"/>
                <w:sz w:val="22"/>
                <w:szCs w:val="22"/>
              </w:rPr>
              <w:t>Observational Assessing</w:t>
            </w:r>
          </w:p>
        </w:tc>
        <w:tc>
          <w:tcPr>
            <w:tcW w:w="2192" w:type="dxa"/>
          </w:tcPr>
          <w:p w:rsidR="002E54F6" w:rsidRDefault="002E54F6" w:rsidP="00281BE7">
            <w:pPr>
              <w:jc w:val="center"/>
              <w:rPr>
                <w:rFonts w:asciiTheme="minorHAnsi" w:hAnsiTheme="minorHAnsi"/>
                <w:sz w:val="20"/>
                <w:szCs w:val="22"/>
              </w:rPr>
            </w:pP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Completed</w:t>
            </w: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January 2014</w:t>
            </w:r>
          </w:p>
          <w:p w:rsidR="00281BE7" w:rsidRPr="004C5D65" w:rsidRDefault="00281BE7" w:rsidP="00281BE7">
            <w:pPr>
              <w:jc w:val="center"/>
              <w:rPr>
                <w:rFonts w:asciiTheme="minorHAnsi" w:hAnsiTheme="minorHAnsi"/>
                <w:szCs w:val="24"/>
                <w:highlight w:val="yellow"/>
              </w:rPr>
            </w:pPr>
          </w:p>
          <w:p w:rsidR="00281BE7" w:rsidRPr="004C5D65" w:rsidRDefault="00281BE7" w:rsidP="00281BE7">
            <w:pPr>
              <w:jc w:val="center"/>
              <w:rPr>
                <w:rFonts w:asciiTheme="minorHAnsi" w:hAnsiTheme="minorHAnsi"/>
                <w:szCs w:val="24"/>
                <w:highlight w:val="yellow"/>
              </w:rPr>
            </w:pP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Implementation</w:t>
            </w: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of Usage</w:t>
            </w:r>
            <w:r w:rsidR="0080060C" w:rsidRPr="004C5D65">
              <w:rPr>
                <w:rFonts w:asciiTheme="minorHAnsi" w:hAnsiTheme="minorHAnsi"/>
                <w:szCs w:val="24"/>
                <w:highlight w:val="yellow"/>
              </w:rPr>
              <w:t xml:space="preserve"> </w:t>
            </w:r>
          </w:p>
          <w:p w:rsidR="0080060C" w:rsidRPr="004C5D65" w:rsidRDefault="0080060C" w:rsidP="00281BE7">
            <w:pPr>
              <w:jc w:val="center"/>
              <w:rPr>
                <w:rFonts w:asciiTheme="minorHAnsi" w:hAnsiTheme="minorHAnsi"/>
                <w:szCs w:val="24"/>
                <w:highlight w:val="yellow"/>
              </w:rPr>
            </w:pPr>
            <w:r w:rsidRPr="004C5D65">
              <w:rPr>
                <w:rFonts w:asciiTheme="minorHAnsi" w:hAnsiTheme="minorHAnsi"/>
                <w:szCs w:val="24"/>
                <w:highlight w:val="yellow"/>
              </w:rPr>
              <w:t>On going</w:t>
            </w: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January 2014</w:t>
            </w:r>
          </w:p>
          <w:p w:rsidR="00281BE7" w:rsidRPr="004C5D65" w:rsidRDefault="00281BE7" w:rsidP="00281BE7">
            <w:pPr>
              <w:jc w:val="center"/>
              <w:rPr>
                <w:rFonts w:asciiTheme="minorHAnsi" w:hAnsiTheme="minorHAnsi"/>
                <w:szCs w:val="24"/>
                <w:highlight w:val="yellow"/>
              </w:rPr>
            </w:pPr>
          </w:p>
          <w:p w:rsidR="00281BE7" w:rsidRPr="004C5D65" w:rsidRDefault="00281BE7" w:rsidP="00281BE7">
            <w:pPr>
              <w:jc w:val="center"/>
              <w:rPr>
                <w:rFonts w:asciiTheme="minorHAnsi" w:hAnsiTheme="minorHAnsi"/>
                <w:szCs w:val="24"/>
                <w:highlight w:val="yellow"/>
              </w:rPr>
            </w:pP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Pro. Numeracy Assess. Reviewed</w:t>
            </w: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Fall 2013</w:t>
            </w:r>
            <w:r w:rsidR="0080060C" w:rsidRPr="004C5D65">
              <w:rPr>
                <w:rFonts w:asciiTheme="minorHAnsi" w:hAnsiTheme="minorHAnsi"/>
                <w:szCs w:val="24"/>
                <w:highlight w:val="yellow"/>
              </w:rPr>
              <w:t>/14</w:t>
            </w:r>
          </w:p>
          <w:p w:rsidR="00281BE7" w:rsidRPr="004C5D65" w:rsidRDefault="00281BE7" w:rsidP="00281BE7">
            <w:pPr>
              <w:jc w:val="center"/>
              <w:rPr>
                <w:rFonts w:asciiTheme="minorHAnsi" w:hAnsiTheme="minorHAnsi"/>
                <w:szCs w:val="24"/>
                <w:highlight w:val="yellow"/>
              </w:rPr>
            </w:pP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Curriculum Maps</w:t>
            </w:r>
          </w:p>
          <w:p w:rsidR="00281BE7" w:rsidRPr="004C5D65" w:rsidRDefault="00281BE7" w:rsidP="00281BE7">
            <w:pPr>
              <w:jc w:val="center"/>
              <w:rPr>
                <w:rFonts w:asciiTheme="minorHAnsi" w:hAnsiTheme="minorHAnsi"/>
                <w:szCs w:val="24"/>
                <w:highlight w:val="yellow"/>
              </w:rPr>
            </w:pPr>
            <w:r w:rsidRPr="004C5D65">
              <w:rPr>
                <w:rFonts w:asciiTheme="minorHAnsi" w:hAnsiTheme="minorHAnsi"/>
                <w:szCs w:val="24"/>
                <w:highlight w:val="yellow"/>
              </w:rPr>
              <w:t>Implemented</w:t>
            </w:r>
          </w:p>
          <w:p w:rsidR="0080060C" w:rsidRPr="004C5D65" w:rsidRDefault="0080060C" w:rsidP="00281BE7">
            <w:pPr>
              <w:jc w:val="center"/>
              <w:rPr>
                <w:rFonts w:asciiTheme="minorHAnsi" w:hAnsiTheme="minorHAnsi"/>
                <w:szCs w:val="24"/>
                <w:highlight w:val="yellow"/>
              </w:rPr>
            </w:pPr>
            <w:r w:rsidRPr="004C5D65">
              <w:rPr>
                <w:rFonts w:asciiTheme="minorHAnsi" w:hAnsiTheme="minorHAnsi"/>
                <w:szCs w:val="24"/>
                <w:highlight w:val="yellow"/>
              </w:rPr>
              <w:t>On going</w:t>
            </w:r>
          </w:p>
          <w:p w:rsidR="00281BE7" w:rsidRDefault="00281BE7" w:rsidP="00281BE7">
            <w:pPr>
              <w:jc w:val="center"/>
              <w:rPr>
                <w:rFonts w:asciiTheme="minorHAnsi" w:hAnsiTheme="minorHAnsi"/>
                <w:szCs w:val="24"/>
              </w:rPr>
            </w:pPr>
            <w:r w:rsidRPr="004C5D65">
              <w:rPr>
                <w:rFonts w:asciiTheme="minorHAnsi" w:hAnsiTheme="minorHAnsi"/>
                <w:szCs w:val="24"/>
                <w:highlight w:val="yellow"/>
              </w:rPr>
              <w:t>Fall 2013</w:t>
            </w:r>
            <w:r w:rsidR="0080060C" w:rsidRPr="004C5D65">
              <w:rPr>
                <w:rFonts w:asciiTheme="minorHAnsi" w:hAnsiTheme="minorHAnsi"/>
                <w:szCs w:val="24"/>
                <w:highlight w:val="yellow"/>
              </w:rPr>
              <w:t>/14</w:t>
            </w:r>
          </w:p>
          <w:p w:rsidR="00281BE7" w:rsidRPr="00281BE7" w:rsidRDefault="00281BE7" w:rsidP="00281BE7">
            <w:pPr>
              <w:jc w:val="center"/>
              <w:rPr>
                <w:rFonts w:asciiTheme="minorHAnsi" w:hAnsiTheme="minorHAnsi"/>
                <w:szCs w:val="24"/>
              </w:rPr>
            </w:pPr>
          </w:p>
        </w:tc>
        <w:tc>
          <w:tcPr>
            <w:tcW w:w="1332" w:type="dxa"/>
          </w:tcPr>
          <w:p w:rsidR="002E54F6" w:rsidRDefault="002E54F6" w:rsidP="002E54F6">
            <w:pPr>
              <w:rPr>
                <w:rFonts w:asciiTheme="minorHAnsi" w:hAnsiTheme="minorHAnsi"/>
                <w:sz w:val="20"/>
                <w:szCs w:val="22"/>
              </w:rPr>
            </w:pPr>
          </w:p>
          <w:p w:rsidR="00FF597E" w:rsidRDefault="00467407" w:rsidP="002E54F6">
            <w:pPr>
              <w:rPr>
                <w:rFonts w:asciiTheme="minorHAnsi" w:hAnsiTheme="minorHAnsi"/>
                <w:sz w:val="22"/>
                <w:szCs w:val="22"/>
              </w:rPr>
            </w:pPr>
            <w:r>
              <w:rPr>
                <w:rFonts w:asciiTheme="minorHAnsi" w:hAnsiTheme="minorHAnsi"/>
                <w:sz w:val="22"/>
                <w:szCs w:val="22"/>
              </w:rPr>
              <w:t>2013-2014</w:t>
            </w: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r>
              <w:rPr>
                <w:rFonts w:asciiTheme="minorHAnsi" w:hAnsiTheme="minorHAnsi"/>
                <w:sz w:val="22"/>
                <w:szCs w:val="22"/>
              </w:rPr>
              <w:t>2013-2014</w:t>
            </w: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r>
              <w:rPr>
                <w:rFonts w:asciiTheme="minorHAnsi" w:hAnsiTheme="minorHAnsi"/>
                <w:sz w:val="22"/>
                <w:szCs w:val="22"/>
              </w:rPr>
              <w:t>2013-2016</w:t>
            </w: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r>
              <w:rPr>
                <w:rFonts w:asciiTheme="minorHAnsi" w:hAnsiTheme="minorHAnsi"/>
                <w:sz w:val="22"/>
                <w:szCs w:val="22"/>
              </w:rPr>
              <w:t>2013-2016</w:t>
            </w: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r>
              <w:rPr>
                <w:rFonts w:asciiTheme="minorHAnsi" w:hAnsiTheme="minorHAnsi"/>
                <w:sz w:val="22"/>
                <w:szCs w:val="22"/>
              </w:rPr>
              <w:t>2013-2016</w:t>
            </w: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r>
              <w:rPr>
                <w:rFonts w:asciiTheme="minorHAnsi" w:hAnsiTheme="minorHAnsi"/>
                <w:sz w:val="22"/>
                <w:szCs w:val="22"/>
              </w:rPr>
              <w:t>2013-2015</w:t>
            </w: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Default="00467407" w:rsidP="002E54F6">
            <w:pPr>
              <w:rPr>
                <w:rFonts w:asciiTheme="minorHAnsi" w:hAnsiTheme="minorHAnsi"/>
                <w:sz w:val="22"/>
                <w:szCs w:val="22"/>
              </w:rPr>
            </w:pPr>
          </w:p>
          <w:p w:rsidR="00467407" w:rsidRPr="00FF597E" w:rsidRDefault="00467407" w:rsidP="002E54F6">
            <w:pPr>
              <w:rPr>
                <w:rFonts w:asciiTheme="minorHAnsi" w:hAnsiTheme="minorHAnsi"/>
                <w:sz w:val="22"/>
                <w:szCs w:val="22"/>
              </w:rPr>
            </w:pPr>
          </w:p>
        </w:tc>
        <w:tc>
          <w:tcPr>
            <w:tcW w:w="1937" w:type="dxa"/>
          </w:tcPr>
          <w:p w:rsidR="002E54F6" w:rsidRDefault="002E54F6" w:rsidP="002E54F6">
            <w:pPr>
              <w:rPr>
                <w:rFonts w:asciiTheme="minorHAnsi" w:hAnsiTheme="minorHAnsi"/>
                <w:sz w:val="20"/>
                <w:szCs w:val="22"/>
              </w:rPr>
            </w:pPr>
          </w:p>
          <w:p w:rsidR="00792910" w:rsidRDefault="00792910" w:rsidP="002E54F6">
            <w:pPr>
              <w:rPr>
                <w:rFonts w:asciiTheme="minorHAnsi" w:hAnsiTheme="minorHAnsi"/>
                <w:sz w:val="22"/>
                <w:szCs w:val="22"/>
              </w:rPr>
            </w:pPr>
            <w:r w:rsidRPr="00B07544">
              <w:rPr>
                <w:rFonts w:asciiTheme="minorHAnsi" w:hAnsiTheme="minorHAnsi"/>
                <w:sz w:val="22"/>
                <w:szCs w:val="22"/>
              </w:rPr>
              <w:t>Classroom Teachers</w:t>
            </w:r>
          </w:p>
          <w:p w:rsidR="00B07544" w:rsidRPr="00B07544" w:rsidRDefault="00B07544" w:rsidP="002E54F6">
            <w:pPr>
              <w:rPr>
                <w:rFonts w:asciiTheme="minorHAnsi" w:hAnsiTheme="minorHAnsi"/>
                <w:sz w:val="22"/>
                <w:szCs w:val="22"/>
              </w:rPr>
            </w:pPr>
          </w:p>
          <w:p w:rsidR="00792910" w:rsidRDefault="00792910" w:rsidP="002E54F6">
            <w:pPr>
              <w:rPr>
                <w:rFonts w:asciiTheme="minorHAnsi" w:hAnsiTheme="minorHAnsi"/>
                <w:sz w:val="22"/>
                <w:szCs w:val="22"/>
              </w:rPr>
            </w:pPr>
            <w:r w:rsidRPr="00B07544">
              <w:rPr>
                <w:rFonts w:asciiTheme="minorHAnsi" w:hAnsiTheme="minorHAnsi"/>
                <w:sz w:val="22"/>
                <w:szCs w:val="22"/>
              </w:rPr>
              <w:t>ESS Team</w:t>
            </w:r>
          </w:p>
          <w:p w:rsidR="00B07544" w:rsidRPr="00B07544" w:rsidRDefault="00B07544" w:rsidP="002E54F6">
            <w:pPr>
              <w:rPr>
                <w:rFonts w:asciiTheme="minorHAnsi" w:hAnsiTheme="minorHAnsi"/>
                <w:sz w:val="22"/>
                <w:szCs w:val="22"/>
              </w:rPr>
            </w:pPr>
          </w:p>
          <w:p w:rsidR="00792910" w:rsidRDefault="00792910" w:rsidP="002E54F6">
            <w:pPr>
              <w:rPr>
                <w:rFonts w:asciiTheme="minorHAnsi" w:hAnsiTheme="minorHAnsi"/>
                <w:sz w:val="22"/>
                <w:szCs w:val="22"/>
              </w:rPr>
            </w:pPr>
            <w:r w:rsidRPr="00B07544">
              <w:rPr>
                <w:rFonts w:asciiTheme="minorHAnsi" w:hAnsiTheme="minorHAnsi"/>
                <w:sz w:val="22"/>
                <w:szCs w:val="22"/>
              </w:rPr>
              <w:t>Administration</w:t>
            </w:r>
            <w:r w:rsidR="00B07544" w:rsidRPr="00B07544">
              <w:rPr>
                <w:rFonts w:asciiTheme="minorHAnsi" w:hAnsiTheme="minorHAnsi"/>
                <w:sz w:val="22"/>
                <w:szCs w:val="22"/>
              </w:rPr>
              <w:t xml:space="preserve"> Team</w:t>
            </w:r>
          </w:p>
          <w:p w:rsidR="00B07544" w:rsidRPr="00B07544" w:rsidRDefault="00B07544" w:rsidP="002E54F6">
            <w:pPr>
              <w:rPr>
                <w:rFonts w:asciiTheme="minorHAnsi" w:hAnsiTheme="minorHAnsi"/>
                <w:sz w:val="22"/>
                <w:szCs w:val="22"/>
              </w:rPr>
            </w:pPr>
          </w:p>
          <w:p w:rsidR="0071016E" w:rsidRDefault="00C72D58" w:rsidP="002E54F6">
            <w:pPr>
              <w:rPr>
                <w:rFonts w:asciiTheme="minorHAnsi" w:hAnsiTheme="minorHAnsi"/>
                <w:sz w:val="20"/>
                <w:szCs w:val="22"/>
              </w:rPr>
            </w:pPr>
            <w:r>
              <w:rPr>
                <w:rFonts w:asciiTheme="minorHAnsi" w:hAnsiTheme="minorHAnsi"/>
                <w:sz w:val="22"/>
                <w:szCs w:val="22"/>
              </w:rPr>
              <w:t>EST-Numeracy</w:t>
            </w:r>
          </w:p>
        </w:tc>
      </w:tr>
    </w:tbl>
    <w:p w:rsidR="00AB418E" w:rsidRPr="0054531B" w:rsidRDefault="00AB418E" w:rsidP="002E54F6">
      <w:pPr>
        <w:rPr>
          <w:rFonts w:asciiTheme="minorHAnsi" w:hAnsiTheme="minorHAnsi"/>
          <w:sz w:val="20"/>
          <w:szCs w:val="22"/>
        </w:rPr>
      </w:pPr>
    </w:p>
    <w:p w:rsidR="006124AD" w:rsidRPr="0054531B" w:rsidRDefault="006124AD" w:rsidP="00855A53">
      <w:pPr>
        <w:jc w:val="center"/>
        <w:rPr>
          <w:rFonts w:asciiTheme="minorHAnsi" w:hAnsiTheme="minorHAnsi"/>
          <w:sz w:val="20"/>
          <w:szCs w:val="22"/>
        </w:rPr>
      </w:pPr>
    </w:p>
    <w:p w:rsidR="00223BC6" w:rsidRDefault="00223BC6" w:rsidP="00401E9D">
      <w:pPr>
        <w:rPr>
          <w:rFonts w:asciiTheme="minorHAnsi" w:hAnsiTheme="minorHAnsi"/>
          <w:sz w:val="28"/>
          <w:szCs w:val="28"/>
        </w:rPr>
      </w:pPr>
    </w:p>
    <w:p w:rsidR="00223BC6" w:rsidRDefault="00223BC6" w:rsidP="00401E9D">
      <w:pPr>
        <w:rPr>
          <w:rFonts w:asciiTheme="minorHAnsi" w:hAnsiTheme="minorHAnsi"/>
          <w:sz w:val="28"/>
          <w:szCs w:val="28"/>
        </w:rPr>
      </w:pPr>
    </w:p>
    <w:p w:rsidR="008B74DB" w:rsidRDefault="008B74DB" w:rsidP="00401E9D">
      <w:pPr>
        <w:rPr>
          <w:rFonts w:asciiTheme="minorHAnsi" w:hAnsiTheme="minorHAnsi"/>
          <w:sz w:val="28"/>
          <w:szCs w:val="28"/>
        </w:rPr>
      </w:pPr>
    </w:p>
    <w:p w:rsidR="00401E9D" w:rsidRPr="00E032B2" w:rsidRDefault="008B74DB" w:rsidP="00401E9D">
      <w:pPr>
        <w:rPr>
          <w:rFonts w:asciiTheme="minorHAnsi" w:hAnsiTheme="minorHAnsi"/>
          <w:b/>
          <w:sz w:val="28"/>
          <w:szCs w:val="28"/>
        </w:rPr>
      </w:pPr>
      <w:r>
        <w:rPr>
          <w:rFonts w:asciiTheme="minorHAnsi" w:hAnsiTheme="minorHAnsi"/>
          <w:b/>
          <w:sz w:val="28"/>
          <w:szCs w:val="28"/>
        </w:rPr>
        <w:lastRenderedPageBreak/>
        <w:t>B</w:t>
      </w:r>
      <w:r w:rsidR="00401E9D" w:rsidRPr="00E032B2">
        <w:rPr>
          <w:rFonts w:asciiTheme="minorHAnsi" w:hAnsiTheme="minorHAnsi"/>
          <w:b/>
          <w:sz w:val="28"/>
          <w:szCs w:val="28"/>
        </w:rPr>
        <w:t>elleisle Elementary School - School Improvement Plan 201</w:t>
      </w:r>
      <w:r w:rsidR="00B04481">
        <w:rPr>
          <w:rFonts w:asciiTheme="minorHAnsi" w:hAnsiTheme="minorHAnsi"/>
          <w:b/>
          <w:sz w:val="28"/>
          <w:szCs w:val="28"/>
        </w:rPr>
        <w:t>3</w:t>
      </w:r>
      <w:r w:rsidR="00401E9D" w:rsidRPr="00E032B2">
        <w:rPr>
          <w:rFonts w:asciiTheme="minorHAnsi" w:hAnsiTheme="minorHAnsi"/>
          <w:b/>
          <w:sz w:val="28"/>
          <w:szCs w:val="28"/>
        </w:rPr>
        <w:t>-201</w:t>
      </w:r>
      <w:r w:rsidR="00B04481">
        <w:rPr>
          <w:rFonts w:asciiTheme="minorHAnsi" w:hAnsiTheme="minorHAnsi"/>
          <w:b/>
          <w:sz w:val="28"/>
          <w:szCs w:val="28"/>
        </w:rPr>
        <w:t>6</w:t>
      </w:r>
    </w:p>
    <w:p w:rsidR="00401E9D" w:rsidRPr="00D51D60" w:rsidRDefault="00401E9D" w:rsidP="00401E9D">
      <w:pPr>
        <w:rPr>
          <w:rFonts w:asciiTheme="minorHAnsi" w:hAnsiTheme="minorHAnsi"/>
          <w:szCs w:val="24"/>
        </w:rPr>
      </w:pPr>
      <w:r w:rsidRPr="0054531B">
        <w:rPr>
          <w:rFonts w:asciiTheme="minorHAnsi" w:hAnsiTheme="minorHAnsi"/>
          <w:b/>
          <w:sz w:val="22"/>
          <w:szCs w:val="24"/>
        </w:rPr>
        <w:t xml:space="preserve">GOAL- </w:t>
      </w:r>
      <w:r w:rsidR="00B04481" w:rsidRPr="00D51D60">
        <w:rPr>
          <w:rFonts w:asciiTheme="minorHAnsi" w:hAnsiTheme="minorHAnsi"/>
          <w:szCs w:val="24"/>
        </w:rPr>
        <w:t xml:space="preserve">100% of BES </w:t>
      </w:r>
      <w:r w:rsidR="00264F07" w:rsidRPr="00D51D60">
        <w:rPr>
          <w:rFonts w:asciiTheme="minorHAnsi" w:hAnsiTheme="minorHAnsi"/>
          <w:szCs w:val="24"/>
        </w:rPr>
        <w:t>classroom teachers</w:t>
      </w:r>
      <w:r w:rsidR="00B04481" w:rsidRPr="00D51D60">
        <w:rPr>
          <w:rFonts w:asciiTheme="minorHAnsi" w:hAnsiTheme="minorHAnsi"/>
          <w:szCs w:val="24"/>
        </w:rPr>
        <w:t xml:space="preserve"> and support staff</w:t>
      </w:r>
      <w:r w:rsidR="00264F07" w:rsidRPr="00D51D60">
        <w:rPr>
          <w:rFonts w:asciiTheme="minorHAnsi" w:hAnsiTheme="minorHAnsi"/>
          <w:szCs w:val="24"/>
        </w:rPr>
        <w:t xml:space="preserve"> will </w:t>
      </w:r>
      <w:r w:rsidR="00B04481" w:rsidRPr="00D51D60">
        <w:rPr>
          <w:rFonts w:asciiTheme="minorHAnsi" w:hAnsiTheme="minorHAnsi"/>
          <w:szCs w:val="24"/>
        </w:rPr>
        <w:t>incre</w:t>
      </w:r>
      <w:r w:rsidR="00BD56FD">
        <w:rPr>
          <w:rFonts w:asciiTheme="minorHAnsi" w:hAnsiTheme="minorHAnsi"/>
          <w:szCs w:val="24"/>
        </w:rPr>
        <w:t>ase their knowledge and skills-</w:t>
      </w:r>
      <w:r w:rsidR="00B04481" w:rsidRPr="00D51D60">
        <w:rPr>
          <w:rFonts w:asciiTheme="minorHAnsi" w:hAnsiTheme="minorHAnsi"/>
          <w:szCs w:val="24"/>
        </w:rPr>
        <w:t>base regarding Universal Design and adapting differentiated strategies/techniques thr</w:t>
      </w:r>
      <w:r w:rsidR="005A3EC8" w:rsidRPr="00D51D60">
        <w:rPr>
          <w:rFonts w:asciiTheme="minorHAnsi" w:hAnsiTheme="minorHAnsi"/>
          <w:szCs w:val="24"/>
        </w:rPr>
        <w:t>ough classroom instruction</w:t>
      </w:r>
      <w:r w:rsidR="00B04481" w:rsidRPr="00D51D60">
        <w:rPr>
          <w:rFonts w:asciiTheme="minorHAnsi" w:hAnsiTheme="minorHAnsi"/>
          <w:szCs w:val="24"/>
        </w:rPr>
        <w:t xml:space="preserve"> and lesson planning to provide an inclusive learni</w:t>
      </w:r>
      <w:r w:rsidR="00266147">
        <w:rPr>
          <w:rFonts w:asciiTheme="minorHAnsi" w:hAnsiTheme="minorHAnsi"/>
          <w:szCs w:val="24"/>
        </w:rPr>
        <w:t>ng environment for all students aligning with the ASD-S District/Provincial Education Plan.</w:t>
      </w:r>
    </w:p>
    <w:p w:rsidR="00D51D60" w:rsidRDefault="00D51D60" w:rsidP="00401E9D">
      <w:pPr>
        <w:rPr>
          <w:rFonts w:asciiTheme="minorHAnsi" w:hAnsiTheme="minorHAnsi"/>
          <w:sz w:val="22"/>
          <w:szCs w:val="24"/>
        </w:rPr>
      </w:pPr>
    </w:p>
    <w:p w:rsidR="00D51D60" w:rsidRPr="00D51D60" w:rsidRDefault="00D51D60" w:rsidP="00401E9D">
      <w:pPr>
        <w:rPr>
          <w:rFonts w:asciiTheme="minorHAnsi" w:hAnsiTheme="minorHAnsi"/>
          <w:szCs w:val="24"/>
        </w:rPr>
      </w:pPr>
      <w:r>
        <w:rPr>
          <w:rFonts w:asciiTheme="minorHAnsi" w:hAnsiTheme="minorHAnsi"/>
          <w:b/>
          <w:szCs w:val="24"/>
        </w:rPr>
        <w:t xml:space="preserve">Year 1 (2013-14) – </w:t>
      </w:r>
      <w:r w:rsidR="00EA7B36">
        <w:rPr>
          <w:rFonts w:asciiTheme="minorHAnsi" w:hAnsiTheme="minorHAnsi"/>
          <w:szCs w:val="24"/>
        </w:rPr>
        <w:t xml:space="preserve">All </w:t>
      </w:r>
      <w:r>
        <w:rPr>
          <w:rFonts w:asciiTheme="minorHAnsi" w:hAnsiTheme="minorHAnsi"/>
          <w:szCs w:val="24"/>
        </w:rPr>
        <w:t xml:space="preserve">BES teachers and support staff will </w:t>
      </w:r>
      <w:r w:rsidR="00A20EE8">
        <w:rPr>
          <w:rFonts w:asciiTheme="minorHAnsi" w:hAnsiTheme="minorHAnsi"/>
          <w:szCs w:val="24"/>
        </w:rPr>
        <w:t>participate</w:t>
      </w:r>
      <w:r>
        <w:rPr>
          <w:rFonts w:asciiTheme="minorHAnsi" w:hAnsiTheme="minorHAnsi"/>
          <w:szCs w:val="24"/>
        </w:rPr>
        <w:t xml:space="preserve"> in professional development to </w:t>
      </w:r>
      <w:r w:rsidR="00A20EE8">
        <w:rPr>
          <w:rFonts w:asciiTheme="minorHAnsi" w:hAnsiTheme="minorHAnsi"/>
          <w:szCs w:val="24"/>
        </w:rPr>
        <w:t xml:space="preserve">enhance </w:t>
      </w:r>
      <w:r>
        <w:rPr>
          <w:rFonts w:asciiTheme="minorHAnsi" w:hAnsiTheme="minorHAnsi"/>
          <w:szCs w:val="24"/>
        </w:rPr>
        <w:t>thei</w:t>
      </w:r>
      <w:r w:rsidR="00947D56">
        <w:rPr>
          <w:rFonts w:asciiTheme="minorHAnsi" w:hAnsiTheme="minorHAnsi"/>
          <w:szCs w:val="24"/>
        </w:rPr>
        <w:t>r knowledge of Universal Design</w:t>
      </w:r>
      <w:r w:rsidR="00A20EE8">
        <w:rPr>
          <w:rFonts w:asciiTheme="minorHAnsi" w:hAnsiTheme="minorHAnsi"/>
          <w:szCs w:val="24"/>
        </w:rPr>
        <w:t xml:space="preserve"> for Learning</w:t>
      </w:r>
      <w:r w:rsidR="00947D56">
        <w:rPr>
          <w:rFonts w:asciiTheme="minorHAnsi" w:hAnsiTheme="minorHAnsi"/>
          <w:szCs w:val="24"/>
        </w:rPr>
        <w:t xml:space="preserve"> </w:t>
      </w:r>
      <w:r>
        <w:rPr>
          <w:rFonts w:asciiTheme="minorHAnsi" w:hAnsiTheme="minorHAnsi"/>
          <w:szCs w:val="24"/>
        </w:rPr>
        <w:t>and their instructional u</w:t>
      </w:r>
      <w:r w:rsidR="00EA7B36">
        <w:rPr>
          <w:rFonts w:asciiTheme="minorHAnsi" w:hAnsiTheme="minorHAnsi"/>
          <w:szCs w:val="24"/>
        </w:rPr>
        <w:t>nderstanding of differentiation</w:t>
      </w:r>
      <w:r w:rsidR="00947D56">
        <w:rPr>
          <w:rFonts w:asciiTheme="minorHAnsi" w:hAnsiTheme="minorHAnsi"/>
          <w:szCs w:val="24"/>
        </w:rPr>
        <w:t>.</w:t>
      </w:r>
    </w:p>
    <w:p w:rsidR="00D51D60" w:rsidRPr="0054531B" w:rsidRDefault="00D51D60" w:rsidP="00401E9D">
      <w:pPr>
        <w:rPr>
          <w:rFonts w:asciiTheme="minorHAnsi" w:hAnsiTheme="minorHAnsi"/>
          <w:sz w:val="22"/>
          <w:szCs w:val="24"/>
        </w:rPr>
      </w:pPr>
    </w:p>
    <w:tbl>
      <w:tblPr>
        <w:tblStyle w:val="TableGrid"/>
        <w:tblW w:w="14861" w:type="dxa"/>
        <w:tblLook w:val="01E0" w:firstRow="1" w:lastRow="1" w:firstColumn="1" w:lastColumn="1" w:noHBand="0" w:noVBand="0"/>
      </w:tblPr>
      <w:tblGrid>
        <w:gridCol w:w="2970"/>
        <w:gridCol w:w="3493"/>
        <w:gridCol w:w="2938"/>
        <w:gridCol w:w="2284"/>
        <w:gridCol w:w="1306"/>
        <w:gridCol w:w="1870"/>
      </w:tblGrid>
      <w:tr w:rsidR="00B751BF" w:rsidRPr="0054531B" w:rsidTr="00223BC6">
        <w:trPr>
          <w:trHeight w:val="567"/>
        </w:trPr>
        <w:tc>
          <w:tcPr>
            <w:tcW w:w="2970" w:type="dxa"/>
          </w:tcPr>
          <w:p w:rsidR="00947D56" w:rsidRDefault="00947D56" w:rsidP="007316C8">
            <w:pPr>
              <w:jc w:val="center"/>
              <w:rPr>
                <w:rFonts w:asciiTheme="minorHAnsi" w:hAnsiTheme="minorHAnsi"/>
                <w:b/>
                <w:szCs w:val="24"/>
              </w:rPr>
            </w:pPr>
          </w:p>
          <w:p w:rsidR="00B751BF" w:rsidRPr="0054531B" w:rsidRDefault="00B751BF" w:rsidP="007316C8">
            <w:pPr>
              <w:jc w:val="center"/>
              <w:rPr>
                <w:rFonts w:asciiTheme="minorHAnsi" w:hAnsiTheme="minorHAnsi"/>
                <w:b/>
                <w:szCs w:val="24"/>
              </w:rPr>
            </w:pPr>
            <w:r w:rsidRPr="0054531B">
              <w:rPr>
                <w:rFonts w:asciiTheme="minorHAnsi" w:hAnsiTheme="minorHAnsi"/>
                <w:b/>
                <w:szCs w:val="24"/>
              </w:rPr>
              <w:t>Strategies</w:t>
            </w:r>
          </w:p>
        </w:tc>
        <w:tc>
          <w:tcPr>
            <w:tcW w:w="3493" w:type="dxa"/>
          </w:tcPr>
          <w:p w:rsidR="00947D56" w:rsidRDefault="00947D56" w:rsidP="007316C8">
            <w:pPr>
              <w:jc w:val="center"/>
              <w:rPr>
                <w:rFonts w:asciiTheme="minorHAnsi" w:hAnsiTheme="minorHAnsi"/>
                <w:b/>
                <w:szCs w:val="24"/>
              </w:rPr>
            </w:pPr>
          </w:p>
          <w:p w:rsidR="00B751BF" w:rsidRPr="0054531B" w:rsidRDefault="00B751BF" w:rsidP="007316C8">
            <w:pPr>
              <w:jc w:val="center"/>
              <w:rPr>
                <w:rFonts w:asciiTheme="minorHAnsi" w:hAnsiTheme="minorHAnsi"/>
                <w:b/>
                <w:szCs w:val="24"/>
              </w:rPr>
            </w:pPr>
            <w:r w:rsidRPr="0054531B">
              <w:rPr>
                <w:rFonts w:asciiTheme="minorHAnsi" w:hAnsiTheme="minorHAnsi"/>
                <w:b/>
                <w:szCs w:val="24"/>
              </w:rPr>
              <w:t>Action Plan</w:t>
            </w:r>
          </w:p>
        </w:tc>
        <w:tc>
          <w:tcPr>
            <w:tcW w:w="2938" w:type="dxa"/>
          </w:tcPr>
          <w:p w:rsidR="00947D56" w:rsidRDefault="00947D56" w:rsidP="007316C8">
            <w:pPr>
              <w:jc w:val="center"/>
              <w:rPr>
                <w:rFonts w:asciiTheme="minorHAnsi" w:hAnsiTheme="minorHAnsi"/>
                <w:b/>
                <w:szCs w:val="24"/>
              </w:rPr>
            </w:pPr>
          </w:p>
          <w:p w:rsidR="00B751BF" w:rsidRPr="0054531B" w:rsidRDefault="00B751BF" w:rsidP="007316C8">
            <w:pPr>
              <w:jc w:val="center"/>
              <w:rPr>
                <w:rFonts w:asciiTheme="minorHAnsi" w:hAnsiTheme="minorHAnsi"/>
                <w:b/>
                <w:szCs w:val="24"/>
              </w:rPr>
            </w:pPr>
            <w:r w:rsidRPr="0054531B">
              <w:rPr>
                <w:rFonts w:asciiTheme="minorHAnsi" w:hAnsiTheme="minorHAnsi"/>
                <w:b/>
                <w:szCs w:val="24"/>
              </w:rPr>
              <w:t>Indicators of Success</w:t>
            </w:r>
          </w:p>
        </w:tc>
        <w:tc>
          <w:tcPr>
            <w:tcW w:w="2284" w:type="dxa"/>
          </w:tcPr>
          <w:p w:rsidR="00947D56" w:rsidRDefault="00947D56" w:rsidP="007316C8">
            <w:pPr>
              <w:jc w:val="center"/>
              <w:rPr>
                <w:rFonts w:asciiTheme="minorHAnsi" w:hAnsiTheme="minorHAnsi"/>
                <w:b/>
                <w:szCs w:val="24"/>
              </w:rPr>
            </w:pPr>
          </w:p>
          <w:p w:rsidR="00B751BF" w:rsidRPr="0054531B" w:rsidRDefault="00855022" w:rsidP="007316C8">
            <w:pPr>
              <w:jc w:val="center"/>
              <w:rPr>
                <w:rFonts w:asciiTheme="minorHAnsi" w:hAnsiTheme="minorHAnsi"/>
                <w:b/>
                <w:szCs w:val="24"/>
              </w:rPr>
            </w:pPr>
            <w:r>
              <w:rPr>
                <w:rFonts w:asciiTheme="minorHAnsi" w:hAnsiTheme="minorHAnsi"/>
                <w:b/>
                <w:szCs w:val="24"/>
              </w:rPr>
              <w:t>Updates</w:t>
            </w:r>
          </w:p>
        </w:tc>
        <w:tc>
          <w:tcPr>
            <w:tcW w:w="1306" w:type="dxa"/>
          </w:tcPr>
          <w:p w:rsidR="00947D56" w:rsidRDefault="00947D56" w:rsidP="00947D56">
            <w:pPr>
              <w:jc w:val="center"/>
              <w:rPr>
                <w:rFonts w:asciiTheme="minorHAnsi" w:hAnsiTheme="minorHAnsi"/>
                <w:b/>
                <w:szCs w:val="24"/>
              </w:rPr>
            </w:pPr>
          </w:p>
          <w:p w:rsidR="00B751BF" w:rsidRPr="0054531B" w:rsidRDefault="00B751BF" w:rsidP="00947D56">
            <w:pPr>
              <w:jc w:val="center"/>
              <w:rPr>
                <w:rFonts w:asciiTheme="minorHAnsi" w:hAnsiTheme="minorHAnsi"/>
                <w:b/>
                <w:szCs w:val="24"/>
              </w:rPr>
            </w:pPr>
            <w:r w:rsidRPr="0054531B">
              <w:rPr>
                <w:rFonts w:asciiTheme="minorHAnsi" w:hAnsiTheme="minorHAnsi"/>
                <w:b/>
                <w:szCs w:val="24"/>
              </w:rPr>
              <w:t>Timeframe</w:t>
            </w:r>
          </w:p>
        </w:tc>
        <w:tc>
          <w:tcPr>
            <w:tcW w:w="1870" w:type="dxa"/>
          </w:tcPr>
          <w:p w:rsidR="00947D56" w:rsidRDefault="00947D56" w:rsidP="007316C8">
            <w:pPr>
              <w:jc w:val="center"/>
              <w:rPr>
                <w:rFonts w:asciiTheme="minorHAnsi" w:hAnsiTheme="minorHAnsi"/>
                <w:b/>
                <w:szCs w:val="24"/>
              </w:rPr>
            </w:pPr>
          </w:p>
          <w:p w:rsidR="00B751BF" w:rsidRDefault="00B751BF" w:rsidP="007316C8">
            <w:pPr>
              <w:jc w:val="center"/>
              <w:rPr>
                <w:rFonts w:asciiTheme="minorHAnsi" w:hAnsiTheme="minorHAnsi"/>
                <w:b/>
                <w:szCs w:val="24"/>
              </w:rPr>
            </w:pPr>
            <w:r w:rsidRPr="0054531B">
              <w:rPr>
                <w:rFonts w:asciiTheme="minorHAnsi" w:hAnsiTheme="minorHAnsi"/>
                <w:b/>
                <w:szCs w:val="24"/>
              </w:rPr>
              <w:t>Responsibilities</w:t>
            </w:r>
          </w:p>
          <w:p w:rsidR="00947D56" w:rsidRPr="0054531B" w:rsidRDefault="00947D56" w:rsidP="007316C8">
            <w:pPr>
              <w:jc w:val="center"/>
              <w:rPr>
                <w:rFonts w:asciiTheme="minorHAnsi" w:hAnsiTheme="minorHAnsi"/>
                <w:b/>
                <w:szCs w:val="24"/>
              </w:rPr>
            </w:pPr>
          </w:p>
        </w:tc>
      </w:tr>
      <w:tr w:rsidR="00223BC6" w:rsidTr="00223BC6">
        <w:tblPrEx>
          <w:tblLook w:val="04A0" w:firstRow="1" w:lastRow="0" w:firstColumn="1" w:lastColumn="0" w:noHBand="0" w:noVBand="1"/>
        </w:tblPrEx>
        <w:tc>
          <w:tcPr>
            <w:tcW w:w="2970" w:type="dxa"/>
          </w:tcPr>
          <w:p w:rsidR="00B07544" w:rsidRDefault="00B07544" w:rsidP="00401E9D">
            <w:pPr>
              <w:rPr>
                <w:rFonts w:asciiTheme="minorHAnsi" w:hAnsiTheme="minorHAnsi"/>
                <w:szCs w:val="28"/>
              </w:rPr>
            </w:pPr>
          </w:p>
          <w:p w:rsidR="0071016E" w:rsidRDefault="00B07544" w:rsidP="00401E9D">
            <w:pPr>
              <w:rPr>
                <w:rFonts w:asciiTheme="minorHAnsi" w:hAnsiTheme="minorHAnsi"/>
                <w:szCs w:val="28"/>
              </w:rPr>
            </w:pPr>
            <w:r>
              <w:rPr>
                <w:rFonts w:asciiTheme="minorHAnsi" w:hAnsiTheme="minorHAnsi"/>
                <w:szCs w:val="28"/>
              </w:rPr>
              <w:t>Creating a l</w:t>
            </w:r>
            <w:r w:rsidR="0071016E" w:rsidRPr="0071016E">
              <w:rPr>
                <w:rFonts w:asciiTheme="minorHAnsi" w:hAnsiTheme="minorHAnsi"/>
                <w:szCs w:val="28"/>
              </w:rPr>
              <w:t xml:space="preserve">ibrary of </w:t>
            </w:r>
            <w:r w:rsidR="000F1580">
              <w:rPr>
                <w:rFonts w:asciiTheme="minorHAnsi" w:hAnsiTheme="minorHAnsi"/>
                <w:szCs w:val="28"/>
              </w:rPr>
              <w:t>t</w:t>
            </w:r>
            <w:r w:rsidR="0071016E" w:rsidRPr="0071016E">
              <w:rPr>
                <w:rFonts w:asciiTheme="minorHAnsi" w:hAnsiTheme="minorHAnsi"/>
                <w:szCs w:val="28"/>
              </w:rPr>
              <w:t>exts on U</w:t>
            </w:r>
            <w:r w:rsidR="0071016E">
              <w:rPr>
                <w:rFonts w:asciiTheme="minorHAnsi" w:hAnsiTheme="minorHAnsi"/>
                <w:szCs w:val="28"/>
              </w:rPr>
              <w:t xml:space="preserve">niversal </w:t>
            </w:r>
            <w:r w:rsidR="0071016E" w:rsidRPr="0071016E">
              <w:rPr>
                <w:rFonts w:asciiTheme="minorHAnsi" w:hAnsiTheme="minorHAnsi"/>
                <w:szCs w:val="28"/>
              </w:rPr>
              <w:t>D</w:t>
            </w:r>
            <w:r w:rsidR="0071016E">
              <w:rPr>
                <w:rFonts w:asciiTheme="minorHAnsi" w:hAnsiTheme="minorHAnsi"/>
                <w:szCs w:val="28"/>
              </w:rPr>
              <w:t xml:space="preserve">esign </w:t>
            </w:r>
            <w:r w:rsidR="0071016E" w:rsidRPr="0071016E">
              <w:rPr>
                <w:rFonts w:asciiTheme="minorHAnsi" w:hAnsiTheme="minorHAnsi"/>
                <w:szCs w:val="28"/>
              </w:rPr>
              <w:t>L</w:t>
            </w:r>
            <w:r>
              <w:rPr>
                <w:rFonts w:asciiTheme="minorHAnsi" w:hAnsiTheme="minorHAnsi"/>
                <w:szCs w:val="28"/>
              </w:rPr>
              <w:t xml:space="preserve">earning (UDL) </w:t>
            </w:r>
            <w:r w:rsidR="0071016E" w:rsidRPr="0071016E">
              <w:rPr>
                <w:rFonts w:asciiTheme="minorHAnsi" w:hAnsiTheme="minorHAnsi"/>
                <w:szCs w:val="28"/>
              </w:rPr>
              <w:t xml:space="preserve"> and Differentiation</w:t>
            </w:r>
          </w:p>
          <w:p w:rsidR="000F1580" w:rsidRDefault="000F1580" w:rsidP="00401E9D">
            <w:pPr>
              <w:rPr>
                <w:rFonts w:asciiTheme="minorHAnsi" w:hAnsiTheme="minorHAnsi"/>
                <w:szCs w:val="28"/>
              </w:rPr>
            </w:pPr>
          </w:p>
          <w:p w:rsidR="000F1580" w:rsidRPr="0071016E" w:rsidRDefault="000F1580" w:rsidP="000F1580">
            <w:pPr>
              <w:rPr>
                <w:rFonts w:asciiTheme="minorHAnsi" w:hAnsiTheme="minorHAnsi"/>
                <w:szCs w:val="28"/>
              </w:rPr>
            </w:pPr>
            <w:r>
              <w:rPr>
                <w:rFonts w:asciiTheme="minorHAnsi" w:hAnsiTheme="minorHAnsi"/>
                <w:szCs w:val="28"/>
              </w:rPr>
              <w:t>Student Education Plan Review</w:t>
            </w:r>
          </w:p>
          <w:p w:rsidR="00B07544" w:rsidRDefault="00B07544" w:rsidP="00401E9D">
            <w:pPr>
              <w:rPr>
                <w:rFonts w:asciiTheme="minorHAnsi" w:hAnsiTheme="minorHAnsi"/>
                <w:szCs w:val="28"/>
              </w:rPr>
            </w:pPr>
          </w:p>
          <w:p w:rsidR="00B07544" w:rsidRPr="0071016E" w:rsidRDefault="00B07544" w:rsidP="00401E9D">
            <w:pPr>
              <w:rPr>
                <w:rFonts w:asciiTheme="minorHAnsi" w:hAnsiTheme="minorHAnsi"/>
                <w:szCs w:val="28"/>
              </w:rPr>
            </w:pPr>
            <w:r>
              <w:rPr>
                <w:rFonts w:asciiTheme="minorHAnsi" w:hAnsiTheme="minorHAnsi"/>
                <w:szCs w:val="28"/>
              </w:rPr>
              <w:t>Professional Development on UDL and Differentiation</w:t>
            </w:r>
          </w:p>
          <w:p w:rsidR="00223BC6" w:rsidRPr="0071016E" w:rsidRDefault="00223BC6" w:rsidP="00401E9D">
            <w:pPr>
              <w:rPr>
                <w:rFonts w:asciiTheme="minorHAnsi" w:hAnsiTheme="minorHAnsi"/>
                <w:szCs w:val="28"/>
              </w:rPr>
            </w:pPr>
          </w:p>
          <w:p w:rsidR="002E54F6" w:rsidRDefault="00B07544" w:rsidP="00401E9D">
            <w:pPr>
              <w:rPr>
                <w:rFonts w:asciiTheme="minorHAnsi" w:hAnsiTheme="minorHAnsi"/>
                <w:szCs w:val="28"/>
              </w:rPr>
            </w:pPr>
            <w:r>
              <w:rPr>
                <w:rFonts w:asciiTheme="minorHAnsi" w:hAnsiTheme="minorHAnsi"/>
                <w:szCs w:val="28"/>
              </w:rPr>
              <w:t>PLC opportunities pre-scheduled for the year</w:t>
            </w:r>
          </w:p>
          <w:p w:rsidR="00B07544" w:rsidRDefault="00B07544" w:rsidP="00401E9D">
            <w:pPr>
              <w:rPr>
                <w:rFonts w:asciiTheme="minorHAnsi" w:hAnsiTheme="minorHAnsi"/>
                <w:szCs w:val="28"/>
              </w:rPr>
            </w:pPr>
          </w:p>
          <w:p w:rsidR="00223BC6" w:rsidRPr="0071016E" w:rsidRDefault="00B07544" w:rsidP="00401E9D">
            <w:pPr>
              <w:rPr>
                <w:rFonts w:asciiTheme="minorHAnsi" w:hAnsiTheme="minorHAnsi"/>
                <w:szCs w:val="28"/>
              </w:rPr>
            </w:pPr>
            <w:r>
              <w:rPr>
                <w:rFonts w:asciiTheme="minorHAnsi" w:hAnsiTheme="minorHAnsi"/>
                <w:szCs w:val="28"/>
              </w:rPr>
              <w:t xml:space="preserve">A list of Websites, Webinars etc. on UDL and Differentiation </w:t>
            </w:r>
          </w:p>
          <w:p w:rsidR="00223BC6" w:rsidRPr="0071016E" w:rsidRDefault="00223BC6" w:rsidP="00401E9D">
            <w:pPr>
              <w:rPr>
                <w:rFonts w:asciiTheme="minorHAnsi" w:hAnsiTheme="minorHAnsi"/>
                <w:szCs w:val="28"/>
              </w:rPr>
            </w:pPr>
          </w:p>
        </w:tc>
        <w:tc>
          <w:tcPr>
            <w:tcW w:w="3493" w:type="dxa"/>
          </w:tcPr>
          <w:p w:rsidR="00223BC6" w:rsidRPr="0071016E" w:rsidRDefault="00223BC6" w:rsidP="00401E9D">
            <w:pPr>
              <w:rPr>
                <w:rFonts w:asciiTheme="minorHAnsi" w:hAnsiTheme="minorHAnsi"/>
                <w:szCs w:val="28"/>
              </w:rPr>
            </w:pPr>
          </w:p>
          <w:p w:rsidR="0071016E" w:rsidRPr="00B07544" w:rsidRDefault="0071016E" w:rsidP="0071016E">
            <w:pPr>
              <w:pStyle w:val="ListParagraph"/>
              <w:numPr>
                <w:ilvl w:val="0"/>
                <w:numId w:val="31"/>
              </w:numPr>
              <w:rPr>
                <w:rFonts w:asciiTheme="minorHAnsi" w:hAnsiTheme="minorHAnsi"/>
                <w:sz w:val="22"/>
                <w:szCs w:val="22"/>
              </w:rPr>
            </w:pPr>
            <w:r w:rsidRPr="00B07544">
              <w:rPr>
                <w:rFonts w:asciiTheme="minorHAnsi" w:hAnsiTheme="minorHAnsi"/>
                <w:sz w:val="22"/>
                <w:szCs w:val="22"/>
              </w:rPr>
              <w:t>All teachers and support staff will have access to a resource library in the subject areas of UDL and differentiation</w:t>
            </w:r>
          </w:p>
          <w:p w:rsidR="0071016E" w:rsidRDefault="0071016E" w:rsidP="0071016E">
            <w:pPr>
              <w:pStyle w:val="ListParagraph"/>
              <w:numPr>
                <w:ilvl w:val="0"/>
                <w:numId w:val="31"/>
              </w:numPr>
              <w:rPr>
                <w:rFonts w:asciiTheme="minorHAnsi" w:hAnsiTheme="minorHAnsi"/>
                <w:sz w:val="22"/>
                <w:szCs w:val="22"/>
              </w:rPr>
            </w:pPr>
            <w:r w:rsidRPr="00B07544">
              <w:rPr>
                <w:rFonts w:asciiTheme="minorHAnsi" w:hAnsiTheme="minorHAnsi"/>
                <w:sz w:val="22"/>
                <w:szCs w:val="22"/>
              </w:rPr>
              <w:t>All teachers and support staff will familiarize themselves with UDL</w:t>
            </w:r>
            <w:r w:rsidR="00B07544" w:rsidRPr="00B07544">
              <w:rPr>
                <w:rFonts w:asciiTheme="minorHAnsi" w:hAnsiTheme="minorHAnsi"/>
                <w:sz w:val="22"/>
                <w:szCs w:val="22"/>
              </w:rPr>
              <w:t xml:space="preserve"> concepts and instructional strategies of differentiation</w:t>
            </w:r>
          </w:p>
          <w:p w:rsidR="000F1580" w:rsidRDefault="009C2398" w:rsidP="0071016E">
            <w:pPr>
              <w:pStyle w:val="ListParagraph"/>
              <w:numPr>
                <w:ilvl w:val="0"/>
                <w:numId w:val="31"/>
              </w:numPr>
              <w:rPr>
                <w:rFonts w:asciiTheme="minorHAnsi" w:hAnsiTheme="minorHAnsi"/>
                <w:sz w:val="22"/>
                <w:szCs w:val="22"/>
              </w:rPr>
            </w:pPr>
            <w:r>
              <w:rPr>
                <w:rFonts w:asciiTheme="minorHAnsi" w:hAnsiTheme="minorHAnsi"/>
                <w:sz w:val="22"/>
                <w:szCs w:val="22"/>
              </w:rPr>
              <w:t>Attend</w:t>
            </w:r>
            <w:r w:rsidR="000F1580">
              <w:rPr>
                <w:rFonts w:asciiTheme="minorHAnsi" w:hAnsiTheme="minorHAnsi"/>
                <w:sz w:val="22"/>
                <w:szCs w:val="22"/>
              </w:rPr>
              <w:t xml:space="preserve"> PD opportunities throughout the year</w:t>
            </w:r>
          </w:p>
          <w:p w:rsidR="000F1580" w:rsidRPr="00B07544" w:rsidRDefault="000F1580" w:rsidP="0071016E">
            <w:pPr>
              <w:pStyle w:val="ListParagraph"/>
              <w:numPr>
                <w:ilvl w:val="0"/>
                <w:numId w:val="31"/>
              </w:numPr>
              <w:rPr>
                <w:rFonts w:asciiTheme="minorHAnsi" w:hAnsiTheme="minorHAnsi"/>
                <w:sz w:val="22"/>
                <w:szCs w:val="22"/>
              </w:rPr>
            </w:pPr>
            <w:r>
              <w:rPr>
                <w:rFonts w:asciiTheme="minorHAnsi" w:hAnsiTheme="minorHAnsi"/>
                <w:sz w:val="22"/>
                <w:szCs w:val="22"/>
              </w:rPr>
              <w:t>Review all SEPs to identify areas that differentiation can be applied to allow the class to be more inclusive</w:t>
            </w:r>
          </w:p>
          <w:p w:rsidR="00B07544" w:rsidRPr="00B07544" w:rsidRDefault="00B07544" w:rsidP="00B07544">
            <w:pPr>
              <w:pStyle w:val="ListParagraph"/>
              <w:numPr>
                <w:ilvl w:val="0"/>
                <w:numId w:val="31"/>
              </w:numPr>
              <w:rPr>
                <w:rFonts w:asciiTheme="minorHAnsi" w:hAnsiTheme="minorHAnsi"/>
                <w:szCs w:val="28"/>
              </w:rPr>
            </w:pPr>
            <w:r w:rsidRPr="00B07544">
              <w:rPr>
                <w:rFonts w:asciiTheme="minorHAnsi" w:hAnsiTheme="minorHAnsi"/>
                <w:sz w:val="22"/>
                <w:szCs w:val="22"/>
              </w:rPr>
              <w:t>PLC opportunities to discuss and experiment with UDL concepts and differentiation</w:t>
            </w:r>
          </w:p>
          <w:p w:rsidR="00B07544" w:rsidRPr="00B07544" w:rsidRDefault="00B07544" w:rsidP="00B07544">
            <w:pPr>
              <w:pStyle w:val="ListParagraph"/>
              <w:numPr>
                <w:ilvl w:val="0"/>
                <w:numId w:val="31"/>
              </w:numPr>
              <w:rPr>
                <w:rFonts w:asciiTheme="minorHAnsi" w:hAnsiTheme="minorHAnsi"/>
                <w:szCs w:val="28"/>
              </w:rPr>
            </w:pPr>
            <w:r>
              <w:rPr>
                <w:rFonts w:asciiTheme="minorHAnsi" w:hAnsiTheme="minorHAnsi"/>
                <w:sz w:val="22"/>
                <w:szCs w:val="22"/>
              </w:rPr>
              <w:t>Set up a file on staff share drive with a list of websites and/or webinars on UDL and Differentiation</w:t>
            </w:r>
          </w:p>
        </w:tc>
        <w:tc>
          <w:tcPr>
            <w:tcW w:w="2938" w:type="dxa"/>
          </w:tcPr>
          <w:p w:rsidR="00223BC6" w:rsidRDefault="00223BC6" w:rsidP="00401E9D">
            <w:pPr>
              <w:rPr>
                <w:rFonts w:asciiTheme="minorHAnsi" w:hAnsiTheme="minorHAnsi"/>
                <w:szCs w:val="28"/>
              </w:rPr>
            </w:pPr>
          </w:p>
          <w:p w:rsidR="000F1580" w:rsidRPr="00EC2005" w:rsidRDefault="000F1580" w:rsidP="00401E9D">
            <w:pPr>
              <w:rPr>
                <w:rFonts w:asciiTheme="minorHAnsi" w:hAnsiTheme="minorHAnsi"/>
                <w:sz w:val="22"/>
                <w:szCs w:val="22"/>
              </w:rPr>
            </w:pPr>
            <w:r w:rsidRPr="00EC2005">
              <w:rPr>
                <w:rFonts w:asciiTheme="minorHAnsi" w:hAnsiTheme="minorHAnsi"/>
                <w:sz w:val="22"/>
                <w:szCs w:val="22"/>
              </w:rPr>
              <w:t>Library created with teachers signing out texts</w:t>
            </w:r>
          </w:p>
          <w:p w:rsidR="000F1580" w:rsidRPr="00EC2005" w:rsidRDefault="000F1580" w:rsidP="00401E9D">
            <w:pPr>
              <w:rPr>
                <w:rFonts w:asciiTheme="minorHAnsi" w:hAnsiTheme="minorHAnsi"/>
                <w:sz w:val="22"/>
                <w:szCs w:val="22"/>
              </w:rPr>
            </w:pPr>
          </w:p>
          <w:p w:rsidR="000F1580" w:rsidRPr="00EC2005" w:rsidRDefault="000F1580" w:rsidP="00401E9D">
            <w:pPr>
              <w:rPr>
                <w:rFonts w:asciiTheme="minorHAnsi" w:hAnsiTheme="minorHAnsi"/>
                <w:sz w:val="22"/>
                <w:szCs w:val="22"/>
              </w:rPr>
            </w:pPr>
            <w:r w:rsidRPr="00EC2005">
              <w:rPr>
                <w:rFonts w:asciiTheme="minorHAnsi" w:hAnsiTheme="minorHAnsi"/>
                <w:sz w:val="22"/>
                <w:szCs w:val="22"/>
              </w:rPr>
              <w:t>SEPs reviewed and assessed for differentiated opportunities</w:t>
            </w:r>
          </w:p>
          <w:p w:rsidR="000F1580" w:rsidRPr="00EC2005" w:rsidRDefault="000F1580" w:rsidP="00401E9D">
            <w:pPr>
              <w:rPr>
                <w:rFonts w:asciiTheme="minorHAnsi" w:hAnsiTheme="minorHAnsi"/>
                <w:sz w:val="22"/>
                <w:szCs w:val="22"/>
              </w:rPr>
            </w:pPr>
          </w:p>
          <w:p w:rsidR="000F1580" w:rsidRPr="00EC2005" w:rsidRDefault="000F1580" w:rsidP="00401E9D">
            <w:pPr>
              <w:rPr>
                <w:rFonts w:asciiTheme="minorHAnsi" w:hAnsiTheme="minorHAnsi"/>
                <w:sz w:val="22"/>
                <w:szCs w:val="22"/>
              </w:rPr>
            </w:pPr>
            <w:r w:rsidRPr="00EC2005">
              <w:rPr>
                <w:rFonts w:asciiTheme="minorHAnsi" w:hAnsiTheme="minorHAnsi"/>
                <w:sz w:val="22"/>
                <w:szCs w:val="22"/>
              </w:rPr>
              <w:t>ESS Team reviewing and revising resource support groups and schedule</w:t>
            </w:r>
          </w:p>
          <w:p w:rsidR="000F1580" w:rsidRPr="00EC2005" w:rsidRDefault="000F1580" w:rsidP="00401E9D">
            <w:pPr>
              <w:rPr>
                <w:rFonts w:asciiTheme="minorHAnsi" w:hAnsiTheme="minorHAnsi"/>
                <w:sz w:val="22"/>
                <w:szCs w:val="22"/>
              </w:rPr>
            </w:pPr>
          </w:p>
          <w:p w:rsidR="000F1580" w:rsidRPr="00EC2005" w:rsidRDefault="000F1580" w:rsidP="00401E9D">
            <w:pPr>
              <w:rPr>
                <w:rFonts w:asciiTheme="minorHAnsi" w:hAnsiTheme="minorHAnsi"/>
                <w:sz w:val="22"/>
                <w:szCs w:val="22"/>
              </w:rPr>
            </w:pPr>
            <w:r w:rsidRPr="00EC2005">
              <w:rPr>
                <w:rFonts w:asciiTheme="minorHAnsi" w:hAnsiTheme="minorHAnsi"/>
                <w:sz w:val="22"/>
                <w:szCs w:val="22"/>
              </w:rPr>
              <w:t>PD on UDL and Differentiation scheduled</w:t>
            </w:r>
          </w:p>
          <w:p w:rsidR="000F1580" w:rsidRPr="00EC2005" w:rsidRDefault="000F1580" w:rsidP="00401E9D">
            <w:pPr>
              <w:rPr>
                <w:rFonts w:asciiTheme="minorHAnsi" w:hAnsiTheme="minorHAnsi"/>
                <w:sz w:val="22"/>
                <w:szCs w:val="22"/>
              </w:rPr>
            </w:pPr>
          </w:p>
          <w:p w:rsidR="000F1580" w:rsidRPr="00EC2005" w:rsidRDefault="000F1580" w:rsidP="00401E9D">
            <w:pPr>
              <w:rPr>
                <w:rFonts w:asciiTheme="minorHAnsi" w:hAnsiTheme="minorHAnsi"/>
                <w:sz w:val="22"/>
                <w:szCs w:val="22"/>
              </w:rPr>
            </w:pPr>
            <w:r w:rsidRPr="00EC2005">
              <w:rPr>
                <w:rFonts w:asciiTheme="minorHAnsi" w:hAnsiTheme="minorHAnsi"/>
                <w:sz w:val="22"/>
                <w:szCs w:val="22"/>
              </w:rPr>
              <w:t>PLC opportunities scheduled</w:t>
            </w:r>
          </w:p>
          <w:p w:rsidR="000F1580" w:rsidRPr="00EC2005" w:rsidRDefault="000F1580" w:rsidP="00401E9D">
            <w:pPr>
              <w:rPr>
                <w:rFonts w:asciiTheme="minorHAnsi" w:hAnsiTheme="minorHAnsi"/>
                <w:sz w:val="22"/>
                <w:szCs w:val="22"/>
              </w:rPr>
            </w:pPr>
          </w:p>
          <w:p w:rsidR="000F1580" w:rsidRPr="00EC2005" w:rsidRDefault="000F1580" w:rsidP="00401E9D">
            <w:pPr>
              <w:rPr>
                <w:rFonts w:asciiTheme="minorHAnsi" w:hAnsiTheme="minorHAnsi"/>
                <w:sz w:val="22"/>
                <w:szCs w:val="22"/>
              </w:rPr>
            </w:pPr>
            <w:r w:rsidRPr="00EC2005">
              <w:rPr>
                <w:rFonts w:asciiTheme="minorHAnsi" w:hAnsiTheme="minorHAnsi"/>
                <w:sz w:val="22"/>
                <w:szCs w:val="22"/>
              </w:rPr>
              <w:t>UDL/Differentiation site listed on the staff share site</w:t>
            </w:r>
          </w:p>
          <w:p w:rsidR="000F1580" w:rsidRDefault="000F1580" w:rsidP="00401E9D">
            <w:pPr>
              <w:rPr>
                <w:rFonts w:asciiTheme="minorHAnsi" w:hAnsiTheme="minorHAnsi"/>
                <w:szCs w:val="28"/>
              </w:rPr>
            </w:pPr>
          </w:p>
          <w:p w:rsidR="000F1580" w:rsidRPr="0071016E" w:rsidRDefault="000F1580" w:rsidP="00401E9D">
            <w:pPr>
              <w:rPr>
                <w:rFonts w:asciiTheme="minorHAnsi" w:hAnsiTheme="minorHAnsi"/>
                <w:szCs w:val="28"/>
              </w:rPr>
            </w:pPr>
          </w:p>
        </w:tc>
        <w:tc>
          <w:tcPr>
            <w:tcW w:w="2284" w:type="dxa"/>
          </w:tcPr>
          <w:p w:rsidR="00223BC6" w:rsidRDefault="00223BC6" w:rsidP="00281BE7">
            <w:pPr>
              <w:jc w:val="center"/>
              <w:rPr>
                <w:rFonts w:asciiTheme="minorHAnsi" w:hAnsiTheme="minorHAnsi"/>
                <w:szCs w:val="28"/>
              </w:rPr>
            </w:pPr>
          </w:p>
          <w:p w:rsidR="00281BE7" w:rsidRPr="004C5D65" w:rsidRDefault="000A308C" w:rsidP="00281BE7">
            <w:pPr>
              <w:jc w:val="center"/>
              <w:rPr>
                <w:rFonts w:asciiTheme="minorHAnsi" w:hAnsiTheme="minorHAnsi"/>
                <w:szCs w:val="28"/>
                <w:highlight w:val="yellow"/>
              </w:rPr>
            </w:pPr>
            <w:r w:rsidRPr="004C5D65">
              <w:rPr>
                <w:rFonts w:asciiTheme="minorHAnsi" w:hAnsiTheme="minorHAnsi"/>
                <w:szCs w:val="28"/>
                <w:highlight w:val="yellow"/>
              </w:rPr>
              <w:t>Set up for On Going</w:t>
            </w:r>
            <w:r w:rsidR="00281BE7" w:rsidRPr="004C5D65">
              <w:rPr>
                <w:rFonts w:asciiTheme="minorHAnsi" w:hAnsiTheme="minorHAnsi"/>
                <w:szCs w:val="28"/>
                <w:highlight w:val="yellow"/>
              </w:rPr>
              <w:t xml:space="preserve"> Usage</w:t>
            </w:r>
          </w:p>
          <w:p w:rsidR="00281BE7" w:rsidRPr="004C5D65" w:rsidRDefault="00281BE7" w:rsidP="00281BE7">
            <w:pPr>
              <w:jc w:val="center"/>
              <w:rPr>
                <w:rFonts w:asciiTheme="minorHAnsi" w:hAnsiTheme="minorHAnsi"/>
                <w:szCs w:val="28"/>
                <w:highlight w:val="yellow"/>
              </w:rPr>
            </w:pPr>
            <w:r w:rsidRPr="004C5D65">
              <w:rPr>
                <w:rFonts w:asciiTheme="minorHAnsi" w:hAnsiTheme="minorHAnsi"/>
                <w:szCs w:val="28"/>
                <w:highlight w:val="yellow"/>
              </w:rPr>
              <w:t>Fall 2013</w:t>
            </w:r>
            <w:r w:rsidR="000A308C" w:rsidRPr="004C5D65">
              <w:rPr>
                <w:rFonts w:asciiTheme="minorHAnsi" w:hAnsiTheme="minorHAnsi"/>
                <w:szCs w:val="28"/>
                <w:highlight w:val="yellow"/>
              </w:rPr>
              <w:t>/16</w:t>
            </w:r>
          </w:p>
          <w:p w:rsidR="00281BE7" w:rsidRPr="004C5D65" w:rsidRDefault="00281BE7" w:rsidP="00281BE7">
            <w:pPr>
              <w:jc w:val="center"/>
              <w:rPr>
                <w:rFonts w:asciiTheme="minorHAnsi" w:hAnsiTheme="minorHAnsi"/>
                <w:szCs w:val="28"/>
                <w:highlight w:val="yellow"/>
              </w:rPr>
            </w:pPr>
          </w:p>
          <w:p w:rsidR="00281BE7" w:rsidRPr="004C5D65" w:rsidRDefault="00281BE7" w:rsidP="00281BE7">
            <w:pPr>
              <w:jc w:val="center"/>
              <w:rPr>
                <w:rFonts w:asciiTheme="minorHAnsi" w:hAnsiTheme="minorHAnsi"/>
                <w:szCs w:val="28"/>
                <w:highlight w:val="yellow"/>
              </w:rPr>
            </w:pPr>
          </w:p>
          <w:p w:rsidR="00281BE7" w:rsidRPr="004C5D65" w:rsidRDefault="00281BE7" w:rsidP="00281BE7">
            <w:pPr>
              <w:jc w:val="center"/>
              <w:rPr>
                <w:rFonts w:asciiTheme="minorHAnsi" w:hAnsiTheme="minorHAnsi"/>
                <w:szCs w:val="28"/>
                <w:highlight w:val="yellow"/>
              </w:rPr>
            </w:pPr>
            <w:r w:rsidRPr="004C5D65">
              <w:rPr>
                <w:rFonts w:asciiTheme="minorHAnsi" w:hAnsiTheme="minorHAnsi"/>
                <w:szCs w:val="28"/>
                <w:highlight w:val="yellow"/>
              </w:rPr>
              <w:t>PD Sessions</w:t>
            </w:r>
          </w:p>
          <w:p w:rsidR="00281BE7" w:rsidRPr="004C5D65" w:rsidRDefault="00281BE7" w:rsidP="00281BE7">
            <w:pPr>
              <w:jc w:val="center"/>
              <w:rPr>
                <w:rFonts w:asciiTheme="minorHAnsi" w:hAnsiTheme="minorHAnsi"/>
                <w:szCs w:val="28"/>
                <w:highlight w:val="yellow"/>
              </w:rPr>
            </w:pPr>
            <w:r w:rsidRPr="004C5D65">
              <w:rPr>
                <w:rFonts w:asciiTheme="minorHAnsi" w:hAnsiTheme="minorHAnsi"/>
                <w:szCs w:val="28"/>
                <w:highlight w:val="yellow"/>
              </w:rPr>
              <w:t>2013-2014</w:t>
            </w:r>
          </w:p>
          <w:p w:rsidR="000556C4" w:rsidRPr="004C5D65" w:rsidRDefault="000556C4" w:rsidP="00281BE7">
            <w:pPr>
              <w:jc w:val="center"/>
              <w:rPr>
                <w:rFonts w:asciiTheme="minorHAnsi" w:hAnsiTheme="minorHAnsi"/>
                <w:szCs w:val="28"/>
                <w:highlight w:val="yellow"/>
              </w:rPr>
            </w:pPr>
          </w:p>
          <w:p w:rsidR="00281BE7" w:rsidRPr="004C5D65" w:rsidRDefault="00281BE7" w:rsidP="00281BE7">
            <w:pPr>
              <w:jc w:val="center"/>
              <w:rPr>
                <w:rFonts w:asciiTheme="minorHAnsi" w:hAnsiTheme="minorHAnsi"/>
                <w:szCs w:val="28"/>
                <w:highlight w:val="yellow"/>
              </w:rPr>
            </w:pPr>
          </w:p>
          <w:p w:rsidR="00281BE7" w:rsidRPr="004C5D65" w:rsidRDefault="00281BE7" w:rsidP="00281BE7">
            <w:pPr>
              <w:jc w:val="center"/>
              <w:rPr>
                <w:rFonts w:asciiTheme="minorHAnsi" w:hAnsiTheme="minorHAnsi"/>
                <w:szCs w:val="28"/>
                <w:highlight w:val="yellow"/>
              </w:rPr>
            </w:pPr>
            <w:r w:rsidRPr="004C5D65">
              <w:rPr>
                <w:rFonts w:asciiTheme="minorHAnsi" w:hAnsiTheme="minorHAnsi"/>
                <w:szCs w:val="28"/>
                <w:highlight w:val="yellow"/>
              </w:rPr>
              <w:t>UDL Look-</w:t>
            </w:r>
            <w:proofErr w:type="spellStart"/>
            <w:r w:rsidRPr="004C5D65">
              <w:rPr>
                <w:rFonts w:asciiTheme="minorHAnsi" w:hAnsiTheme="minorHAnsi"/>
                <w:szCs w:val="28"/>
                <w:highlight w:val="yellow"/>
              </w:rPr>
              <w:t>fors</w:t>
            </w:r>
            <w:proofErr w:type="spellEnd"/>
            <w:r w:rsidRPr="004C5D65">
              <w:rPr>
                <w:rFonts w:asciiTheme="minorHAnsi" w:hAnsiTheme="minorHAnsi"/>
                <w:szCs w:val="28"/>
                <w:highlight w:val="yellow"/>
              </w:rPr>
              <w:t xml:space="preserve"> Reviewed for </w:t>
            </w:r>
            <w:r w:rsidR="000556C4" w:rsidRPr="004C5D65">
              <w:rPr>
                <w:rFonts w:asciiTheme="minorHAnsi" w:hAnsiTheme="minorHAnsi"/>
                <w:szCs w:val="28"/>
                <w:highlight w:val="yellow"/>
              </w:rPr>
              <w:t>S</w:t>
            </w:r>
            <w:r w:rsidRPr="004C5D65">
              <w:rPr>
                <w:rFonts w:asciiTheme="minorHAnsi" w:hAnsiTheme="minorHAnsi"/>
                <w:szCs w:val="28"/>
                <w:highlight w:val="yellow"/>
              </w:rPr>
              <w:t>uccess Jan. 2014</w:t>
            </w:r>
          </w:p>
          <w:p w:rsidR="00281BE7" w:rsidRPr="004C5D65" w:rsidRDefault="00281BE7" w:rsidP="00281BE7">
            <w:pPr>
              <w:jc w:val="center"/>
              <w:rPr>
                <w:rFonts w:asciiTheme="minorHAnsi" w:hAnsiTheme="minorHAnsi"/>
                <w:szCs w:val="28"/>
                <w:highlight w:val="yellow"/>
              </w:rPr>
            </w:pPr>
          </w:p>
          <w:p w:rsidR="00281BE7" w:rsidRPr="004C5D65" w:rsidRDefault="00281BE7" w:rsidP="00281BE7">
            <w:pPr>
              <w:jc w:val="center"/>
              <w:rPr>
                <w:rFonts w:asciiTheme="minorHAnsi" w:hAnsiTheme="minorHAnsi"/>
                <w:szCs w:val="28"/>
                <w:highlight w:val="yellow"/>
              </w:rPr>
            </w:pPr>
          </w:p>
          <w:p w:rsidR="00281BE7" w:rsidRPr="004C5D65" w:rsidRDefault="00281BE7" w:rsidP="00281BE7">
            <w:pPr>
              <w:jc w:val="center"/>
              <w:rPr>
                <w:rFonts w:asciiTheme="minorHAnsi" w:hAnsiTheme="minorHAnsi"/>
                <w:szCs w:val="28"/>
                <w:highlight w:val="yellow"/>
              </w:rPr>
            </w:pPr>
            <w:r w:rsidRPr="004C5D65">
              <w:rPr>
                <w:rFonts w:asciiTheme="minorHAnsi" w:hAnsiTheme="minorHAnsi"/>
                <w:szCs w:val="28"/>
                <w:highlight w:val="yellow"/>
              </w:rPr>
              <w:t xml:space="preserve">PLC Schedule Completed </w:t>
            </w:r>
            <w:r w:rsidR="000556C4" w:rsidRPr="004C5D65">
              <w:rPr>
                <w:rFonts w:asciiTheme="minorHAnsi" w:hAnsiTheme="minorHAnsi"/>
                <w:szCs w:val="28"/>
                <w:highlight w:val="yellow"/>
              </w:rPr>
              <w:t>and Implemented</w:t>
            </w:r>
          </w:p>
          <w:p w:rsidR="000556C4" w:rsidRPr="004C5D65" w:rsidRDefault="000556C4" w:rsidP="00281BE7">
            <w:pPr>
              <w:jc w:val="center"/>
              <w:rPr>
                <w:rFonts w:asciiTheme="minorHAnsi" w:hAnsiTheme="minorHAnsi"/>
                <w:szCs w:val="28"/>
                <w:highlight w:val="yellow"/>
              </w:rPr>
            </w:pPr>
            <w:r w:rsidRPr="004C5D65">
              <w:rPr>
                <w:rFonts w:asciiTheme="minorHAnsi" w:hAnsiTheme="minorHAnsi"/>
                <w:szCs w:val="28"/>
                <w:highlight w:val="yellow"/>
              </w:rPr>
              <w:t>2013-2014</w:t>
            </w:r>
          </w:p>
          <w:p w:rsidR="000A308C" w:rsidRPr="004C5D65" w:rsidRDefault="000A308C" w:rsidP="00281BE7">
            <w:pPr>
              <w:jc w:val="center"/>
              <w:rPr>
                <w:rFonts w:asciiTheme="minorHAnsi" w:hAnsiTheme="minorHAnsi"/>
                <w:szCs w:val="28"/>
                <w:highlight w:val="yellow"/>
              </w:rPr>
            </w:pPr>
          </w:p>
          <w:p w:rsidR="000A308C" w:rsidRPr="004C5D65" w:rsidRDefault="000A308C" w:rsidP="00281BE7">
            <w:pPr>
              <w:jc w:val="center"/>
              <w:rPr>
                <w:rFonts w:asciiTheme="minorHAnsi" w:hAnsiTheme="minorHAnsi"/>
                <w:szCs w:val="28"/>
                <w:highlight w:val="yellow"/>
              </w:rPr>
            </w:pPr>
            <w:r w:rsidRPr="004C5D65">
              <w:rPr>
                <w:rFonts w:asciiTheme="minorHAnsi" w:hAnsiTheme="minorHAnsi"/>
                <w:szCs w:val="28"/>
                <w:highlight w:val="yellow"/>
              </w:rPr>
              <w:t>Due to Drive’s Accessibility Issues</w:t>
            </w:r>
          </w:p>
          <w:p w:rsidR="000A308C" w:rsidRPr="0071016E" w:rsidRDefault="000A308C" w:rsidP="00281BE7">
            <w:pPr>
              <w:jc w:val="center"/>
              <w:rPr>
                <w:rFonts w:asciiTheme="minorHAnsi" w:hAnsiTheme="minorHAnsi"/>
                <w:szCs w:val="28"/>
              </w:rPr>
            </w:pPr>
            <w:r w:rsidRPr="004C5D65">
              <w:rPr>
                <w:rFonts w:asciiTheme="minorHAnsi" w:hAnsiTheme="minorHAnsi"/>
                <w:szCs w:val="28"/>
                <w:highlight w:val="yellow"/>
              </w:rPr>
              <w:t>Not Implemented</w:t>
            </w:r>
          </w:p>
        </w:tc>
        <w:tc>
          <w:tcPr>
            <w:tcW w:w="1306" w:type="dxa"/>
          </w:tcPr>
          <w:p w:rsidR="00223BC6" w:rsidRDefault="00223BC6" w:rsidP="00401E9D">
            <w:pPr>
              <w:rPr>
                <w:rFonts w:asciiTheme="minorHAnsi" w:hAnsiTheme="minorHAnsi"/>
                <w:sz w:val="22"/>
                <w:szCs w:val="22"/>
              </w:rPr>
            </w:pPr>
          </w:p>
          <w:p w:rsidR="006318C5" w:rsidRDefault="009C2398" w:rsidP="00401E9D">
            <w:pPr>
              <w:rPr>
                <w:rFonts w:asciiTheme="minorHAnsi" w:hAnsiTheme="minorHAnsi"/>
                <w:sz w:val="22"/>
                <w:szCs w:val="22"/>
              </w:rPr>
            </w:pPr>
            <w:r>
              <w:rPr>
                <w:rFonts w:asciiTheme="minorHAnsi" w:hAnsiTheme="minorHAnsi"/>
                <w:sz w:val="22"/>
                <w:szCs w:val="22"/>
              </w:rPr>
              <w:t>2013-</w:t>
            </w:r>
            <w:r w:rsidR="006A02B6">
              <w:rPr>
                <w:rFonts w:asciiTheme="minorHAnsi" w:hAnsiTheme="minorHAnsi"/>
                <w:sz w:val="22"/>
                <w:szCs w:val="22"/>
              </w:rPr>
              <w:t>20</w:t>
            </w:r>
            <w:r>
              <w:rPr>
                <w:rFonts w:asciiTheme="minorHAnsi" w:hAnsiTheme="minorHAnsi"/>
                <w:sz w:val="22"/>
                <w:szCs w:val="22"/>
              </w:rPr>
              <w:t>14</w:t>
            </w: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r>
              <w:rPr>
                <w:rFonts w:asciiTheme="minorHAnsi" w:hAnsiTheme="minorHAnsi"/>
                <w:sz w:val="22"/>
                <w:szCs w:val="22"/>
              </w:rPr>
              <w:t>2013-2014</w:t>
            </w: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r>
              <w:rPr>
                <w:rFonts w:asciiTheme="minorHAnsi" w:hAnsiTheme="minorHAnsi"/>
                <w:sz w:val="22"/>
                <w:szCs w:val="22"/>
              </w:rPr>
              <w:t>2013-2014</w:t>
            </w: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r>
              <w:rPr>
                <w:rFonts w:asciiTheme="minorHAnsi" w:hAnsiTheme="minorHAnsi"/>
                <w:sz w:val="22"/>
                <w:szCs w:val="22"/>
              </w:rPr>
              <w:t>2013-2016</w:t>
            </w: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r>
              <w:rPr>
                <w:rFonts w:asciiTheme="minorHAnsi" w:hAnsiTheme="minorHAnsi"/>
                <w:sz w:val="22"/>
                <w:szCs w:val="22"/>
              </w:rPr>
              <w:t>2013-2014</w:t>
            </w:r>
          </w:p>
          <w:p w:rsidR="006A02B6" w:rsidRDefault="006A02B6" w:rsidP="00401E9D">
            <w:pPr>
              <w:rPr>
                <w:rFonts w:asciiTheme="minorHAnsi" w:hAnsiTheme="minorHAnsi"/>
                <w:sz w:val="22"/>
                <w:szCs w:val="22"/>
              </w:rPr>
            </w:pPr>
          </w:p>
          <w:p w:rsidR="006A02B6" w:rsidRDefault="006A02B6" w:rsidP="00401E9D">
            <w:pPr>
              <w:rPr>
                <w:rFonts w:asciiTheme="minorHAnsi" w:hAnsiTheme="minorHAnsi"/>
                <w:sz w:val="22"/>
                <w:szCs w:val="22"/>
              </w:rPr>
            </w:pPr>
          </w:p>
          <w:p w:rsidR="006A02B6" w:rsidRPr="00B07544" w:rsidRDefault="006A02B6" w:rsidP="00401E9D">
            <w:pPr>
              <w:rPr>
                <w:rFonts w:asciiTheme="minorHAnsi" w:hAnsiTheme="minorHAnsi"/>
                <w:sz w:val="22"/>
                <w:szCs w:val="22"/>
              </w:rPr>
            </w:pPr>
            <w:r>
              <w:rPr>
                <w:rFonts w:asciiTheme="minorHAnsi" w:hAnsiTheme="minorHAnsi"/>
                <w:sz w:val="22"/>
                <w:szCs w:val="22"/>
              </w:rPr>
              <w:t>2013-2014</w:t>
            </w:r>
          </w:p>
        </w:tc>
        <w:tc>
          <w:tcPr>
            <w:tcW w:w="1870" w:type="dxa"/>
          </w:tcPr>
          <w:p w:rsidR="00223BC6" w:rsidRPr="00B07544" w:rsidRDefault="00223BC6" w:rsidP="00401E9D">
            <w:pPr>
              <w:rPr>
                <w:rFonts w:asciiTheme="minorHAnsi" w:hAnsiTheme="minorHAnsi"/>
                <w:sz w:val="22"/>
                <w:szCs w:val="22"/>
              </w:rPr>
            </w:pPr>
          </w:p>
          <w:p w:rsidR="00B07544" w:rsidRPr="00B07544" w:rsidRDefault="00B07544" w:rsidP="00401E9D">
            <w:pPr>
              <w:rPr>
                <w:rFonts w:asciiTheme="minorHAnsi" w:hAnsiTheme="minorHAnsi"/>
                <w:sz w:val="22"/>
                <w:szCs w:val="22"/>
              </w:rPr>
            </w:pPr>
            <w:r w:rsidRPr="00B07544">
              <w:rPr>
                <w:rFonts w:asciiTheme="minorHAnsi" w:hAnsiTheme="minorHAnsi"/>
                <w:sz w:val="22"/>
                <w:szCs w:val="22"/>
              </w:rPr>
              <w:t>PLC Coordinators</w:t>
            </w:r>
          </w:p>
          <w:p w:rsidR="00B07544" w:rsidRPr="00B07544" w:rsidRDefault="00B07544" w:rsidP="00401E9D">
            <w:pPr>
              <w:rPr>
                <w:rFonts w:asciiTheme="minorHAnsi" w:hAnsiTheme="minorHAnsi"/>
                <w:sz w:val="22"/>
                <w:szCs w:val="22"/>
              </w:rPr>
            </w:pPr>
          </w:p>
          <w:p w:rsidR="00B07544" w:rsidRPr="00B07544" w:rsidRDefault="00B07544" w:rsidP="00401E9D">
            <w:pPr>
              <w:rPr>
                <w:rFonts w:asciiTheme="minorHAnsi" w:hAnsiTheme="minorHAnsi"/>
                <w:sz w:val="22"/>
                <w:szCs w:val="22"/>
              </w:rPr>
            </w:pPr>
            <w:r w:rsidRPr="00B07544">
              <w:rPr>
                <w:rFonts w:asciiTheme="minorHAnsi" w:hAnsiTheme="minorHAnsi"/>
                <w:sz w:val="22"/>
                <w:szCs w:val="22"/>
              </w:rPr>
              <w:t>ESS Team</w:t>
            </w:r>
          </w:p>
          <w:p w:rsidR="00B07544" w:rsidRPr="00B07544" w:rsidRDefault="00B07544" w:rsidP="00401E9D">
            <w:pPr>
              <w:rPr>
                <w:rFonts w:asciiTheme="minorHAnsi" w:hAnsiTheme="minorHAnsi"/>
                <w:sz w:val="22"/>
                <w:szCs w:val="22"/>
              </w:rPr>
            </w:pPr>
          </w:p>
          <w:p w:rsidR="00B07544" w:rsidRPr="00B07544" w:rsidRDefault="00B07544" w:rsidP="00401E9D">
            <w:pPr>
              <w:rPr>
                <w:rFonts w:asciiTheme="minorHAnsi" w:hAnsiTheme="minorHAnsi"/>
                <w:sz w:val="22"/>
                <w:szCs w:val="22"/>
              </w:rPr>
            </w:pPr>
            <w:r w:rsidRPr="00B07544">
              <w:rPr>
                <w:rFonts w:asciiTheme="minorHAnsi" w:hAnsiTheme="minorHAnsi"/>
                <w:sz w:val="22"/>
                <w:szCs w:val="22"/>
              </w:rPr>
              <w:t>Administration Team</w:t>
            </w:r>
          </w:p>
        </w:tc>
      </w:tr>
    </w:tbl>
    <w:p w:rsidR="009C2398" w:rsidRDefault="009C2398" w:rsidP="00401E9D">
      <w:pPr>
        <w:rPr>
          <w:rFonts w:asciiTheme="minorHAnsi" w:hAnsiTheme="minorHAnsi"/>
          <w:b/>
          <w:szCs w:val="28"/>
        </w:rPr>
      </w:pPr>
    </w:p>
    <w:p w:rsidR="00401E9D" w:rsidRPr="0054531B" w:rsidRDefault="00D51D60" w:rsidP="00401E9D">
      <w:pPr>
        <w:rPr>
          <w:rFonts w:asciiTheme="minorHAnsi" w:hAnsiTheme="minorHAnsi"/>
          <w:sz w:val="20"/>
          <w:szCs w:val="22"/>
        </w:rPr>
      </w:pPr>
      <w:r>
        <w:rPr>
          <w:rFonts w:asciiTheme="minorHAnsi" w:hAnsiTheme="minorHAnsi"/>
          <w:b/>
          <w:szCs w:val="28"/>
        </w:rPr>
        <w:lastRenderedPageBreak/>
        <w:t xml:space="preserve">Year 2 (2014-15) – </w:t>
      </w:r>
      <w:r w:rsidR="00EA7B36">
        <w:rPr>
          <w:rFonts w:asciiTheme="minorHAnsi" w:hAnsiTheme="minorHAnsi"/>
          <w:szCs w:val="28"/>
        </w:rPr>
        <w:t xml:space="preserve">All </w:t>
      </w:r>
      <w:r>
        <w:rPr>
          <w:rFonts w:asciiTheme="minorHAnsi" w:hAnsiTheme="minorHAnsi"/>
          <w:szCs w:val="28"/>
        </w:rPr>
        <w:t xml:space="preserve">BES teachers and support staff will begin to implement the concepts of Universal Design and instructional strategies for differentiation during classroom instruction and will be </w:t>
      </w:r>
      <w:r w:rsidR="00947D56">
        <w:rPr>
          <w:rFonts w:asciiTheme="minorHAnsi" w:hAnsiTheme="minorHAnsi"/>
          <w:szCs w:val="28"/>
        </w:rPr>
        <w:t xml:space="preserve">formerly accessed, 3 times, </w:t>
      </w:r>
      <w:r>
        <w:rPr>
          <w:rFonts w:asciiTheme="minorHAnsi" w:hAnsiTheme="minorHAnsi"/>
          <w:szCs w:val="28"/>
        </w:rPr>
        <w:t xml:space="preserve"> through the year</w:t>
      </w:r>
      <w:r w:rsidR="00EA7B36">
        <w:rPr>
          <w:rFonts w:asciiTheme="minorHAnsi" w:hAnsiTheme="minorHAnsi"/>
          <w:szCs w:val="28"/>
        </w:rPr>
        <w:t xml:space="preserve"> to collect evidence of  </w:t>
      </w:r>
      <w:r w:rsidR="009C2398">
        <w:rPr>
          <w:rFonts w:asciiTheme="minorHAnsi" w:hAnsiTheme="minorHAnsi"/>
          <w:szCs w:val="28"/>
        </w:rPr>
        <w:t xml:space="preserve">implementation of UDL/differentiation techniques and strategies </w:t>
      </w:r>
      <w:r w:rsidR="00EA7B36">
        <w:rPr>
          <w:rFonts w:asciiTheme="minorHAnsi" w:hAnsiTheme="minorHAnsi"/>
          <w:szCs w:val="28"/>
        </w:rPr>
        <w:t>100% of the time.</w:t>
      </w:r>
      <w:r w:rsidR="00211CC2" w:rsidRPr="0054531B">
        <w:rPr>
          <w:rFonts w:asciiTheme="minorHAnsi" w:hAnsiTheme="minorHAnsi"/>
          <w:b/>
          <w:szCs w:val="28"/>
        </w:rPr>
        <w:t xml:space="preserve"> </w:t>
      </w:r>
    </w:p>
    <w:tbl>
      <w:tblPr>
        <w:tblStyle w:val="TableGrid"/>
        <w:tblW w:w="14904" w:type="dxa"/>
        <w:tblLook w:val="01E0" w:firstRow="1" w:lastRow="1" w:firstColumn="1" w:lastColumn="1" w:noHBand="0" w:noVBand="0"/>
      </w:tblPr>
      <w:tblGrid>
        <w:gridCol w:w="2985"/>
        <w:gridCol w:w="3498"/>
        <w:gridCol w:w="2955"/>
        <w:gridCol w:w="2296"/>
        <w:gridCol w:w="1396"/>
        <w:gridCol w:w="1774"/>
      </w:tblGrid>
      <w:tr w:rsidR="00855022" w:rsidRPr="0054531B" w:rsidTr="00947D56">
        <w:trPr>
          <w:trHeight w:val="377"/>
        </w:trPr>
        <w:tc>
          <w:tcPr>
            <w:tcW w:w="2985" w:type="dxa"/>
          </w:tcPr>
          <w:p w:rsidR="00855022" w:rsidRPr="0054531B" w:rsidRDefault="00855022" w:rsidP="007316C8">
            <w:pPr>
              <w:jc w:val="center"/>
              <w:rPr>
                <w:rFonts w:asciiTheme="minorHAnsi" w:hAnsiTheme="minorHAnsi"/>
                <w:b/>
                <w:szCs w:val="24"/>
              </w:rPr>
            </w:pPr>
            <w:r w:rsidRPr="0054531B">
              <w:rPr>
                <w:rFonts w:asciiTheme="minorHAnsi" w:hAnsiTheme="minorHAnsi"/>
                <w:b/>
                <w:szCs w:val="24"/>
              </w:rPr>
              <w:t>Strategies</w:t>
            </w:r>
          </w:p>
        </w:tc>
        <w:tc>
          <w:tcPr>
            <w:tcW w:w="3498" w:type="dxa"/>
          </w:tcPr>
          <w:p w:rsidR="00855022" w:rsidRPr="0054531B" w:rsidRDefault="00855022" w:rsidP="007316C8">
            <w:pPr>
              <w:jc w:val="center"/>
              <w:rPr>
                <w:rFonts w:asciiTheme="minorHAnsi" w:hAnsiTheme="minorHAnsi"/>
                <w:b/>
                <w:szCs w:val="24"/>
              </w:rPr>
            </w:pPr>
            <w:r w:rsidRPr="0054531B">
              <w:rPr>
                <w:rFonts w:asciiTheme="minorHAnsi" w:hAnsiTheme="minorHAnsi"/>
                <w:b/>
                <w:szCs w:val="24"/>
              </w:rPr>
              <w:t>Action Plan</w:t>
            </w:r>
          </w:p>
        </w:tc>
        <w:tc>
          <w:tcPr>
            <w:tcW w:w="2955" w:type="dxa"/>
          </w:tcPr>
          <w:p w:rsidR="00855022" w:rsidRPr="0054531B" w:rsidRDefault="00855022" w:rsidP="007316C8">
            <w:pPr>
              <w:jc w:val="center"/>
              <w:rPr>
                <w:rFonts w:asciiTheme="minorHAnsi" w:hAnsiTheme="minorHAnsi"/>
                <w:b/>
                <w:szCs w:val="24"/>
              </w:rPr>
            </w:pPr>
            <w:r w:rsidRPr="0054531B">
              <w:rPr>
                <w:rFonts w:asciiTheme="minorHAnsi" w:hAnsiTheme="minorHAnsi"/>
                <w:b/>
                <w:szCs w:val="24"/>
              </w:rPr>
              <w:t>Indicators of Success</w:t>
            </w:r>
          </w:p>
        </w:tc>
        <w:tc>
          <w:tcPr>
            <w:tcW w:w="2296" w:type="dxa"/>
          </w:tcPr>
          <w:p w:rsidR="00855022" w:rsidRPr="0054531B" w:rsidRDefault="00C81FC7" w:rsidP="007316C8">
            <w:pPr>
              <w:jc w:val="center"/>
              <w:rPr>
                <w:rFonts w:asciiTheme="minorHAnsi" w:hAnsiTheme="minorHAnsi"/>
                <w:b/>
                <w:szCs w:val="24"/>
              </w:rPr>
            </w:pPr>
            <w:r>
              <w:rPr>
                <w:rFonts w:asciiTheme="minorHAnsi" w:hAnsiTheme="minorHAnsi"/>
                <w:b/>
                <w:szCs w:val="24"/>
              </w:rPr>
              <w:t>Updates</w:t>
            </w:r>
          </w:p>
        </w:tc>
        <w:tc>
          <w:tcPr>
            <w:tcW w:w="1396" w:type="dxa"/>
          </w:tcPr>
          <w:p w:rsidR="00855022" w:rsidRPr="0054531B" w:rsidRDefault="00855022" w:rsidP="007316C8">
            <w:pPr>
              <w:jc w:val="center"/>
              <w:rPr>
                <w:rFonts w:asciiTheme="minorHAnsi" w:hAnsiTheme="minorHAnsi"/>
                <w:b/>
                <w:szCs w:val="24"/>
              </w:rPr>
            </w:pPr>
            <w:r w:rsidRPr="0054531B">
              <w:rPr>
                <w:rFonts w:asciiTheme="minorHAnsi" w:hAnsiTheme="minorHAnsi"/>
                <w:b/>
                <w:szCs w:val="24"/>
              </w:rPr>
              <w:t>Timeframe</w:t>
            </w:r>
          </w:p>
        </w:tc>
        <w:tc>
          <w:tcPr>
            <w:tcW w:w="1774" w:type="dxa"/>
          </w:tcPr>
          <w:p w:rsidR="00947D56" w:rsidRPr="0054531B" w:rsidRDefault="00855022" w:rsidP="00947D56">
            <w:pPr>
              <w:jc w:val="center"/>
              <w:rPr>
                <w:rFonts w:asciiTheme="minorHAnsi" w:hAnsiTheme="minorHAnsi"/>
                <w:b/>
                <w:szCs w:val="24"/>
              </w:rPr>
            </w:pPr>
            <w:r w:rsidRPr="0054531B">
              <w:rPr>
                <w:rFonts w:asciiTheme="minorHAnsi" w:hAnsiTheme="minorHAnsi"/>
                <w:b/>
                <w:szCs w:val="24"/>
              </w:rPr>
              <w:t>Responsibilities</w:t>
            </w:r>
          </w:p>
        </w:tc>
      </w:tr>
      <w:tr w:rsidR="00947D56" w:rsidTr="00947D56">
        <w:tblPrEx>
          <w:tblLook w:val="04A0" w:firstRow="1" w:lastRow="0" w:firstColumn="1" w:lastColumn="0" w:noHBand="0" w:noVBand="1"/>
        </w:tblPrEx>
        <w:tc>
          <w:tcPr>
            <w:tcW w:w="2985" w:type="dxa"/>
          </w:tcPr>
          <w:p w:rsidR="002F2658" w:rsidRDefault="002F2658" w:rsidP="009C339E">
            <w:pPr>
              <w:rPr>
                <w:rFonts w:asciiTheme="minorHAnsi" w:hAnsiTheme="minorHAnsi"/>
                <w:szCs w:val="24"/>
              </w:rPr>
            </w:pPr>
          </w:p>
          <w:p w:rsidR="002F2658" w:rsidRDefault="002F2658" w:rsidP="009C339E">
            <w:pPr>
              <w:rPr>
                <w:rFonts w:asciiTheme="minorHAnsi" w:hAnsiTheme="minorHAnsi"/>
                <w:szCs w:val="24"/>
              </w:rPr>
            </w:pPr>
            <w:r>
              <w:rPr>
                <w:rFonts w:asciiTheme="minorHAnsi" w:hAnsiTheme="minorHAnsi"/>
                <w:szCs w:val="24"/>
              </w:rPr>
              <w:t>Self-Evaluation for teachers</w:t>
            </w:r>
          </w:p>
          <w:p w:rsidR="002F2658" w:rsidRDefault="002F2658" w:rsidP="009C339E">
            <w:pPr>
              <w:rPr>
                <w:rFonts w:asciiTheme="minorHAnsi" w:hAnsiTheme="minorHAnsi"/>
                <w:szCs w:val="24"/>
              </w:rPr>
            </w:pPr>
          </w:p>
          <w:p w:rsidR="002F2658" w:rsidRDefault="002F2658" w:rsidP="009C339E">
            <w:pPr>
              <w:rPr>
                <w:rFonts w:asciiTheme="minorHAnsi" w:hAnsiTheme="minorHAnsi"/>
                <w:szCs w:val="24"/>
              </w:rPr>
            </w:pPr>
            <w:r>
              <w:rPr>
                <w:rFonts w:asciiTheme="minorHAnsi" w:hAnsiTheme="minorHAnsi"/>
                <w:szCs w:val="24"/>
              </w:rPr>
              <w:t>Class Observational Check List</w:t>
            </w:r>
          </w:p>
          <w:p w:rsidR="002F2658" w:rsidRPr="002F2658" w:rsidRDefault="002F2658" w:rsidP="009C339E">
            <w:pPr>
              <w:rPr>
                <w:rFonts w:asciiTheme="minorHAnsi" w:hAnsiTheme="minorHAnsi"/>
                <w:szCs w:val="24"/>
              </w:rPr>
            </w:pPr>
          </w:p>
          <w:p w:rsidR="00947D56" w:rsidRDefault="002F2658" w:rsidP="009C339E">
            <w:pPr>
              <w:rPr>
                <w:rFonts w:asciiTheme="minorHAnsi" w:hAnsiTheme="minorHAnsi"/>
                <w:szCs w:val="24"/>
              </w:rPr>
            </w:pPr>
            <w:r>
              <w:rPr>
                <w:rFonts w:asciiTheme="minorHAnsi" w:hAnsiTheme="minorHAnsi"/>
                <w:szCs w:val="24"/>
              </w:rPr>
              <w:t>Lesson Plan templates for</w:t>
            </w:r>
          </w:p>
          <w:p w:rsidR="002F2658" w:rsidRDefault="002F2658" w:rsidP="009C339E">
            <w:pPr>
              <w:rPr>
                <w:rFonts w:asciiTheme="minorHAnsi" w:hAnsiTheme="minorHAnsi"/>
                <w:szCs w:val="24"/>
              </w:rPr>
            </w:pPr>
            <w:r>
              <w:rPr>
                <w:rFonts w:asciiTheme="minorHAnsi" w:hAnsiTheme="minorHAnsi"/>
                <w:szCs w:val="24"/>
              </w:rPr>
              <w:t xml:space="preserve">K-2 and 3-5 </w:t>
            </w:r>
          </w:p>
          <w:p w:rsidR="002F2658" w:rsidRDefault="002F2658" w:rsidP="009C339E">
            <w:pPr>
              <w:rPr>
                <w:rFonts w:asciiTheme="minorHAnsi" w:hAnsiTheme="minorHAnsi"/>
                <w:szCs w:val="24"/>
              </w:rPr>
            </w:pPr>
          </w:p>
          <w:p w:rsidR="002F2658" w:rsidRDefault="002F2658" w:rsidP="009C339E">
            <w:pPr>
              <w:rPr>
                <w:rFonts w:asciiTheme="minorHAnsi" w:hAnsiTheme="minorHAnsi"/>
                <w:szCs w:val="24"/>
              </w:rPr>
            </w:pPr>
            <w:r>
              <w:rPr>
                <w:rFonts w:asciiTheme="minorHAnsi" w:hAnsiTheme="minorHAnsi"/>
                <w:szCs w:val="24"/>
              </w:rPr>
              <w:t>Instructional Teaming</w:t>
            </w:r>
          </w:p>
          <w:p w:rsidR="002F2658" w:rsidRDefault="002F2658" w:rsidP="009C339E">
            <w:pPr>
              <w:rPr>
                <w:rFonts w:asciiTheme="minorHAnsi" w:hAnsiTheme="minorHAnsi"/>
                <w:szCs w:val="24"/>
              </w:rPr>
            </w:pPr>
          </w:p>
          <w:p w:rsidR="002F2658" w:rsidRDefault="002F2658" w:rsidP="009C339E">
            <w:pPr>
              <w:rPr>
                <w:rFonts w:asciiTheme="minorHAnsi" w:hAnsiTheme="minorHAnsi"/>
                <w:szCs w:val="24"/>
              </w:rPr>
            </w:pPr>
            <w:r>
              <w:rPr>
                <w:rFonts w:asciiTheme="minorHAnsi" w:hAnsiTheme="minorHAnsi"/>
                <w:szCs w:val="24"/>
              </w:rPr>
              <w:t>PLC Discussion Opportunities</w:t>
            </w:r>
          </w:p>
          <w:p w:rsidR="002F2658" w:rsidRDefault="002F2658" w:rsidP="009C339E">
            <w:pPr>
              <w:rPr>
                <w:rFonts w:asciiTheme="minorHAnsi" w:hAnsiTheme="minorHAnsi"/>
                <w:szCs w:val="24"/>
              </w:rPr>
            </w:pPr>
          </w:p>
          <w:p w:rsidR="002F2658" w:rsidRDefault="002F2658" w:rsidP="009C339E">
            <w:pPr>
              <w:rPr>
                <w:rFonts w:asciiTheme="minorHAnsi" w:hAnsiTheme="minorHAnsi"/>
                <w:szCs w:val="24"/>
              </w:rPr>
            </w:pPr>
            <w:r>
              <w:rPr>
                <w:rFonts w:asciiTheme="minorHAnsi" w:hAnsiTheme="minorHAnsi"/>
                <w:szCs w:val="24"/>
              </w:rPr>
              <w:t>Lesson Demonstrations</w:t>
            </w:r>
          </w:p>
          <w:p w:rsidR="002F2658" w:rsidRDefault="002F2658" w:rsidP="009C339E">
            <w:pPr>
              <w:rPr>
                <w:rFonts w:asciiTheme="minorHAnsi" w:hAnsiTheme="minorHAnsi"/>
                <w:szCs w:val="24"/>
              </w:rPr>
            </w:pPr>
          </w:p>
          <w:p w:rsidR="002F2658" w:rsidRPr="002F2658" w:rsidRDefault="002F2658" w:rsidP="009C339E">
            <w:pPr>
              <w:rPr>
                <w:rFonts w:asciiTheme="minorHAnsi" w:hAnsiTheme="minorHAnsi"/>
                <w:szCs w:val="24"/>
              </w:rPr>
            </w:pPr>
            <w:r>
              <w:rPr>
                <w:rFonts w:asciiTheme="minorHAnsi" w:hAnsiTheme="minorHAnsi"/>
                <w:szCs w:val="24"/>
              </w:rPr>
              <w:t>Peer Mentoring</w:t>
            </w:r>
          </w:p>
          <w:p w:rsidR="00947D56" w:rsidRPr="002F2658" w:rsidRDefault="00947D56" w:rsidP="009C339E">
            <w:pPr>
              <w:rPr>
                <w:rFonts w:asciiTheme="minorHAnsi" w:hAnsiTheme="minorHAnsi"/>
                <w:szCs w:val="24"/>
              </w:rPr>
            </w:pPr>
          </w:p>
          <w:p w:rsidR="002E54F6" w:rsidRPr="002F2658" w:rsidRDefault="002E54F6" w:rsidP="009C339E">
            <w:pPr>
              <w:rPr>
                <w:rFonts w:asciiTheme="minorHAnsi" w:hAnsiTheme="minorHAnsi"/>
                <w:szCs w:val="24"/>
              </w:rPr>
            </w:pPr>
          </w:p>
          <w:p w:rsidR="002E54F6" w:rsidRPr="002F2658" w:rsidRDefault="002E54F6" w:rsidP="009C339E">
            <w:pPr>
              <w:rPr>
                <w:rFonts w:asciiTheme="minorHAnsi" w:hAnsiTheme="minorHAnsi"/>
                <w:szCs w:val="24"/>
              </w:rPr>
            </w:pPr>
          </w:p>
          <w:p w:rsidR="002E54F6" w:rsidRPr="002F2658" w:rsidRDefault="002E54F6" w:rsidP="009C339E">
            <w:pPr>
              <w:rPr>
                <w:rFonts w:asciiTheme="minorHAnsi" w:hAnsiTheme="minorHAnsi"/>
                <w:szCs w:val="24"/>
              </w:rPr>
            </w:pPr>
          </w:p>
          <w:p w:rsidR="00947D56" w:rsidRPr="002F2658" w:rsidRDefault="00947D56" w:rsidP="009C339E">
            <w:pPr>
              <w:rPr>
                <w:rFonts w:asciiTheme="minorHAnsi" w:hAnsiTheme="minorHAnsi"/>
                <w:szCs w:val="24"/>
              </w:rPr>
            </w:pPr>
          </w:p>
        </w:tc>
        <w:tc>
          <w:tcPr>
            <w:tcW w:w="3498" w:type="dxa"/>
          </w:tcPr>
          <w:p w:rsidR="00947D56" w:rsidRDefault="00947D56" w:rsidP="009C339E">
            <w:pPr>
              <w:rPr>
                <w:rFonts w:asciiTheme="minorHAnsi" w:hAnsiTheme="minorHAnsi"/>
                <w:szCs w:val="24"/>
              </w:rPr>
            </w:pPr>
          </w:p>
          <w:p w:rsidR="002F2658" w:rsidRPr="00EC2005" w:rsidRDefault="002F2658" w:rsidP="002F2658">
            <w:pPr>
              <w:pStyle w:val="ListParagraph"/>
              <w:numPr>
                <w:ilvl w:val="0"/>
                <w:numId w:val="32"/>
              </w:numPr>
              <w:rPr>
                <w:rFonts w:asciiTheme="minorHAnsi" w:hAnsiTheme="minorHAnsi"/>
                <w:sz w:val="22"/>
                <w:szCs w:val="22"/>
              </w:rPr>
            </w:pPr>
            <w:r w:rsidRPr="00EC2005">
              <w:rPr>
                <w:rFonts w:asciiTheme="minorHAnsi" w:hAnsiTheme="minorHAnsi"/>
                <w:sz w:val="22"/>
                <w:szCs w:val="22"/>
              </w:rPr>
              <w:t>Developing a self-evaluation template to evaluate ones performance and/or usage of differentiated strategies/techniques</w:t>
            </w:r>
          </w:p>
          <w:p w:rsidR="002F2658" w:rsidRPr="00EC2005" w:rsidRDefault="002F2658" w:rsidP="002F2658">
            <w:pPr>
              <w:pStyle w:val="ListParagraph"/>
              <w:numPr>
                <w:ilvl w:val="0"/>
                <w:numId w:val="32"/>
              </w:numPr>
              <w:rPr>
                <w:rFonts w:asciiTheme="minorHAnsi" w:hAnsiTheme="minorHAnsi"/>
                <w:sz w:val="22"/>
                <w:szCs w:val="22"/>
              </w:rPr>
            </w:pPr>
            <w:r w:rsidRPr="00EC2005">
              <w:rPr>
                <w:rFonts w:asciiTheme="minorHAnsi" w:hAnsiTheme="minorHAnsi"/>
                <w:sz w:val="22"/>
                <w:szCs w:val="22"/>
              </w:rPr>
              <w:t>Developing an Administrative Observational Check List for formerly accessing teacher usage of differentiated strategies/techniques</w:t>
            </w:r>
          </w:p>
          <w:p w:rsidR="002F2658" w:rsidRPr="00EC2005" w:rsidRDefault="002F2658" w:rsidP="002F2658">
            <w:pPr>
              <w:pStyle w:val="ListParagraph"/>
              <w:numPr>
                <w:ilvl w:val="0"/>
                <w:numId w:val="32"/>
              </w:numPr>
              <w:rPr>
                <w:rFonts w:asciiTheme="minorHAnsi" w:hAnsiTheme="minorHAnsi"/>
                <w:sz w:val="22"/>
                <w:szCs w:val="22"/>
              </w:rPr>
            </w:pPr>
            <w:r w:rsidRPr="00EC2005">
              <w:rPr>
                <w:rFonts w:asciiTheme="minorHAnsi" w:hAnsiTheme="minorHAnsi"/>
                <w:sz w:val="22"/>
                <w:szCs w:val="22"/>
              </w:rPr>
              <w:t xml:space="preserve">Developing lesson plan templates for K-2 and 3-5 that identify curriculum outcome strands, differentiated strategies/techniques </w:t>
            </w:r>
          </w:p>
          <w:p w:rsidR="002F2658" w:rsidRPr="00EC2005" w:rsidRDefault="002F2658" w:rsidP="002F2658">
            <w:pPr>
              <w:pStyle w:val="ListParagraph"/>
              <w:numPr>
                <w:ilvl w:val="0"/>
                <w:numId w:val="32"/>
              </w:numPr>
              <w:rPr>
                <w:rFonts w:asciiTheme="minorHAnsi" w:hAnsiTheme="minorHAnsi"/>
                <w:sz w:val="22"/>
                <w:szCs w:val="22"/>
              </w:rPr>
            </w:pPr>
            <w:r w:rsidRPr="00EC2005">
              <w:rPr>
                <w:rFonts w:asciiTheme="minorHAnsi" w:hAnsiTheme="minorHAnsi"/>
                <w:sz w:val="22"/>
                <w:szCs w:val="22"/>
              </w:rPr>
              <w:t>Teaming with the ESS and Administration teams regarding differentiated instructional strategies/techniques</w:t>
            </w:r>
          </w:p>
          <w:p w:rsidR="002F2658" w:rsidRPr="00EC2005" w:rsidRDefault="002F2658" w:rsidP="002F2658">
            <w:pPr>
              <w:pStyle w:val="ListParagraph"/>
              <w:numPr>
                <w:ilvl w:val="0"/>
                <w:numId w:val="32"/>
              </w:numPr>
              <w:rPr>
                <w:rFonts w:asciiTheme="minorHAnsi" w:hAnsiTheme="minorHAnsi"/>
                <w:sz w:val="22"/>
                <w:szCs w:val="22"/>
              </w:rPr>
            </w:pPr>
            <w:r w:rsidRPr="00EC2005">
              <w:rPr>
                <w:rFonts w:asciiTheme="minorHAnsi" w:hAnsiTheme="minorHAnsi"/>
                <w:sz w:val="22"/>
                <w:szCs w:val="22"/>
              </w:rPr>
              <w:t xml:space="preserve">PLC opportunities to discuss and implement UDL concepts and Differentiation </w:t>
            </w:r>
            <w:r w:rsidR="000F1580" w:rsidRPr="00EC2005">
              <w:rPr>
                <w:rFonts w:asciiTheme="minorHAnsi" w:hAnsiTheme="minorHAnsi"/>
                <w:sz w:val="22"/>
                <w:szCs w:val="22"/>
              </w:rPr>
              <w:t>along with peer mentoring</w:t>
            </w:r>
          </w:p>
          <w:p w:rsidR="00516478" w:rsidRPr="00516478" w:rsidRDefault="00516478" w:rsidP="00516478">
            <w:pPr>
              <w:pStyle w:val="ListParagraph"/>
              <w:numPr>
                <w:ilvl w:val="0"/>
                <w:numId w:val="32"/>
              </w:numPr>
              <w:rPr>
                <w:rFonts w:asciiTheme="minorHAnsi" w:hAnsiTheme="minorHAnsi"/>
                <w:szCs w:val="24"/>
              </w:rPr>
            </w:pPr>
            <w:r>
              <w:rPr>
                <w:rFonts w:asciiTheme="minorHAnsi" w:hAnsiTheme="minorHAnsi"/>
                <w:sz w:val="22"/>
                <w:szCs w:val="22"/>
              </w:rPr>
              <w:t xml:space="preserve">Providing opportunities to </w:t>
            </w:r>
            <w:r w:rsidR="002F2658" w:rsidRPr="00EC2005">
              <w:rPr>
                <w:rFonts w:asciiTheme="minorHAnsi" w:hAnsiTheme="minorHAnsi"/>
                <w:sz w:val="22"/>
                <w:szCs w:val="22"/>
              </w:rPr>
              <w:t>teachers to observe a</w:t>
            </w:r>
          </w:p>
          <w:p w:rsidR="002F2658" w:rsidRPr="002F2658" w:rsidRDefault="002F2658" w:rsidP="00516478">
            <w:pPr>
              <w:pStyle w:val="ListParagraph"/>
              <w:rPr>
                <w:rFonts w:asciiTheme="minorHAnsi" w:hAnsiTheme="minorHAnsi"/>
                <w:szCs w:val="24"/>
              </w:rPr>
            </w:pPr>
            <w:r w:rsidRPr="00EC2005">
              <w:rPr>
                <w:rFonts w:asciiTheme="minorHAnsi" w:hAnsiTheme="minorHAnsi"/>
                <w:sz w:val="22"/>
                <w:szCs w:val="22"/>
              </w:rPr>
              <w:t xml:space="preserve"> lesson using UDL concepts and/or</w:t>
            </w:r>
            <w:r>
              <w:rPr>
                <w:rFonts w:asciiTheme="minorHAnsi" w:hAnsiTheme="minorHAnsi"/>
                <w:szCs w:val="24"/>
              </w:rPr>
              <w:t xml:space="preserve"> differentiated instruction</w:t>
            </w:r>
          </w:p>
        </w:tc>
        <w:tc>
          <w:tcPr>
            <w:tcW w:w="2955" w:type="dxa"/>
          </w:tcPr>
          <w:p w:rsidR="00947D56" w:rsidRDefault="00947D56" w:rsidP="009C339E">
            <w:pPr>
              <w:rPr>
                <w:rFonts w:asciiTheme="minorHAnsi" w:hAnsiTheme="minorHAnsi"/>
                <w:szCs w:val="24"/>
              </w:rPr>
            </w:pPr>
          </w:p>
          <w:p w:rsidR="000F1580" w:rsidRPr="00EC2005" w:rsidRDefault="000F1580" w:rsidP="009C339E">
            <w:pPr>
              <w:rPr>
                <w:rFonts w:asciiTheme="minorHAnsi" w:hAnsiTheme="minorHAnsi"/>
                <w:sz w:val="22"/>
                <w:szCs w:val="22"/>
              </w:rPr>
            </w:pPr>
            <w:r w:rsidRPr="00EC2005">
              <w:rPr>
                <w:rFonts w:asciiTheme="minorHAnsi" w:hAnsiTheme="minorHAnsi"/>
                <w:sz w:val="22"/>
                <w:szCs w:val="22"/>
              </w:rPr>
              <w:t>Self-evaluation template created and used</w:t>
            </w:r>
          </w:p>
          <w:p w:rsidR="000F1580" w:rsidRPr="00EC2005" w:rsidRDefault="000F1580" w:rsidP="009C339E">
            <w:pPr>
              <w:rPr>
                <w:rFonts w:asciiTheme="minorHAnsi" w:hAnsiTheme="minorHAnsi"/>
                <w:sz w:val="22"/>
                <w:szCs w:val="22"/>
              </w:rPr>
            </w:pPr>
          </w:p>
          <w:p w:rsidR="000F1580" w:rsidRPr="00EC2005" w:rsidRDefault="000F1580" w:rsidP="009C339E">
            <w:pPr>
              <w:rPr>
                <w:rFonts w:asciiTheme="minorHAnsi" w:hAnsiTheme="minorHAnsi"/>
                <w:sz w:val="22"/>
                <w:szCs w:val="22"/>
              </w:rPr>
            </w:pPr>
            <w:r w:rsidRPr="00EC2005">
              <w:rPr>
                <w:rFonts w:asciiTheme="minorHAnsi" w:hAnsiTheme="minorHAnsi"/>
                <w:sz w:val="22"/>
                <w:szCs w:val="22"/>
              </w:rPr>
              <w:t>Class Observational Check List created and used</w:t>
            </w:r>
          </w:p>
          <w:p w:rsidR="000F1580" w:rsidRPr="00EC2005" w:rsidRDefault="000F1580" w:rsidP="009C339E">
            <w:pPr>
              <w:rPr>
                <w:rFonts w:asciiTheme="minorHAnsi" w:hAnsiTheme="minorHAnsi"/>
                <w:sz w:val="22"/>
                <w:szCs w:val="22"/>
              </w:rPr>
            </w:pPr>
          </w:p>
          <w:p w:rsidR="000F1580" w:rsidRPr="00EC2005" w:rsidRDefault="000F1580" w:rsidP="009C339E">
            <w:pPr>
              <w:rPr>
                <w:rFonts w:asciiTheme="minorHAnsi" w:hAnsiTheme="minorHAnsi"/>
                <w:sz w:val="22"/>
                <w:szCs w:val="22"/>
              </w:rPr>
            </w:pPr>
            <w:r w:rsidRPr="00EC2005">
              <w:rPr>
                <w:rFonts w:asciiTheme="minorHAnsi" w:hAnsiTheme="minorHAnsi"/>
                <w:sz w:val="22"/>
                <w:szCs w:val="22"/>
              </w:rPr>
              <w:t>Lesson Plan templates created and used</w:t>
            </w:r>
          </w:p>
          <w:p w:rsidR="000F1580" w:rsidRPr="00EC2005" w:rsidRDefault="000F1580" w:rsidP="009C339E">
            <w:pPr>
              <w:rPr>
                <w:rFonts w:asciiTheme="minorHAnsi" w:hAnsiTheme="minorHAnsi"/>
                <w:sz w:val="22"/>
                <w:szCs w:val="22"/>
              </w:rPr>
            </w:pPr>
          </w:p>
          <w:p w:rsidR="000F1580" w:rsidRPr="00EC2005" w:rsidRDefault="000F1580" w:rsidP="009C339E">
            <w:pPr>
              <w:rPr>
                <w:rFonts w:asciiTheme="minorHAnsi" w:hAnsiTheme="minorHAnsi"/>
                <w:sz w:val="22"/>
                <w:szCs w:val="22"/>
              </w:rPr>
            </w:pPr>
            <w:r w:rsidRPr="00EC2005">
              <w:rPr>
                <w:rFonts w:asciiTheme="minorHAnsi" w:hAnsiTheme="minorHAnsi"/>
                <w:sz w:val="22"/>
                <w:szCs w:val="22"/>
              </w:rPr>
              <w:t>PLC opportunities scheduled</w:t>
            </w:r>
          </w:p>
          <w:p w:rsidR="000F1580" w:rsidRPr="00EC2005" w:rsidRDefault="000F1580" w:rsidP="009C339E">
            <w:pPr>
              <w:rPr>
                <w:rFonts w:asciiTheme="minorHAnsi" w:hAnsiTheme="minorHAnsi"/>
                <w:sz w:val="22"/>
                <w:szCs w:val="22"/>
              </w:rPr>
            </w:pPr>
          </w:p>
          <w:p w:rsidR="000F1580" w:rsidRDefault="000F1580" w:rsidP="009C339E">
            <w:pPr>
              <w:rPr>
                <w:rFonts w:asciiTheme="minorHAnsi" w:hAnsiTheme="minorHAnsi"/>
                <w:sz w:val="22"/>
                <w:szCs w:val="22"/>
              </w:rPr>
            </w:pPr>
            <w:r w:rsidRPr="00EC2005">
              <w:rPr>
                <w:rFonts w:asciiTheme="minorHAnsi" w:hAnsiTheme="minorHAnsi"/>
                <w:sz w:val="22"/>
                <w:szCs w:val="22"/>
              </w:rPr>
              <w:t>ESS and Administration Teams developing PD opportunities for instructional teaming and peer mentoring</w:t>
            </w:r>
          </w:p>
          <w:p w:rsidR="006B1CF9" w:rsidRDefault="006B1CF9" w:rsidP="009C339E">
            <w:pPr>
              <w:rPr>
                <w:rFonts w:asciiTheme="minorHAnsi" w:hAnsiTheme="minorHAnsi"/>
                <w:sz w:val="22"/>
                <w:szCs w:val="22"/>
              </w:rPr>
            </w:pPr>
          </w:p>
          <w:p w:rsidR="006B1CF9" w:rsidRPr="002F2658" w:rsidRDefault="006B1CF9" w:rsidP="009C339E">
            <w:pPr>
              <w:rPr>
                <w:rFonts w:asciiTheme="minorHAnsi" w:hAnsiTheme="minorHAnsi"/>
                <w:szCs w:val="24"/>
              </w:rPr>
            </w:pPr>
            <w:r>
              <w:rPr>
                <w:rFonts w:asciiTheme="minorHAnsi" w:hAnsiTheme="minorHAnsi"/>
                <w:sz w:val="22"/>
                <w:szCs w:val="22"/>
              </w:rPr>
              <w:t xml:space="preserve">A collection of Lesson Demonstrations illustrating usage of UDL concepts and differentiated instructional strategies/techniques (videos) </w:t>
            </w:r>
          </w:p>
        </w:tc>
        <w:tc>
          <w:tcPr>
            <w:tcW w:w="2296" w:type="dxa"/>
          </w:tcPr>
          <w:p w:rsidR="00947D56" w:rsidRDefault="00947D56" w:rsidP="009C339E">
            <w:pPr>
              <w:rPr>
                <w:rFonts w:asciiTheme="minorHAnsi" w:hAnsiTheme="minorHAnsi"/>
                <w:szCs w:val="24"/>
              </w:rPr>
            </w:pPr>
          </w:p>
          <w:p w:rsidR="003B2CE7" w:rsidRDefault="003B2CE7" w:rsidP="009C339E">
            <w:pPr>
              <w:rPr>
                <w:rFonts w:asciiTheme="minorHAnsi" w:hAnsiTheme="minorHAnsi"/>
                <w:szCs w:val="24"/>
              </w:rPr>
            </w:pPr>
          </w:p>
          <w:p w:rsidR="003B2CE7" w:rsidRDefault="003B2CE7" w:rsidP="009C339E">
            <w:pPr>
              <w:rPr>
                <w:rFonts w:asciiTheme="minorHAnsi" w:hAnsiTheme="minorHAnsi"/>
                <w:szCs w:val="24"/>
              </w:rPr>
            </w:pPr>
          </w:p>
          <w:p w:rsidR="003B2CE7" w:rsidRDefault="006D15F4" w:rsidP="009C339E">
            <w:pPr>
              <w:rPr>
                <w:rFonts w:asciiTheme="minorHAnsi" w:hAnsiTheme="minorHAnsi"/>
                <w:szCs w:val="24"/>
              </w:rPr>
            </w:pPr>
            <w:r w:rsidRPr="006D15F4">
              <w:rPr>
                <w:rFonts w:asciiTheme="minorHAnsi" w:hAnsiTheme="minorHAnsi"/>
                <w:szCs w:val="24"/>
                <w:highlight w:val="yellow"/>
              </w:rPr>
              <w:t>Classroom Evidence Observation &amp; Evaluation template implementation for B Teacher Evaluation</w:t>
            </w:r>
            <w:r>
              <w:rPr>
                <w:rFonts w:asciiTheme="minorHAnsi" w:hAnsiTheme="minorHAnsi"/>
                <w:szCs w:val="24"/>
              </w:rPr>
              <w:t xml:space="preserve"> </w:t>
            </w:r>
            <w:r w:rsidRPr="006D15F4">
              <w:rPr>
                <w:rFonts w:asciiTheme="minorHAnsi" w:hAnsiTheme="minorHAnsi"/>
                <w:szCs w:val="24"/>
                <w:highlight w:val="yellow"/>
              </w:rPr>
              <w:t>2014-2015</w:t>
            </w:r>
          </w:p>
          <w:p w:rsidR="003B2CE7" w:rsidRDefault="003B2CE7" w:rsidP="009C339E">
            <w:pPr>
              <w:rPr>
                <w:rFonts w:asciiTheme="minorHAnsi" w:hAnsiTheme="minorHAnsi"/>
                <w:szCs w:val="24"/>
              </w:rPr>
            </w:pPr>
          </w:p>
          <w:p w:rsidR="003B2CE7" w:rsidRDefault="003B2CE7" w:rsidP="009C339E">
            <w:pPr>
              <w:rPr>
                <w:rFonts w:asciiTheme="minorHAnsi" w:hAnsiTheme="minorHAnsi"/>
                <w:szCs w:val="24"/>
              </w:rPr>
            </w:pPr>
            <w:r w:rsidRPr="003B2CE7">
              <w:rPr>
                <w:rFonts w:asciiTheme="minorHAnsi" w:hAnsiTheme="minorHAnsi"/>
                <w:szCs w:val="24"/>
                <w:highlight w:val="yellow"/>
              </w:rPr>
              <w:t>PLC opportunities implemented 2014-2015</w:t>
            </w:r>
            <w:r>
              <w:rPr>
                <w:rFonts w:asciiTheme="minorHAnsi" w:hAnsiTheme="minorHAnsi"/>
                <w:szCs w:val="24"/>
              </w:rPr>
              <w:t xml:space="preserve"> </w:t>
            </w:r>
          </w:p>
          <w:p w:rsidR="003B2CE7" w:rsidRDefault="003B2CE7" w:rsidP="009C339E">
            <w:pPr>
              <w:rPr>
                <w:rFonts w:asciiTheme="minorHAnsi" w:hAnsiTheme="minorHAnsi"/>
                <w:szCs w:val="24"/>
              </w:rPr>
            </w:pPr>
          </w:p>
          <w:p w:rsidR="003B2CE7" w:rsidRPr="002F2658" w:rsidRDefault="003B2CE7" w:rsidP="009C339E">
            <w:pPr>
              <w:rPr>
                <w:rFonts w:asciiTheme="minorHAnsi" w:hAnsiTheme="minorHAnsi"/>
                <w:szCs w:val="24"/>
              </w:rPr>
            </w:pPr>
            <w:r w:rsidRPr="003B2CE7">
              <w:rPr>
                <w:rFonts w:asciiTheme="minorHAnsi" w:hAnsiTheme="minorHAnsi"/>
                <w:szCs w:val="24"/>
                <w:highlight w:val="yellow"/>
              </w:rPr>
              <w:t>Co-teaching opportunities implement wit</w:t>
            </w:r>
            <w:r>
              <w:rPr>
                <w:rFonts w:asciiTheme="minorHAnsi" w:hAnsiTheme="minorHAnsi"/>
                <w:szCs w:val="24"/>
                <w:highlight w:val="yellow"/>
              </w:rPr>
              <w:t>h ESS-Literacy and ESS- Resource 2014-2015</w:t>
            </w:r>
          </w:p>
        </w:tc>
        <w:tc>
          <w:tcPr>
            <w:tcW w:w="1396" w:type="dxa"/>
          </w:tcPr>
          <w:p w:rsidR="00947D56" w:rsidRDefault="00947D56" w:rsidP="009C339E">
            <w:pPr>
              <w:rPr>
                <w:rFonts w:asciiTheme="minorHAnsi" w:hAnsiTheme="minorHAnsi"/>
                <w:szCs w:val="24"/>
              </w:rPr>
            </w:pPr>
          </w:p>
          <w:p w:rsidR="00467407" w:rsidRDefault="00467407" w:rsidP="009C339E">
            <w:pPr>
              <w:rPr>
                <w:rFonts w:asciiTheme="minorHAnsi" w:hAnsiTheme="minorHAnsi"/>
                <w:szCs w:val="24"/>
              </w:rPr>
            </w:pPr>
            <w:r>
              <w:rPr>
                <w:rFonts w:asciiTheme="minorHAnsi" w:hAnsiTheme="minorHAnsi"/>
                <w:szCs w:val="24"/>
              </w:rPr>
              <w:t>2013-2015</w:t>
            </w: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r>
              <w:rPr>
                <w:rFonts w:asciiTheme="minorHAnsi" w:hAnsiTheme="minorHAnsi"/>
                <w:szCs w:val="24"/>
              </w:rPr>
              <w:t>2013-2015</w:t>
            </w: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r>
              <w:rPr>
                <w:rFonts w:asciiTheme="minorHAnsi" w:hAnsiTheme="minorHAnsi"/>
                <w:szCs w:val="24"/>
              </w:rPr>
              <w:t>2013-2015</w:t>
            </w: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r>
              <w:rPr>
                <w:rFonts w:asciiTheme="minorHAnsi" w:hAnsiTheme="minorHAnsi"/>
                <w:szCs w:val="24"/>
              </w:rPr>
              <w:t>2013-2016</w:t>
            </w: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r>
              <w:rPr>
                <w:rFonts w:asciiTheme="minorHAnsi" w:hAnsiTheme="minorHAnsi"/>
                <w:szCs w:val="24"/>
              </w:rPr>
              <w:t>2013-2016</w:t>
            </w: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Default="00CE1F4D" w:rsidP="009C339E">
            <w:pPr>
              <w:rPr>
                <w:rFonts w:asciiTheme="minorHAnsi" w:hAnsiTheme="minorHAnsi"/>
                <w:szCs w:val="24"/>
              </w:rPr>
            </w:pPr>
          </w:p>
          <w:p w:rsidR="00CE1F4D" w:rsidRPr="002F2658" w:rsidRDefault="00CE1F4D" w:rsidP="009C339E">
            <w:pPr>
              <w:rPr>
                <w:rFonts w:asciiTheme="minorHAnsi" w:hAnsiTheme="minorHAnsi"/>
                <w:szCs w:val="24"/>
              </w:rPr>
            </w:pPr>
            <w:r>
              <w:rPr>
                <w:rFonts w:asciiTheme="minorHAnsi" w:hAnsiTheme="minorHAnsi"/>
                <w:szCs w:val="24"/>
              </w:rPr>
              <w:t>2013-2015</w:t>
            </w:r>
          </w:p>
        </w:tc>
        <w:tc>
          <w:tcPr>
            <w:tcW w:w="1774" w:type="dxa"/>
          </w:tcPr>
          <w:p w:rsidR="00947D56" w:rsidRDefault="00947D56" w:rsidP="009C339E">
            <w:pPr>
              <w:rPr>
                <w:rFonts w:asciiTheme="minorHAnsi" w:hAnsiTheme="minorHAnsi"/>
                <w:szCs w:val="24"/>
              </w:rPr>
            </w:pPr>
          </w:p>
          <w:p w:rsidR="000F1580" w:rsidRPr="00EC2005" w:rsidRDefault="000F1580" w:rsidP="009C339E">
            <w:pPr>
              <w:rPr>
                <w:rFonts w:asciiTheme="minorHAnsi" w:hAnsiTheme="minorHAnsi"/>
                <w:sz w:val="22"/>
                <w:szCs w:val="22"/>
              </w:rPr>
            </w:pPr>
            <w:r w:rsidRPr="00EC2005">
              <w:rPr>
                <w:rFonts w:asciiTheme="minorHAnsi" w:hAnsiTheme="minorHAnsi"/>
                <w:sz w:val="22"/>
                <w:szCs w:val="22"/>
              </w:rPr>
              <w:t>Classroom Teachers</w:t>
            </w:r>
          </w:p>
          <w:p w:rsidR="000F1580" w:rsidRPr="00EC2005" w:rsidRDefault="000F1580" w:rsidP="009C339E">
            <w:pPr>
              <w:rPr>
                <w:rFonts w:asciiTheme="minorHAnsi" w:hAnsiTheme="minorHAnsi"/>
                <w:sz w:val="22"/>
                <w:szCs w:val="22"/>
              </w:rPr>
            </w:pPr>
          </w:p>
          <w:p w:rsidR="000F1580" w:rsidRDefault="000F1580" w:rsidP="009C339E">
            <w:pPr>
              <w:rPr>
                <w:rFonts w:asciiTheme="minorHAnsi" w:hAnsiTheme="minorHAnsi"/>
                <w:sz w:val="22"/>
                <w:szCs w:val="22"/>
              </w:rPr>
            </w:pPr>
            <w:r w:rsidRPr="00EC2005">
              <w:rPr>
                <w:rFonts w:asciiTheme="minorHAnsi" w:hAnsiTheme="minorHAnsi"/>
                <w:sz w:val="22"/>
                <w:szCs w:val="22"/>
              </w:rPr>
              <w:t>ESS Team</w:t>
            </w:r>
          </w:p>
          <w:p w:rsidR="006B1CF9" w:rsidRDefault="006B1CF9" w:rsidP="009C339E">
            <w:pPr>
              <w:rPr>
                <w:rFonts w:asciiTheme="minorHAnsi" w:hAnsiTheme="minorHAnsi"/>
                <w:sz w:val="22"/>
                <w:szCs w:val="22"/>
              </w:rPr>
            </w:pPr>
          </w:p>
          <w:p w:rsidR="006B1CF9" w:rsidRPr="00EC2005" w:rsidRDefault="009C2398" w:rsidP="009C339E">
            <w:pPr>
              <w:rPr>
                <w:rFonts w:asciiTheme="minorHAnsi" w:hAnsiTheme="minorHAnsi"/>
                <w:sz w:val="22"/>
                <w:szCs w:val="22"/>
              </w:rPr>
            </w:pPr>
            <w:r>
              <w:rPr>
                <w:rFonts w:asciiTheme="minorHAnsi" w:hAnsiTheme="minorHAnsi"/>
                <w:sz w:val="22"/>
                <w:szCs w:val="22"/>
              </w:rPr>
              <w:t>EST -</w:t>
            </w:r>
            <w:r w:rsidR="006B1CF9">
              <w:rPr>
                <w:rFonts w:asciiTheme="minorHAnsi" w:hAnsiTheme="minorHAnsi"/>
                <w:sz w:val="22"/>
                <w:szCs w:val="22"/>
              </w:rPr>
              <w:t>Lit</w:t>
            </w:r>
            <w:r>
              <w:rPr>
                <w:rFonts w:asciiTheme="minorHAnsi" w:hAnsiTheme="minorHAnsi"/>
                <w:sz w:val="22"/>
                <w:szCs w:val="22"/>
              </w:rPr>
              <w:t xml:space="preserve">eracy &amp; Numeracy </w:t>
            </w:r>
          </w:p>
          <w:p w:rsidR="000F1580" w:rsidRPr="00EC2005" w:rsidRDefault="000F1580" w:rsidP="009C339E">
            <w:pPr>
              <w:rPr>
                <w:rFonts w:asciiTheme="minorHAnsi" w:hAnsiTheme="minorHAnsi"/>
                <w:sz w:val="22"/>
                <w:szCs w:val="22"/>
              </w:rPr>
            </w:pPr>
          </w:p>
          <w:p w:rsidR="000F1580" w:rsidRPr="002F2658" w:rsidRDefault="000F1580" w:rsidP="009C339E">
            <w:pPr>
              <w:rPr>
                <w:rFonts w:asciiTheme="minorHAnsi" w:hAnsiTheme="minorHAnsi"/>
                <w:szCs w:val="24"/>
              </w:rPr>
            </w:pPr>
            <w:r w:rsidRPr="00EC2005">
              <w:rPr>
                <w:rFonts w:asciiTheme="minorHAnsi" w:hAnsiTheme="minorHAnsi"/>
                <w:sz w:val="22"/>
                <w:szCs w:val="22"/>
              </w:rPr>
              <w:t>Administration Team</w:t>
            </w:r>
          </w:p>
        </w:tc>
      </w:tr>
    </w:tbl>
    <w:p w:rsidR="003A0E45" w:rsidRPr="003A0E45" w:rsidRDefault="003A0E45" w:rsidP="009C339E">
      <w:pPr>
        <w:rPr>
          <w:rFonts w:asciiTheme="minorHAnsi" w:hAnsiTheme="minorHAnsi"/>
          <w:szCs w:val="24"/>
        </w:rPr>
      </w:pPr>
      <w:r>
        <w:rPr>
          <w:rFonts w:asciiTheme="minorHAnsi" w:hAnsiTheme="minorHAnsi"/>
          <w:b/>
          <w:szCs w:val="24"/>
        </w:rPr>
        <w:lastRenderedPageBreak/>
        <w:t xml:space="preserve">Year 3 (2015-16) – </w:t>
      </w:r>
      <w:r w:rsidR="00EA7B36">
        <w:rPr>
          <w:rFonts w:asciiTheme="minorHAnsi" w:hAnsiTheme="minorHAnsi"/>
          <w:szCs w:val="24"/>
        </w:rPr>
        <w:t xml:space="preserve">All </w:t>
      </w:r>
      <w:r>
        <w:rPr>
          <w:rFonts w:asciiTheme="minorHAnsi" w:hAnsiTheme="minorHAnsi"/>
          <w:szCs w:val="24"/>
        </w:rPr>
        <w:t>BES teachers and support staff will develop classroom and student SMART goals incorporating the concepts of Universal Design</w:t>
      </w:r>
      <w:r w:rsidR="00EA7B36">
        <w:rPr>
          <w:rFonts w:asciiTheme="minorHAnsi" w:hAnsiTheme="minorHAnsi"/>
          <w:szCs w:val="24"/>
        </w:rPr>
        <w:t xml:space="preserve"> and differentiated instruction</w:t>
      </w:r>
      <w:r w:rsidR="008B74DB">
        <w:rPr>
          <w:rFonts w:asciiTheme="minorHAnsi" w:hAnsiTheme="minorHAnsi"/>
          <w:szCs w:val="24"/>
        </w:rPr>
        <w:t xml:space="preserve"> with strategies/techniques present</w:t>
      </w:r>
      <w:r w:rsidR="00947D56">
        <w:rPr>
          <w:rFonts w:asciiTheme="minorHAnsi" w:hAnsiTheme="minorHAnsi"/>
          <w:szCs w:val="24"/>
        </w:rPr>
        <w:t xml:space="preserve"> in all lesson plans, </w:t>
      </w:r>
      <w:r w:rsidR="00EA7B36">
        <w:rPr>
          <w:rFonts w:asciiTheme="minorHAnsi" w:hAnsiTheme="minorHAnsi"/>
          <w:szCs w:val="24"/>
        </w:rPr>
        <w:t>100% of the time.</w:t>
      </w:r>
    </w:p>
    <w:p w:rsidR="003A0E45" w:rsidRDefault="003A0E45" w:rsidP="009C339E">
      <w:pPr>
        <w:rPr>
          <w:rFonts w:asciiTheme="minorHAnsi" w:hAnsiTheme="minorHAnsi"/>
          <w:sz w:val="20"/>
          <w:szCs w:val="22"/>
        </w:rPr>
      </w:pPr>
    </w:p>
    <w:tbl>
      <w:tblPr>
        <w:tblStyle w:val="TableGrid"/>
        <w:tblW w:w="14904" w:type="dxa"/>
        <w:tblLook w:val="01E0" w:firstRow="1" w:lastRow="1" w:firstColumn="1" w:lastColumn="1" w:noHBand="0" w:noVBand="0"/>
      </w:tblPr>
      <w:tblGrid>
        <w:gridCol w:w="2985"/>
        <w:gridCol w:w="3498"/>
        <w:gridCol w:w="2955"/>
        <w:gridCol w:w="2296"/>
        <w:gridCol w:w="1396"/>
        <w:gridCol w:w="1774"/>
      </w:tblGrid>
      <w:tr w:rsidR="003A0E45" w:rsidRPr="0054531B" w:rsidTr="00947D56">
        <w:trPr>
          <w:trHeight w:val="377"/>
        </w:trPr>
        <w:tc>
          <w:tcPr>
            <w:tcW w:w="2985" w:type="dxa"/>
          </w:tcPr>
          <w:p w:rsidR="003A0E45" w:rsidRPr="0054531B" w:rsidRDefault="003A0E45" w:rsidP="003A0E45">
            <w:pPr>
              <w:jc w:val="center"/>
              <w:rPr>
                <w:rFonts w:asciiTheme="minorHAnsi" w:hAnsiTheme="minorHAnsi"/>
                <w:b/>
                <w:szCs w:val="24"/>
              </w:rPr>
            </w:pPr>
            <w:r w:rsidRPr="0054531B">
              <w:rPr>
                <w:rFonts w:asciiTheme="minorHAnsi" w:hAnsiTheme="minorHAnsi"/>
                <w:b/>
                <w:szCs w:val="24"/>
              </w:rPr>
              <w:t>Strategies</w:t>
            </w:r>
          </w:p>
        </w:tc>
        <w:tc>
          <w:tcPr>
            <w:tcW w:w="3498" w:type="dxa"/>
          </w:tcPr>
          <w:p w:rsidR="003A0E45" w:rsidRPr="0054531B" w:rsidRDefault="003A0E45" w:rsidP="003A0E45">
            <w:pPr>
              <w:jc w:val="center"/>
              <w:rPr>
                <w:rFonts w:asciiTheme="minorHAnsi" w:hAnsiTheme="minorHAnsi"/>
                <w:b/>
                <w:szCs w:val="24"/>
              </w:rPr>
            </w:pPr>
            <w:r w:rsidRPr="0054531B">
              <w:rPr>
                <w:rFonts w:asciiTheme="minorHAnsi" w:hAnsiTheme="minorHAnsi"/>
                <w:b/>
                <w:szCs w:val="24"/>
              </w:rPr>
              <w:t>Action Plan</w:t>
            </w:r>
          </w:p>
        </w:tc>
        <w:tc>
          <w:tcPr>
            <w:tcW w:w="2955" w:type="dxa"/>
          </w:tcPr>
          <w:p w:rsidR="003A0E45" w:rsidRPr="0054531B" w:rsidRDefault="003A0E45" w:rsidP="003A0E45">
            <w:pPr>
              <w:jc w:val="center"/>
              <w:rPr>
                <w:rFonts w:asciiTheme="minorHAnsi" w:hAnsiTheme="minorHAnsi"/>
                <w:b/>
                <w:szCs w:val="24"/>
              </w:rPr>
            </w:pPr>
            <w:r w:rsidRPr="0054531B">
              <w:rPr>
                <w:rFonts w:asciiTheme="minorHAnsi" w:hAnsiTheme="minorHAnsi"/>
                <w:b/>
                <w:szCs w:val="24"/>
              </w:rPr>
              <w:t>Indicators of Success</w:t>
            </w:r>
          </w:p>
        </w:tc>
        <w:tc>
          <w:tcPr>
            <w:tcW w:w="2296" w:type="dxa"/>
          </w:tcPr>
          <w:p w:rsidR="003A0E45" w:rsidRPr="0054531B" w:rsidRDefault="003A0E45" w:rsidP="003A0E45">
            <w:pPr>
              <w:jc w:val="center"/>
              <w:rPr>
                <w:rFonts w:asciiTheme="minorHAnsi" w:hAnsiTheme="minorHAnsi"/>
                <w:b/>
                <w:szCs w:val="24"/>
              </w:rPr>
            </w:pPr>
            <w:r>
              <w:rPr>
                <w:rFonts w:asciiTheme="minorHAnsi" w:hAnsiTheme="minorHAnsi"/>
                <w:b/>
                <w:szCs w:val="24"/>
              </w:rPr>
              <w:t>Updates</w:t>
            </w:r>
          </w:p>
        </w:tc>
        <w:tc>
          <w:tcPr>
            <w:tcW w:w="1396" w:type="dxa"/>
          </w:tcPr>
          <w:p w:rsidR="003A0E45" w:rsidRPr="0054531B" w:rsidRDefault="003A0E45" w:rsidP="003A0E45">
            <w:pPr>
              <w:jc w:val="center"/>
              <w:rPr>
                <w:rFonts w:asciiTheme="minorHAnsi" w:hAnsiTheme="minorHAnsi"/>
                <w:b/>
                <w:szCs w:val="24"/>
              </w:rPr>
            </w:pPr>
            <w:r w:rsidRPr="0054531B">
              <w:rPr>
                <w:rFonts w:asciiTheme="minorHAnsi" w:hAnsiTheme="minorHAnsi"/>
                <w:b/>
                <w:szCs w:val="24"/>
              </w:rPr>
              <w:t>Timeframe</w:t>
            </w:r>
          </w:p>
        </w:tc>
        <w:tc>
          <w:tcPr>
            <w:tcW w:w="1774" w:type="dxa"/>
          </w:tcPr>
          <w:p w:rsidR="003A0E45" w:rsidRPr="0054531B" w:rsidRDefault="003A0E45" w:rsidP="003A0E45">
            <w:pPr>
              <w:jc w:val="center"/>
              <w:rPr>
                <w:rFonts w:asciiTheme="minorHAnsi" w:hAnsiTheme="minorHAnsi"/>
                <w:b/>
                <w:szCs w:val="24"/>
              </w:rPr>
            </w:pPr>
            <w:r w:rsidRPr="0054531B">
              <w:rPr>
                <w:rFonts w:asciiTheme="minorHAnsi" w:hAnsiTheme="minorHAnsi"/>
                <w:b/>
                <w:szCs w:val="24"/>
              </w:rPr>
              <w:t>Responsibilities</w:t>
            </w:r>
          </w:p>
        </w:tc>
      </w:tr>
      <w:tr w:rsidR="00947D56" w:rsidTr="00947D56">
        <w:tblPrEx>
          <w:tblLook w:val="04A0" w:firstRow="1" w:lastRow="0" w:firstColumn="1" w:lastColumn="0" w:noHBand="0" w:noVBand="1"/>
        </w:tblPrEx>
        <w:tc>
          <w:tcPr>
            <w:tcW w:w="2985" w:type="dxa"/>
          </w:tcPr>
          <w:p w:rsidR="00947D56" w:rsidRPr="00EC2005" w:rsidRDefault="00947D56" w:rsidP="003A0E45">
            <w:pPr>
              <w:rPr>
                <w:rFonts w:asciiTheme="minorHAnsi" w:hAnsiTheme="minorHAnsi"/>
                <w:szCs w:val="24"/>
              </w:rPr>
            </w:pPr>
          </w:p>
          <w:p w:rsidR="00EC2005" w:rsidRPr="00EC2005" w:rsidRDefault="00EC2005" w:rsidP="003A0E45">
            <w:pPr>
              <w:rPr>
                <w:rFonts w:asciiTheme="minorHAnsi" w:hAnsiTheme="minorHAnsi"/>
                <w:szCs w:val="24"/>
              </w:rPr>
            </w:pPr>
            <w:r>
              <w:rPr>
                <w:rFonts w:asciiTheme="minorHAnsi" w:hAnsiTheme="minorHAnsi"/>
                <w:szCs w:val="24"/>
              </w:rPr>
              <w:t>Classroom/student smart goals based on student data</w:t>
            </w:r>
          </w:p>
          <w:p w:rsidR="00947D56" w:rsidRPr="00EC2005" w:rsidRDefault="00947D56" w:rsidP="003A0E45">
            <w:pPr>
              <w:rPr>
                <w:rFonts w:asciiTheme="minorHAnsi" w:hAnsiTheme="minorHAnsi"/>
                <w:szCs w:val="24"/>
              </w:rPr>
            </w:pPr>
          </w:p>
          <w:p w:rsidR="00947D56" w:rsidRDefault="00EC2005" w:rsidP="003A0E45">
            <w:pPr>
              <w:rPr>
                <w:rFonts w:asciiTheme="minorHAnsi" w:hAnsiTheme="minorHAnsi"/>
                <w:szCs w:val="24"/>
              </w:rPr>
            </w:pPr>
            <w:r>
              <w:rPr>
                <w:rFonts w:asciiTheme="minorHAnsi" w:hAnsiTheme="minorHAnsi"/>
                <w:szCs w:val="24"/>
              </w:rPr>
              <w:t>Usage of BES Lesson Plan template</w:t>
            </w:r>
          </w:p>
          <w:p w:rsidR="00EC2005" w:rsidRDefault="00EC2005" w:rsidP="003A0E45">
            <w:pPr>
              <w:rPr>
                <w:rFonts w:asciiTheme="minorHAnsi" w:hAnsiTheme="minorHAnsi"/>
                <w:szCs w:val="24"/>
              </w:rPr>
            </w:pPr>
          </w:p>
          <w:p w:rsidR="002E54F6" w:rsidRPr="00EC2005" w:rsidRDefault="00EC2005" w:rsidP="003A0E45">
            <w:pPr>
              <w:rPr>
                <w:rFonts w:asciiTheme="minorHAnsi" w:hAnsiTheme="minorHAnsi"/>
                <w:szCs w:val="24"/>
              </w:rPr>
            </w:pPr>
            <w:r>
              <w:rPr>
                <w:rFonts w:asciiTheme="minorHAnsi" w:hAnsiTheme="minorHAnsi"/>
                <w:szCs w:val="24"/>
              </w:rPr>
              <w:t>PLC opportunities scheduled</w:t>
            </w:r>
          </w:p>
          <w:p w:rsidR="002E54F6" w:rsidRPr="00EC2005" w:rsidRDefault="002E54F6" w:rsidP="003A0E45">
            <w:pPr>
              <w:rPr>
                <w:rFonts w:asciiTheme="minorHAnsi" w:hAnsiTheme="minorHAnsi"/>
                <w:szCs w:val="24"/>
              </w:rPr>
            </w:pPr>
          </w:p>
          <w:p w:rsidR="002E54F6" w:rsidRPr="00EC2005" w:rsidRDefault="00EC2005" w:rsidP="003A0E45">
            <w:pPr>
              <w:rPr>
                <w:rFonts w:asciiTheme="minorHAnsi" w:hAnsiTheme="minorHAnsi"/>
                <w:szCs w:val="24"/>
              </w:rPr>
            </w:pPr>
            <w:r>
              <w:rPr>
                <w:rFonts w:asciiTheme="minorHAnsi" w:hAnsiTheme="minorHAnsi"/>
                <w:szCs w:val="24"/>
              </w:rPr>
              <w:t>Instructional Teaming</w:t>
            </w:r>
          </w:p>
          <w:p w:rsidR="00947D56" w:rsidRDefault="00947D56" w:rsidP="003A0E45">
            <w:pPr>
              <w:rPr>
                <w:rFonts w:asciiTheme="minorHAnsi" w:hAnsiTheme="minorHAnsi"/>
                <w:szCs w:val="24"/>
              </w:rPr>
            </w:pPr>
          </w:p>
          <w:p w:rsidR="00EC2005" w:rsidRPr="00EC2005" w:rsidRDefault="00EC2005" w:rsidP="003A0E45">
            <w:pPr>
              <w:rPr>
                <w:rFonts w:asciiTheme="minorHAnsi" w:hAnsiTheme="minorHAnsi"/>
                <w:szCs w:val="24"/>
              </w:rPr>
            </w:pPr>
            <w:r>
              <w:rPr>
                <w:rFonts w:asciiTheme="minorHAnsi" w:hAnsiTheme="minorHAnsi"/>
                <w:szCs w:val="24"/>
              </w:rPr>
              <w:t xml:space="preserve">ESS Team </w:t>
            </w:r>
            <w:r w:rsidR="00EE0842">
              <w:rPr>
                <w:rFonts w:asciiTheme="minorHAnsi" w:hAnsiTheme="minorHAnsi"/>
                <w:szCs w:val="24"/>
              </w:rPr>
              <w:t>Evaluation of Student Data</w:t>
            </w:r>
          </w:p>
        </w:tc>
        <w:tc>
          <w:tcPr>
            <w:tcW w:w="3498" w:type="dxa"/>
          </w:tcPr>
          <w:p w:rsidR="00947D56" w:rsidRDefault="00947D56" w:rsidP="003A0E45">
            <w:pPr>
              <w:rPr>
                <w:rFonts w:asciiTheme="minorHAnsi" w:hAnsiTheme="minorHAnsi"/>
                <w:sz w:val="22"/>
                <w:szCs w:val="22"/>
              </w:rPr>
            </w:pPr>
          </w:p>
          <w:p w:rsidR="00EC2005" w:rsidRDefault="00EC2005" w:rsidP="00EC2005">
            <w:pPr>
              <w:pStyle w:val="ListParagraph"/>
              <w:numPr>
                <w:ilvl w:val="0"/>
                <w:numId w:val="33"/>
              </w:numPr>
              <w:rPr>
                <w:rFonts w:asciiTheme="minorHAnsi" w:hAnsiTheme="minorHAnsi"/>
                <w:sz w:val="22"/>
                <w:szCs w:val="22"/>
              </w:rPr>
            </w:pPr>
            <w:r>
              <w:rPr>
                <w:rFonts w:asciiTheme="minorHAnsi" w:hAnsiTheme="minorHAnsi"/>
                <w:sz w:val="22"/>
                <w:szCs w:val="22"/>
              </w:rPr>
              <w:t>Classroom teachers develop classroom and student smart goals using student data each reporting period</w:t>
            </w:r>
          </w:p>
          <w:p w:rsidR="00EC2005" w:rsidRDefault="00EC2005" w:rsidP="00EC2005">
            <w:pPr>
              <w:pStyle w:val="ListParagraph"/>
              <w:numPr>
                <w:ilvl w:val="0"/>
                <w:numId w:val="33"/>
              </w:numPr>
              <w:rPr>
                <w:rFonts w:asciiTheme="minorHAnsi" w:hAnsiTheme="minorHAnsi"/>
                <w:sz w:val="22"/>
                <w:szCs w:val="22"/>
              </w:rPr>
            </w:pPr>
            <w:r>
              <w:rPr>
                <w:rFonts w:asciiTheme="minorHAnsi" w:hAnsiTheme="minorHAnsi"/>
                <w:sz w:val="22"/>
                <w:szCs w:val="22"/>
              </w:rPr>
              <w:t>Usage of the BES lesson plan template identifying UDL concepts and/or differentiated instructional strategies/techniques</w:t>
            </w:r>
          </w:p>
          <w:p w:rsidR="00EC2005" w:rsidRDefault="00EC2005" w:rsidP="00EC2005">
            <w:pPr>
              <w:pStyle w:val="ListParagraph"/>
              <w:numPr>
                <w:ilvl w:val="0"/>
                <w:numId w:val="33"/>
              </w:numPr>
              <w:rPr>
                <w:rFonts w:asciiTheme="minorHAnsi" w:hAnsiTheme="minorHAnsi"/>
                <w:sz w:val="22"/>
                <w:szCs w:val="22"/>
              </w:rPr>
            </w:pPr>
            <w:r>
              <w:rPr>
                <w:rFonts w:asciiTheme="minorHAnsi" w:hAnsiTheme="minorHAnsi"/>
                <w:sz w:val="22"/>
                <w:szCs w:val="22"/>
              </w:rPr>
              <w:t>PLC opportunities to review and revise classroom and student smart goals for each reporting period</w:t>
            </w:r>
          </w:p>
          <w:p w:rsidR="00EC2005" w:rsidRDefault="00EC2005" w:rsidP="00EC2005">
            <w:pPr>
              <w:pStyle w:val="ListParagraph"/>
              <w:numPr>
                <w:ilvl w:val="0"/>
                <w:numId w:val="33"/>
              </w:numPr>
              <w:rPr>
                <w:rFonts w:asciiTheme="minorHAnsi" w:hAnsiTheme="minorHAnsi"/>
                <w:sz w:val="22"/>
                <w:szCs w:val="22"/>
              </w:rPr>
            </w:pPr>
            <w:r>
              <w:rPr>
                <w:rFonts w:asciiTheme="minorHAnsi" w:hAnsiTheme="minorHAnsi"/>
                <w:sz w:val="22"/>
                <w:szCs w:val="22"/>
              </w:rPr>
              <w:t>ESS Team scheduling and providing opportunities for instructional teaming</w:t>
            </w:r>
          </w:p>
          <w:p w:rsidR="00EE0842" w:rsidRPr="00EC2005" w:rsidRDefault="00EE0842" w:rsidP="00EC2005">
            <w:pPr>
              <w:pStyle w:val="ListParagraph"/>
              <w:numPr>
                <w:ilvl w:val="0"/>
                <w:numId w:val="33"/>
              </w:numPr>
              <w:rPr>
                <w:rFonts w:asciiTheme="minorHAnsi" w:hAnsiTheme="minorHAnsi"/>
                <w:sz w:val="22"/>
                <w:szCs w:val="22"/>
              </w:rPr>
            </w:pPr>
            <w:r>
              <w:rPr>
                <w:rFonts w:asciiTheme="minorHAnsi" w:hAnsiTheme="minorHAnsi"/>
                <w:sz w:val="22"/>
                <w:szCs w:val="22"/>
              </w:rPr>
              <w:t>ESS and Administration Team to evaluate student data at each reporting period to apply supporting resources were needed</w:t>
            </w:r>
          </w:p>
        </w:tc>
        <w:tc>
          <w:tcPr>
            <w:tcW w:w="2955" w:type="dxa"/>
          </w:tcPr>
          <w:p w:rsidR="00947D56" w:rsidRDefault="00947D56" w:rsidP="003A0E45">
            <w:pPr>
              <w:rPr>
                <w:rFonts w:asciiTheme="minorHAnsi" w:hAnsiTheme="minorHAnsi"/>
                <w:sz w:val="22"/>
                <w:szCs w:val="22"/>
              </w:rPr>
            </w:pPr>
          </w:p>
          <w:p w:rsidR="00EC2005" w:rsidRDefault="00EC2005" w:rsidP="003A0E45">
            <w:pPr>
              <w:rPr>
                <w:rFonts w:asciiTheme="minorHAnsi" w:hAnsiTheme="minorHAnsi"/>
                <w:sz w:val="22"/>
                <w:szCs w:val="22"/>
              </w:rPr>
            </w:pPr>
            <w:r>
              <w:rPr>
                <w:rFonts w:asciiTheme="minorHAnsi" w:hAnsiTheme="minorHAnsi"/>
                <w:sz w:val="22"/>
                <w:szCs w:val="22"/>
              </w:rPr>
              <w:t>Classroom and student smart goals achieved at each report period</w:t>
            </w:r>
            <w:r w:rsidR="00740DB8">
              <w:rPr>
                <w:rFonts w:asciiTheme="minorHAnsi" w:hAnsiTheme="minorHAnsi"/>
                <w:sz w:val="22"/>
                <w:szCs w:val="22"/>
              </w:rPr>
              <w:t xml:space="preserve"> (see appendix A)</w:t>
            </w:r>
          </w:p>
          <w:p w:rsidR="009A44BC" w:rsidRDefault="009A44BC" w:rsidP="003A0E45">
            <w:pPr>
              <w:rPr>
                <w:rFonts w:asciiTheme="minorHAnsi" w:hAnsiTheme="minorHAnsi"/>
                <w:sz w:val="22"/>
                <w:szCs w:val="22"/>
              </w:rPr>
            </w:pPr>
          </w:p>
          <w:p w:rsidR="009A44BC" w:rsidRDefault="009A44BC" w:rsidP="003A0E45">
            <w:pPr>
              <w:rPr>
                <w:rFonts w:asciiTheme="minorHAnsi" w:hAnsiTheme="minorHAnsi"/>
                <w:sz w:val="22"/>
                <w:szCs w:val="22"/>
              </w:rPr>
            </w:pPr>
            <w:r>
              <w:rPr>
                <w:rFonts w:asciiTheme="minorHAnsi" w:hAnsiTheme="minorHAnsi"/>
                <w:sz w:val="22"/>
                <w:szCs w:val="22"/>
              </w:rPr>
              <w:t>Pyramids of Intervention ( see appendix B)</w:t>
            </w:r>
          </w:p>
          <w:p w:rsidR="00EE0842" w:rsidRDefault="00EE0842" w:rsidP="003A0E45">
            <w:pPr>
              <w:rPr>
                <w:rFonts w:asciiTheme="minorHAnsi" w:hAnsiTheme="minorHAnsi"/>
                <w:sz w:val="22"/>
                <w:szCs w:val="22"/>
              </w:rPr>
            </w:pPr>
          </w:p>
          <w:p w:rsidR="00EE0842" w:rsidRDefault="00EE0842" w:rsidP="003A0E45">
            <w:pPr>
              <w:rPr>
                <w:rFonts w:asciiTheme="minorHAnsi" w:hAnsiTheme="minorHAnsi"/>
                <w:sz w:val="22"/>
                <w:szCs w:val="22"/>
              </w:rPr>
            </w:pPr>
            <w:r>
              <w:rPr>
                <w:rFonts w:asciiTheme="minorHAnsi" w:hAnsiTheme="minorHAnsi"/>
                <w:sz w:val="22"/>
                <w:szCs w:val="22"/>
              </w:rPr>
              <w:t>BES Lesson Plan Template used</w:t>
            </w:r>
          </w:p>
          <w:p w:rsidR="00EE0842" w:rsidRDefault="00EE0842" w:rsidP="003A0E45">
            <w:pPr>
              <w:rPr>
                <w:rFonts w:asciiTheme="minorHAnsi" w:hAnsiTheme="minorHAnsi"/>
                <w:sz w:val="22"/>
                <w:szCs w:val="22"/>
              </w:rPr>
            </w:pPr>
          </w:p>
          <w:p w:rsidR="00EE0842" w:rsidRDefault="00EE0842" w:rsidP="003A0E45">
            <w:pPr>
              <w:rPr>
                <w:rFonts w:asciiTheme="minorHAnsi" w:hAnsiTheme="minorHAnsi"/>
                <w:sz w:val="22"/>
                <w:szCs w:val="22"/>
              </w:rPr>
            </w:pPr>
            <w:r>
              <w:rPr>
                <w:rFonts w:asciiTheme="minorHAnsi" w:hAnsiTheme="minorHAnsi"/>
                <w:sz w:val="22"/>
                <w:szCs w:val="22"/>
              </w:rPr>
              <w:t>PLC opportunities scheduled</w:t>
            </w:r>
          </w:p>
          <w:p w:rsidR="00EE0842" w:rsidRDefault="00EE0842" w:rsidP="003A0E45">
            <w:pPr>
              <w:rPr>
                <w:rFonts w:asciiTheme="minorHAnsi" w:hAnsiTheme="minorHAnsi"/>
                <w:sz w:val="22"/>
                <w:szCs w:val="22"/>
              </w:rPr>
            </w:pPr>
          </w:p>
          <w:p w:rsidR="00EE0842" w:rsidRPr="00EC2005" w:rsidRDefault="00EE0842" w:rsidP="003A0E45">
            <w:pPr>
              <w:rPr>
                <w:rFonts w:asciiTheme="minorHAnsi" w:hAnsiTheme="minorHAnsi"/>
                <w:sz w:val="22"/>
                <w:szCs w:val="22"/>
              </w:rPr>
            </w:pPr>
            <w:r>
              <w:rPr>
                <w:rFonts w:asciiTheme="minorHAnsi" w:hAnsiTheme="minorHAnsi"/>
                <w:sz w:val="22"/>
                <w:szCs w:val="22"/>
              </w:rPr>
              <w:t>Reviewing and revising student support after analyzing student data at each reporting period</w:t>
            </w:r>
          </w:p>
        </w:tc>
        <w:tc>
          <w:tcPr>
            <w:tcW w:w="2296" w:type="dxa"/>
          </w:tcPr>
          <w:p w:rsidR="00947D56" w:rsidRDefault="00947D56" w:rsidP="003A0E45">
            <w:pPr>
              <w:rPr>
                <w:rFonts w:asciiTheme="minorHAnsi" w:hAnsiTheme="minorHAnsi"/>
                <w:sz w:val="22"/>
                <w:szCs w:val="22"/>
              </w:rPr>
            </w:pPr>
          </w:p>
          <w:p w:rsidR="006D15F4" w:rsidRDefault="006D15F4" w:rsidP="003A0E45">
            <w:pPr>
              <w:rPr>
                <w:rFonts w:asciiTheme="minorHAnsi" w:hAnsiTheme="minorHAnsi"/>
                <w:sz w:val="22"/>
                <w:szCs w:val="22"/>
              </w:rPr>
            </w:pPr>
            <w:r w:rsidRPr="006D15F4">
              <w:rPr>
                <w:rFonts w:asciiTheme="minorHAnsi" w:hAnsiTheme="minorHAnsi"/>
                <w:sz w:val="22"/>
                <w:szCs w:val="22"/>
                <w:highlight w:val="yellow"/>
              </w:rPr>
              <w:t>Classroom SMART goals implementation for Literacy/Numeracy 2013-2015</w:t>
            </w:r>
            <w:r>
              <w:rPr>
                <w:rFonts w:asciiTheme="minorHAnsi" w:hAnsiTheme="minorHAnsi"/>
                <w:sz w:val="22"/>
                <w:szCs w:val="22"/>
              </w:rPr>
              <w:t xml:space="preserve"> </w:t>
            </w: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Default="006D15F4" w:rsidP="003A0E45">
            <w:pPr>
              <w:rPr>
                <w:rFonts w:asciiTheme="minorHAnsi" w:hAnsiTheme="minorHAnsi"/>
                <w:sz w:val="22"/>
                <w:szCs w:val="22"/>
              </w:rPr>
            </w:pPr>
          </w:p>
          <w:p w:rsidR="006D15F4" w:rsidRPr="00EC2005" w:rsidRDefault="006D15F4" w:rsidP="006D15F4">
            <w:pPr>
              <w:rPr>
                <w:rFonts w:asciiTheme="minorHAnsi" w:hAnsiTheme="minorHAnsi"/>
                <w:sz w:val="22"/>
                <w:szCs w:val="22"/>
              </w:rPr>
            </w:pPr>
            <w:r w:rsidRPr="006D15F4">
              <w:rPr>
                <w:rFonts w:asciiTheme="minorHAnsi" w:hAnsiTheme="minorHAnsi"/>
                <w:sz w:val="22"/>
                <w:szCs w:val="22"/>
                <w:highlight w:val="yellow"/>
              </w:rPr>
              <w:t>ESS Team Meetings twice monthly implementation 2013-2015</w:t>
            </w:r>
          </w:p>
        </w:tc>
        <w:tc>
          <w:tcPr>
            <w:tcW w:w="1396" w:type="dxa"/>
          </w:tcPr>
          <w:p w:rsidR="00947D56" w:rsidRDefault="00947D56" w:rsidP="003A0E45">
            <w:pPr>
              <w:rPr>
                <w:rFonts w:asciiTheme="minorHAnsi" w:hAnsiTheme="minorHAnsi"/>
                <w:sz w:val="22"/>
                <w:szCs w:val="22"/>
              </w:rPr>
            </w:pPr>
          </w:p>
          <w:p w:rsidR="00467407" w:rsidRDefault="00467407" w:rsidP="003A0E45">
            <w:pPr>
              <w:rPr>
                <w:rFonts w:asciiTheme="minorHAnsi" w:hAnsiTheme="minorHAnsi"/>
                <w:sz w:val="22"/>
                <w:szCs w:val="22"/>
              </w:rPr>
            </w:pPr>
            <w:r>
              <w:rPr>
                <w:rFonts w:asciiTheme="minorHAnsi" w:hAnsiTheme="minorHAnsi"/>
                <w:sz w:val="22"/>
                <w:szCs w:val="22"/>
              </w:rPr>
              <w:t>2013-2016</w:t>
            </w: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r>
              <w:rPr>
                <w:rFonts w:asciiTheme="minorHAnsi" w:hAnsiTheme="minorHAnsi"/>
                <w:sz w:val="22"/>
                <w:szCs w:val="22"/>
              </w:rPr>
              <w:t>2013-2016</w:t>
            </w: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r>
              <w:rPr>
                <w:rFonts w:asciiTheme="minorHAnsi" w:hAnsiTheme="minorHAnsi"/>
                <w:sz w:val="22"/>
                <w:szCs w:val="22"/>
              </w:rPr>
              <w:t>2013-2016</w:t>
            </w: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r>
              <w:rPr>
                <w:rFonts w:asciiTheme="minorHAnsi" w:hAnsiTheme="minorHAnsi"/>
                <w:sz w:val="22"/>
                <w:szCs w:val="22"/>
              </w:rPr>
              <w:t>2013-2016</w:t>
            </w:r>
          </w:p>
          <w:p w:rsidR="00CE1F4D" w:rsidRDefault="00CE1F4D" w:rsidP="003A0E45">
            <w:pPr>
              <w:rPr>
                <w:rFonts w:asciiTheme="minorHAnsi" w:hAnsiTheme="minorHAnsi"/>
                <w:sz w:val="22"/>
                <w:szCs w:val="22"/>
              </w:rPr>
            </w:pPr>
          </w:p>
          <w:p w:rsidR="00CE1F4D" w:rsidRDefault="00CE1F4D" w:rsidP="003A0E45">
            <w:pPr>
              <w:rPr>
                <w:rFonts w:asciiTheme="minorHAnsi" w:hAnsiTheme="minorHAnsi"/>
                <w:sz w:val="22"/>
                <w:szCs w:val="22"/>
              </w:rPr>
            </w:pPr>
          </w:p>
          <w:p w:rsidR="00CE1F4D" w:rsidRPr="00EC2005" w:rsidRDefault="00CE1F4D" w:rsidP="003A0E45">
            <w:pPr>
              <w:rPr>
                <w:rFonts w:asciiTheme="minorHAnsi" w:hAnsiTheme="minorHAnsi"/>
                <w:sz w:val="22"/>
                <w:szCs w:val="22"/>
              </w:rPr>
            </w:pPr>
            <w:r>
              <w:rPr>
                <w:rFonts w:asciiTheme="minorHAnsi" w:hAnsiTheme="minorHAnsi"/>
                <w:sz w:val="22"/>
                <w:szCs w:val="22"/>
              </w:rPr>
              <w:t>2013-2016</w:t>
            </w:r>
          </w:p>
        </w:tc>
        <w:tc>
          <w:tcPr>
            <w:tcW w:w="1774" w:type="dxa"/>
          </w:tcPr>
          <w:p w:rsidR="00947D56" w:rsidRDefault="00947D56" w:rsidP="003A0E45">
            <w:pPr>
              <w:rPr>
                <w:rFonts w:asciiTheme="minorHAnsi" w:hAnsiTheme="minorHAnsi"/>
                <w:sz w:val="22"/>
                <w:szCs w:val="22"/>
              </w:rPr>
            </w:pPr>
          </w:p>
          <w:p w:rsidR="00EE0842" w:rsidRDefault="00EE0842" w:rsidP="003A0E45">
            <w:pPr>
              <w:rPr>
                <w:rFonts w:asciiTheme="minorHAnsi" w:hAnsiTheme="minorHAnsi"/>
                <w:sz w:val="22"/>
                <w:szCs w:val="22"/>
              </w:rPr>
            </w:pPr>
            <w:r>
              <w:rPr>
                <w:rFonts w:asciiTheme="minorHAnsi" w:hAnsiTheme="minorHAnsi"/>
                <w:sz w:val="22"/>
                <w:szCs w:val="22"/>
              </w:rPr>
              <w:t>Classroom Teachers</w:t>
            </w:r>
          </w:p>
          <w:p w:rsidR="00EE0842" w:rsidRDefault="00EE0842" w:rsidP="003A0E45">
            <w:pPr>
              <w:rPr>
                <w:rFonts w:asciiTheme="minorHAnsi" w:hAnsiTheme="minorHAnsi"/>
                <w:sz w:val="22"/>
                <w:szCs w:val="22"/>
              </w:rPr>
            </w:pPr>
          </w:p>
          <w:p w:rsidR="00EE0842" w:rsidRDefault="00EE0842" w:rsidP="003A0E45">
            <w:pPr>
              <w:rPr>
                <w:rFonts w:asciiTheme="minorHAnsi" w:hAnsiTheme="minorHAnsi"/>
                <w:sz w:val="22"/>
                <w:szCs w:val="22"/>
              </w:rPr>
            </w:pPr>
            <w:r>
              <w:rPr>
                <w:rFonts w:asciiTheme="minorHAnsi" w:hAnsiTheme="minorHAnsi"/>
                <w:sz w:val="22"/>
                <w:szCs w:val="22"/>
              </w:rPr>
              <w:t>ESS Team</w:t>
            </w:r>
          </w:p>
          <w:p w:rsidR="00EE0842" w:rsidRDefault="00EE0842" w:rsidP="003A0E45">
            <w:pPr>
              <w:rPr>
                <w:rFonts w:asciiTheme="minorHAnsi" w:hAnsiTheme="minorHAnsi"/>
                <w:sz w:val="22"/>
                <w:szCs w:val="22"/>
              </w:rPr>
            </w:pPr>
          </w:p>
          <w:p w:rsidR="00EE0842" w:rsidRDefault="00B17C8E" w:rsidP="003A0E45">
            <w:pPr>
              <w:rPr>
                <w:rFonts w:asciiTheme="minorHAnsi" w:hAnsiTheme="minorHAnsi"/>
                <w:sz w:val="22"/>
                <w:szCs w:val="22"/>
              </w:rPr>
            </w:pPr>
            <w:r>
              <w:rPr>
                <w:rFonts w:asciiTheme="minorHAnsi" w:hAnsiTheme="minorHAnsi"/>
                <w:sz w:val="22"/>
                <w:szCs w:val="22"/>
              </w:rPr>
              <w:t>EST -</w:t>
            </w:r>
            <w:r w:rsidR="00EE0842">
              <w:rPr>
                <w:rFonts w:asciiTheme="minorHAnsi" w:hAnsiTheme="minorHAnsi"/>
                <w:sz w:val="22"/>
                <w:szCs w:val="22"/>
              </w:rPr>
              <w:t>Lit</w:t>
            </w:r>
            <w:r>
              <w:rPr>
                <w:rFonts w:asciiTheme="minorHAnsi" w:hAnsiTheme="minorHAnsi"/>
                <w:sz w:val="22"/>
                <w:szCs w:val="22"/>
              </w:rPr>
              <w:t xml:space="preserve">eracy &amp; Numeracy </w:t>
            </w:r>
          </w:p>
          <w:p w:rsidR="00EE0842" w:rsidRDefault="00EE0842" w:rsidP="003A0E45">
            <w:pPr>
              <w:rPr>
                <w:rFonts w:asciiTheme="minorHAnsi" w:hAnsiTheme="minorHAnsi"/>
                <w:sz w:val="22"/>
                <w:szCs w:val="22"/>
              </w:rPr>
            </w:pPr>
          </w:p>
          <w:p w:rsidR="00EE0842" w:rsidRPr="00EC2005" w:rsidRDefault="00EE0842" w:rsidP="003A0E45">
            <w:pPr>
              <w:rPr>
                <w:rFonts w:asciiTheme="minorHAnsi" w:hAnsiTheme="minorHAnsi"/>
                <w:sz w:val="22"/>
                <w:szCs w:val="22"/>
              </w:rPr>
            </w:pPr>
            <w:r>
              <w:rPr>
                <w:rFonts w:asciiTheme="minorHAnsi" w:hAnsiTheme="minorHAnsi"/>
                <w:sz w:val="22"/>
                <w:szCs w:val="22"/>
              </w:rPr>
              <w:t>Administration Team</w:t>
            </w:r>
          </w:p>
        </w:tc>
      </w:tr>
    </w:tbl>
    <w:p w:rsidR="003A0E45" w:rsidRDefault="003A0E45" w:rsidP="003A0E45">
      <w:pPr>
        <w:rPr>
          <w:rFonts w:asciiTheme="minorHAnsi" w:hAnsiTheme="minorHAnsi"/>
          <w:sz w:val="20"/>
          <w:szCs w:val="22"/>
        </w:rPr>
      </w:pPr>
    </w:p>
    <w:p w:rsidR="003A0E45" w:rsidRDefault="003A0E45" w:rsidP="003A0E45">
      <w:pPr>
        <w:rPr>
          <w:rFonts w:asciiTheme="minorHAnsi" w:hAnsiTheme="minorHAnsi"/>
          <w:sz w:val="20"/>
          <w:szCs w:val="22"/>
        </w:rPr>
      </w:pPr>
    </w:p>
    <w:p w:rsidR="00740DB8" w:rsidRDefault="00740DB8" w:rsidP="009C339E">
      <w:pPr>
        <w:rPr>
          <w:rFonts w:asciiTheme="minorHAnsi" w:hAnsiTheme="minorHAnsi"/>
          <w:sz w:val="20"/>
          <w:szCs w:val="22"/>
        </w:rPr>
      </w:pPr>
      <w:r>
        <w:rPr>
          <w:rFonts w:asciiTheme="minorHAnsi" w:hAnsiTheme="minorHAnsi"/>
          <w:sz w:val="20"/>
          <w:szCs w:val="22"/>
        </w:rPr>
        <w:br/>
      </w:r>
    </w:p>
    <w:p w:rsidR="00740DB8" w:rsidRDefault="00740DB8">
      <w:pPr>
        <w:spacing w:after="200" w:line="276" w:lineRule="auto"/>
        <w:rPr>
          <w:rFonts w:asciiTheme="minorHAnsi" w:hAnsiTheme="minorHAnsi"/>
          <w:sz w:val="20"/>
          <w:szCs w:val="22"/>
        </w:rPr>
      </w:pPr>
      <w:r>
        <w:rPr>
          <w:rFonts w:asciiTheme="minorHAnsi" w:hAnsiTheme="minorHAnsi"/>
          <w:sz w:val="20"/>
          <w:szCs w:val="22"/>
        </w:rPr>
        <w:br w:type="page"/>
      </w:r>
    </w:p>
    <w:p w:rsidR="003A0E45" w:rsidRDefault="003A0E45" w:rsidP="00740DB8">
      <w:pPr>
        <w:jc w:val="center"/>
        <w:rPr>
          <w:rFonts w:asciiTheme="minorHAnsi" w:hAnsiTheme="minorHAnsi"/>
          <w:szCs w:val="24"/>
        </w:rPr>
      </w:pPr>
    </w:p>
    <w:p w:rsidR="00740DB8" w:rsidRDefault="00740DB8" w:rsidP="00740DB8">
      <w:pPr>
        <w:jc w:val="center"/>
        <w:rPr>
          <w:rFonts w:asciiTheme="minorHAnsi" w:hAnsiTheme="minorHAnsi"/>
          <w:szCs w:val="24"/>
        </w:rPr>
      </w:pPr>
    </w:p>
    <w:p w:rsidR="00740DB8" w:rsidRDefault="00740DB8" w:rsidP="00740DB8">
      <w:pPr>
        <w:jc w:val="center"/>
        <w:rPr>
          <w:rFonts w:asciiTheme="minorHAnsi" w:hAnsiTheme="minorHAnsi"/>
          <w:szCs w:val="24"/>
        </w:rPr>
      </w:pPr>
    </w:p>
    <w:p w:rsidR="00740DB8" w:rsidRDefault="00740DB8" w:rsidP="00740DB8">
      <w:pPr>
        <w:jc w:val="center"/>
        <w:rPr>
          <w:rFonts w:asciiTheme="minorHAnsi" w:hAnsiTheme="minorHAnsi"/>
          <w:szCs w:val="24"/>
        </w:rPr>
      </w:pPr>
    </w:p>
    <w:p w:rsidR="001079F7" w:rsidRDefault="001079F7" w:rsidP="00740DB8">
      <w:pPr>
        <w:jc w:val="center"/>
        <w:rPr>
          <w:rFonts w:asciiTheme="minorHAnsi" w:hAnsiTheme="minorHAnsi"/>
          <w:szCs w:val="24"/>
        </w:rPr>
      </w:pPr>
    </w:p>
    <w:p w:rsidR="001079F7" w:rsidRDefault="001079F7" w:rsidP="00740DB8">
      <w:pPr>
        <w:jc w:val="center"/>
        <w:rPr>
          <w:rFonts w:asciiTheme="minorHAnsi" w:hAnsiTheme="minorHAnsi"/>
          <w:szCs w:val="24"/>
        </w:rPr>
      </w:pPr>
    </w:p>
    <w:p w:rsidR="001079F7" w:rsidRDefault="001079F7" w:rsidP="00740DB8">
      <w:pPr>
        <w:jc w:val="center"/>
        <w:rPr>
          <w:rFonts w:asciiTheme="minorHAnsi" w:hAnsiTheme="minorHAnsi"/>
          <w:szCs w:val="24"/>
        </w:rPr>
      </w:pPr>
    </w:p>
    <w:p w:rsidR="001079F7" w:rsidRDefault="001079F7" w:rsidP="00740DB8">
      <w:pPr>
        <w:jc w:val="center"/>
        <w:rPr>
          <w:rFonts w:asciiTheme="minorHAnsi" w:hAnsiTheme="minorHAnsi"/>
          <w:sz w:val="96"/>
          <w:szCs w:val="96"/>
        </w:rPr>
      </w:pPr>
      <w:r w:rsidRPr="001079F7">
        <w:rPr>
          <w:rFonts w:asciiTheme="minorHAnsi" w:hAnsiTheme="minorHAnsi"/>
          <w:sz w:val="96"/>
          <w:szCs w:val="96"/>
          <w:highlight w:val="lightGray"/>
        </w:rPr>
        <w:t>Appendices</w:t>
      </w:r>
      <w:r w:rsidRPr="001079F7">
        <w:rPr>
          <w:rFonts w:asciiTheme="minorHAnsi" w:hAnsiTheme="minorHAnsi"/>
          <w:sz w:val="96"/>
          <w:szCs w:val="96"/>
        </w:rPr>
        <w:t xml:space="preserve"> </w:t>
      </w:r>
    </w:p>
    <w:p w:rsidR="00183AFB" w:rsidRDefault="00183AFB">
      <w:pPr>
        <w:spacing w:after="200" w:line="276" w:lineRule="auto"/>
        <w:rPr>
          <w:rFonts w:asciiTheme="minorHAnsi" w:hAnsiTheme="minorHAnsi"/>
          <w:szCs w:val="24"/>
        </w:rPr>
      </w:pPr>
      <w:r>
        <w:rPr>
          <w:rFonts w:asciiTheme="minorHAnsi" w:hAnsiTheme="minorHAnsi"/>
          <w:szCs w:val="24"/>
        </w:rPr>
        <w:br w:type="page"/>
      </w:r>
    </w:p>
    <w:p w:rsidR="00183AFB" w:rsidRDefault="00183AFB">
      <w:pPr>
        <w:spacing w:after="200" w:line="276" w:lineRule="auto"/>
        <w:rPr>
          <w:rFonts w:asciiTheme="minorHAnsi" w:hAnsiTheme="minorHAnsi"/>
          <w:szCs w:val="24"/>
        </w:rPr>
      </w:pPr>
    </w:p>
    <w:p w:rsidR="00183AFB" w:rsidRDefault="00183AFB">
      <w:pPr>
        <w:spacing w:after="200" w:line="276" w:lineRule="auto"/>
        <w:rPr>
          <w:rFonts w:asciiTheme="minorHAnsi" w:hAnsiTheme="minorHAnsi"/>
          <w:szCs w:val="24"/>
        </w:rPr>
      </w:pPr>
    </w:p>
    <w:p w:rsidR="00183AFB" w:rsidRDefault="00183AFB">
      <w:pPr>
        <w:spacing w:after="200" w:line="276" w:lineRule="auto"/>
        <w:rPr>
          <w:rFonts w:asciiTheme="minorHAnsi" w:hAnsiTheme="minorHAnsi"/>
          <w:szCs w:val="24"/>
        </w:rPr>
      </w:pPr>
    </w:p>
    <w:p w:rsidR="00183AFB" w:rsidRDefault="00183AFB">
      <w:pPr>
        <w:spacing w:after="200" w:line="276" w:lineRule="auto"/>
        <w:rPr>
          <w:rFonts w:asciiTheme="minorHAnsi" w:hAnsiTheme="minorHAnsi"/>
          <w:szCs w:val="24"/>
        </w:rPr>
      </w:pPr>
    </w:p>
    <w:p w:rsidR="00183AFB" w:rsidRDefault="00183AFB">
      <w:pPr>
        <w:spacing w:after="200" w:line="276" w:lineRule="auto"/>
        <w:rPr>
          <w:rFonts w:asciiTheme="minorHAnsi" w:hAnsiTheme="minorHAnsi"/>
          <w:szCs w:val="24"/>
        </w:rPr>
      </w:pPr>
    </w:p>
    <w:p w:rsidR="00183AFB" w:rsidRDefault="00183AFB" w:rsidP="00183AFB">
      <w:pPr>
        <w:spacing w:after="200" w:line="276" w:lineRule="auto"/>
        <w:jc w:val="center"/>
        <w:rPr>
          <w:rFonts w:asciiTheme="minorHAnsi" w:hAnsiTheme="minorHAnsi"/>
          <w:sz w:val="96"/>
          <w:szCs w:val="96"/>
        </w:rPr>
      </w:pPr>
      <w:r w:rsidRPr="001079F7">
        <w:rPr>
          <w:rFonts w:asciiTheme="minorHAnsi" w:hAnsiTheme="minorHAnsi"/>
          <w:sz w:val="96"/>
          <w:szCs w:val="96"/>
          <w:highlight w:val="lightGray"/>
        </w:rPr>
        <w:t>Append</w:t>
      </w:r>
      <w:r>
        <w:rPr>
          <w:rFonts w:asciiTheme="minorHAnsi" w:hAnsiTheme="minorHAnsi"/>
          <w:sz w:val="96"/>
          <w:szCs w:val="96"/>
          <w:highlight w:val="lightGray"/>
        </w:rPr>
        <w:t>ix A</w:t>
      </w:r>
    </w:p>
    <w:p w:rsidR="00183AFB" w:rsidRDefault="00183AFB">
      <w:pPr>
        <w:spacing w:after="200" w:line="276" w:lineRule="auto"/>
        <w:rPr>
          <w:rFonts w:asciiTheme="minorHAnsi" w:hAnsiTheme="minorHAnsi"/>
          <w:szCs w:val="24"/>
        </w:rPr>
      </w:pPr>
      <w:r>
        <w:rPr>
          <w:rFonts w:asciiTheme="minorHAnsi" w:hAnsiTheme="minorHAnsi"/>
          <w:szCs w:val="24"/>
        </w:rPr>
        <w:br w:type="page"/>
      </w:r>
    </w:p>
    <w:p w:rsidR="00183AFB" w:rsidRPr="00183AFB" w:rsidRDefault="00183AFB" w:rsidP="00183AFB">
      <w:pPr>
        <w:jc w:val="center"/>
        <w:rPr>
          <w:rFonts w:ascii="Arial Rounded MT Bold" w:eastAsia="Calibri" w:hAnsi="Arial Rounded MT Bold"/>
          <w:szCs w:val="24"/>
        </w:rPr>
      </w:pPr>
      <w:r w:rsidRPr="00183AFB">
        <w:rPr>
          <w:rFonts w:ascii="Arial Rounded MT Bold" w:eastAsia="Calibri" w:hAnsi="Arial Rounded MT Bold"/>
          <w:szCs w:val="24"/>
        </w:rPr>
        <w:lastRenderedPageBreak/>
        <w:t>Belleisle Elementary School Improvement Plan 2013-2016</w:t>
      </w:r>
    </w:p>
    <w:p w:rsidR="00183AFB" w:rsidRPr="00183AFB" w:rsidRDefault="00183AFB" w:rsidP="00183AFB">
      <w:pPr>
        <w:jc w:val="center"/>
        <w:rPr>
          <w:rFonts w:ascii="Arial Rounded MT Bold" w:eastAsia="Calibri" w:hAnsi="Arial Rounded MT Bold"/>
          <w:szCs w:val="24"/>
        </w:rPr>
      </w:pPr>
      <w:r w:rsidRPr="00183AFB">
        <w:rPr>
          <w:rFonts w:ascii="Arial Rounded MT Bold" w:eastAsia="Calibri" w:hAnsi="Arial Rounded MT Bold"/>
          <w:szCs w:val="24"/>
        </w:rPr>
        <w:t>|</w:t>
      </w:r>
    </w:p>
    <w:p w:rsidR="00183AFB" w:rsidRPr="00183AFB" w:rsidRDefault="00183AFB" w:rsidP="00183AFB">
      <w:pPr>
        <w:jc w:val="center"/>
        <w:rPr>
          <w:rFonts w:ascii="Arial Rounded MT Bold" w:eastAsia="Calibri" w:hAnsi="Arial Rounded MT Bold"/>
          <w:szCs w:val="24"/>
        </w:rPr>
      </w:pPr>
      <w:r w:rsidRPr="00183AFB">
        <w:rPr>
          <w:rFonts w:ascii="Arial Rounded MT Bold" w:eastAsia="Calibri" w:hAnsi="Arial Rounded MT Bold"/>
          <w:szCs w:val="24"/>
        </w:rPr>
        <w:t>School Smart Goals</w:t>
      </w:r>
    </w:p>
    <w:p w:rsidR="00183AFB" w:rsidRPr="00183AFB" w:rsidRDefault="00183AFB" w:rsidP="00183AFB">
      <w:pPr>
        <w:jc w:val="center"/>
        <w:rPr>
          <w:rFonts w:ascii="Arial Rounded MT Bold" w:eastAsia="Calibri" w:hAnsi="Arial Rounded MT Bold"/>
          <w:szCs w:val="24"/>
        </w:rPr>
      </w:pPr>
      <w:r w:rsidRPr="00183AFB">
        <w:rPr>
          <w:rFonts w:ascii="Arial Rounded MT Bold" w:eastAsia="Calibri" w:hAnsi="Arial Rounded MT Bold"/>
          <w:szCs w:val="24"/>
        </w:rPr>
        <w:t>___________________________|____________________________</w:t>
      </w:r>
    </w:p>
    <w:p w:rsidR="00183AFB" w:rsidRPr="00183AFB" w:rsidRDefault="00183AFB" w:rsidP="00183AFB">
      <w:pPr>
        <w:rPr>
          <w:rFonts w:ascii="Arial Rounded MT Bold" w:eastAsia="Calibri" w:hAnsi="Arial Rounded MT Bold"/>
          <w:szCs w:val="24"/>
        </w:rPr>
      </w:pP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t xml:space="preserve">     |</w:t>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r>
      <w:r w:rsidRPr="00183AFB">
        <w:rPr>
          <w:rFonts w:ascii="Arial Rounded MT Bold" w:eastAsia="Calibri" w:hAnsi="Arial Rounded MT Bold"/>
          <w:szCs w:val="24"/>
        </w:rPr>
        <w:tab/>
        <w:t xml:space="preserve">      |</w:t>
      </w:r>
    </w:p>
    <w:p w:rsidR="00183AFB" w:rsidRPr="00183AFB" w:rsidRDefault="00183AFB" w:rsidP="00183AFB">
      <w:pPr>
        <w:jc w:val="center"/>
        <w:rPr>
          <w:rFonts w:ascii="Arial Rounded MT Bold" w:eastAsia="Calibri" w:hAnsi="Arial Rounded MT Bold"/>
          <w:szCs w:val="24"/>
        </w:rPr>
      </w:pPr>
      <w:r w:rsidRPr="00183AFB">
        <w:rPr>
          <w:rFonts w:ascii="Arial Rounded MT Bold" w:eastAsia="Calibri" w:hAnsi="Arial Rounded MT Bold"/>
          <w:szCs w:val="24"/>
        </w:rPr>
        <w:t>Literacy Smart Goal                                                         Numeracy Smart Goal</w:t>
      </w:r>
    </w:p>
    <w:p w:rsidR="00183AFB" w:rsidRPr="00183AFB" w:rsidRDefault="00183AFB" w:rsidP="00183AFB">
      <w:pPr>
        <w:jc w:val="center"/>
        <w:rPr>
          <w:rFonts w:ascii="Arial Rounded MT Bold" w:eastAsia="Calibri" w:hAnsi="Arial Rounded MT Bold"/>
          <w:sz w:val="20"/>
        </w:rPr>
      </w:pPr>
    </w:p>
    <w:p w:rsidR="00183AFB" w:rsidRPr="00183AFB" w:rsidRDefault="00183AFB" w:rsidP="00183AFB">
      <w:pPr>
        <w:ind w:left="300" w:firstLine="420"/>
        <w:rPr>
          <w:rFonts w:ascii="Arial Rounded MT Bold" w:eastAsia="Calibri" w:hAnsi="Arial Rounded MT Bold"/>
          <w:sz w:val="20"/>
        </w:rPr>
      </w:pPr>
      <w:r w:rsidRPr="00183AFB">
        <w:rPr>
          <w:rFonts w:ascii="Arial Rounded MT Bold" w:eastAsia="Calibri" w:hAnsi="Arial Rounded MT Bold"/>
          <w:sz w:val="20"/>
        </w:rPr>
        <w:t xml:space="preserve">     90% of BES students will reach appropriate achievement</w:t>
      </w:r>
      <w:r w:rsidRPr="00183AFB">
        <w:rPr>
          <w:rFonts w:ascii="Arial Rounded MT Bold" w:eastAsia="Calibri" w:hAnsi="Arial Rounded MT Bold"/>
          <w:sz w:val="20"/>
        </w:rPr>
        <w:tab/>
      </w:r>
      <w:r w:rsidRPr="00183AFB">
        <w:rPr>
          <w:rFonts w:ascii="Arial Rounded MT Bold" w:eastAsia="Calibri" w:hAnsi="Arial Rounded MT Bold"/>
          <w:sz w:val="20"/>
        </w:rPr>
        <w:tab/>
        <w:t xml:space="preserve">       90% of BES students at each grade level will reach appropriate</w:t>
      </w:r>
    </w:p>
    <w:p w:rsidR="00183AFB" w:rsidRPr="00183AFB" w:rsidRDefault="00183AFB" w:rsidP="00183AFB">
      <w:pPr>
        <w:ind w:left="7545" w:hanging="6825"/>
        <w:rPr>
          <w:rFonts w:ascii="Arial Rounded MT Bold" w:eastAsia="Calibri" w:hAnsi="Arial Rounded MT Bold"/>
          <w:sz w:val="20"/>
        </w:rPr>
      </w:pPr>
      <w:r w:rsidRPr="00183AFB">
        <w:rPr>
          <w:rFonts w:ascii="Arial Rounded MT Bold" w:eastAsia="Calibri" w:hAnsi="Arial Rounded MT Bold"/>
          <w:sz w:val="20"/>
        </w:rPr>
        <w:t xml:space="preserve">     </w:t>
      </w:r>
      <w:proofErr w:type="gramStart"/>
      <w:r w:rsidRPr="00183AFB">
        <w:rPr>
          <w:rFonts w:ascii="Arial Rounded MT Bold" w:eastAsia="Calibri" w:hAnsi="Arial Rounded MT Bold"/>
          <w:sz w:val="20"/>
        </w:rPr>
        <w:t>or</w:t>
      </w:r>
      <w:proofErr w:type="gramEnd"/>
      <w:r w:rsidRPr="00183AFB">
        <w:rPr>
          <w:rFonts w:ascii="Arial Rounded MT Bold" w:eastAsia="Calibri" w:hAnsi="Arial Rounded MT Bold"/>
          <w:sz w:val="20"/>
        </w:rPr>
        <w:t xml:space="preserve"> above in writing standards 100%  of the time to align with    </w:t>
      </w:r>
      <w:r w:rsidRPr="00183AFB">
        <w:rPr>
          <w:rFonts w:ascii="Arial Rounded MT Bold" w:eastAsia="Calibri" w:hAnsi="Arial Rounded MT Bold"/>
          <w:sz w:val="20"/>
        </w:rPr>
        <w:tab/>
        <w:t xml:space="preserve">achievement or above in Number Sense/Operations 100% of the time </w:t>
      </w:r>
    </w:p>
    <w:p w:rsidR="00183AFB" w:rsidRPr="00183AFB" w:rsidRDefault="00183AFB" w:rsidP="00183AFB">
      <w:pPr>
        <w:ind w:left="7545" w:hanging="6825"/>
        <w:rPr>
          <w:rFonts w:ascii="Arial Rounded MT Bold" w:eastAsia="Calibri" w:hAnsi="Arial Rounded MT Bold"/>
          <w:sz w:val="20"/>
        </w:rPr>
      </w:pPr>
      <w:r w:rsidRPr="00183AFB">
        <w:rPr>
          <w:rFonts w:ascii="Arial Rounded MT Bold" w:eastAsia="Calibri" w:hAnsi="Arial Rounded MT Bold"/>
          <w:sz w:val="20"/>
        </w:rPr>
        <w:t xml:space="preserve">     </w:t>
      </w:r>
      <w:proofErr w:type="gramStart"/>
      <w:r w:rsidRPr="00183AFB">
        <w:rPr>
          <w:rFonts w:ascii="Arial Rounded MT Bold" w:eastAsia="Calibri" w:hAnsi="Arial Rounded MT Bold"/>
          <w:sz w:val="20"/>
        </w:rPr>
        <w:t>the</w:t>
      </w:r>
      <w:proofErr w:type="gramEnd"/>
      <w:r w:rsidRPr="00183AFB">
        <w:rPr>
          <w:rFonts w:ascii="Arial Rounded MT Bold" w:eastAsia="Calibri" w:hAnsi="Arial Rounded MT Bold"/>
          <w:sz w:val="20"/>
        </w:rPr>
        <w:t xml:space="preserve"> </w:t>
      </w:r>
      <w:r w:rsidR="003B76A7">
        <w:rPr>
          <w:rFonts w:ascii="Arial Rounded MT Bold" w:eastAsia="Calibri" w:hAnsi="Arial Rounded MT Bold"/>
          <w:sz w:val="20"/>
        </w:rPr>
        <w:t>District/</w:t>
      </w:r>
      <w:r w:rsidRPr="00183AFB">
        <w:rPr>
          <w:rFonts w:ascii="Arial Rounded MT Bold" w:eastAsia="Calibri" w:hAnsi="Arial Rounded MT Bold"/>
          <w:sz w:val="20"/>
        </w:rPr>
        <w:t xml:space="preserve">Provincial Education Plan for 2013-16 </w:t>
      </w:r>
      <w:r w:rsidRPr="00183AFB">
        <w:rPr>
          <w:rFonts w:ascii="Arial Rounded MT Bold" w:eastAsia="Calibri" w:hAnsi="Arial Rounded MT Bold"/>
          <w:sz w:val="20"/>
        </w:rPr>
        <w:tab/>
        <w:t xml:space="preserve">to align with the </w:t>
      </w:r>
      <w:r w:rsidR="003B76A7">
        <w:rPr>
          <w:rFonts w:ascii="Arial Rounded MT Bold" w:eastAsia="Calibri" w:hAnsi="Arial Rounded MT Bold"/>
          <w:sz w:val="20"/>
        </w:rPr>
        <w:t>District/</w:t>
      </w:r>
      <w:r w:rsidRPr="00183AFB">
        <w:rPr>
          <w:rFonts w:ascii="Arial Rounded MT Bold" w:eastAsia="Calibri" w:hAnsi="Arial Rounded MT Bold"/>
          <w:sz w:val="20"/>
        </w:rPr>
        <w:t>Provincial Education Plan for 2013-16</w:t>
      </w:r>
      <w:r w:rsidRPr="00183AFB">
        <w:rPr>
          <w:rFonts w:ascii="Arial Rounded MT Bold" w:eastAsia="Calibri" w:hAnsi="Arial Rounded MT Bold"/>
          <w:sz w:val="20"/>
        </w:rPr>
        <w:tab/>
      </w:r>
      <w:r w:rsidRPr="00183AFB">
        <w:rPr>
          <w:rFonts w:ascii="Arial Rounded MT Bold" w:eastAsia="Calibri" w:hAnsi="Arial Rounded MT Bold"/>
          <w:sz w:val="20"/>
        </w:rPr>
        <w:tab/>
        <w:t xml:space="preserve">       </w:t>
      </w:r>
    </w:p>
    <w:p w:rsidR="00183AFB" w:rsidRPr="00183AFB" w:rsidRDefault="00183AFB" w:rsidP="00183AFB">
      <w:pPr>
        <w:jc w:val="center"/>
        <w:rPr>
          <w:rFonts w:ascii="Arial Rounded MT Bold" w:eastAsia="Calibri" w:hAnsi="Arial Rounded MT Bold"/>
          <w:szCs w:val="24"/>
        </w:rPr>
      </w:pPr>
      <w:r w:rsidRPr="00183AFB">
        <w:rPr>
          <w:rFonts w:ascii="Arial Rounded MT Bold" w:eastAsia="Calibri" w:hAnsi="Arial Rounded MT Bold"/>
          <w:szCs w:val="24"/>
        </w:rPr>
        <w:t>|</w:t>
      </w:r>
    </w:p>
    <w:p w:rsidR="00183AFB" w:rsidRPr="00183AFB" w:rsidRDefault="00183AFB" w:rsidP="00183AFB">
      <w:pPr>
        <w:jc w:val="center"/>
        <w:rPr>
          <w:rFonts w:ascii="Arial Rounded MT Bold" w:eastAsia="Calibri" w:hAnsi="Arial Rounded MT Bold"/>
          <w:szCs w:val="24"/>
        </w:rPr>
      </w:pPr>
      <w:r w:rsidRPr="00183AFB">
        <w:rPr>
          <w:rFonts w:ascii="Arial Rounded MT Bold" w:eastAsia="Calibri" w:hAnsi="Arial Rounded MT Bold"/>
          <w:szCs w:val="24"/>
        </w:rPr>
        <w:t>Classroom Smart Goals</w:t>
      </w:r>
    </w:p>
    <w:tbl>
      <w:tblPr>
        <w:tblStyle w:val="TableGrid1"/>
        <w:tblW w:w="14894" w:type="dxa"/>
        <w:tblLook w:val="04A0" w:firstRow="1" w:lastRow="0" w:firstColumn="1" w:lastColumn="0" w:noHBand="0" w:noVBand="1"/>
      </w:tblPr>
      <w:tblGrid>
        <w:gridCol w:w="2088"/>
        <w:gridCol w:w="12806"/>
      </w:tblGrid>
      <w:tr w:rsidR="00183AFB" w:rsidRPr="00183AFB" w:rsidTr="00411E42">
        <w:tc>
          <w:tcPr>
            <w:tcW w:w="2088" w:type="dxa"/>
          </w:tcPr>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t>Kindergarten</w:t>
            </w: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K-  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6D15F4" w:rsidRDefault="006D15F4" w:rsidP="006D15F4">
            <w:pPr>
              <w:rPr>
                <w:rFonts w:ascii="Arial Rounded MT Bold" w:eastAsia="Calibri" w:hAnsi="Arial Rounded MT Bold"/>
                <w:sz w:val="20"/>
              </w:rPr>
            </w:pPr>
          </w:p>
          <w:p w:rsidR="006D15F4" w:rsidRPr="00183AFB" w:rsidRDefault="006D15F4" w:rsidP="006D15F4">
            <w:pPr>
              <w:rPr>
                <w:rFonts w:ascii="Arial Rounded MT Bold" w:eastAsia="Calibri" w:hAnsi="Arial Rounded MT Bold"/>
                <w:sz w:val="20"/>
              </w:rPr>
            </w:pPr>
            <w:r>
              <w:rPr>
                <w:rFonts w:ascii="Arial Rounded MT Bold" w:eastAsia="Calibri" w:hAnsi="Arial Rounded MT Bold"/>
                <w:sz w:val="20"/>
              </w:rPr>
              <w:t>85% of my students will be able to say the name and the sound for each letter of the alphabet 100% of the time by the end of March 2015</w:t>
            </w:r>
          </w:p>
          <w:p w:rsidR="006D15F4" w:rsidRDefault="006D15F4" w:rsidP="006D15F4">
            <w:pPr>
              <w:rPr>
                <w:rFonts w:ascii="Arial Rounded MT Bold" w:eastAsia="Calibri" w:hAnsi="Arial Rounded MT Bold"/>
                <w:sz w:val="20"/>
              </w:rPr>
            </w:pPr>
          </w:p>
          <w:p w:rsidR="006D15F4" w:rsidRDefault="006D15F4" w:rsidP="006D15F4">
            <w:pPr>
              <w:rPr>
                <w:rFonts w:ascii="Arial Rounded MT Bold" w:eastAsia="Calibri" w:hAnsi="Arial Rounded MT Bold"/>
                <w:sz w:val="20"/>
              </w:rPr>
            </w:pPr>
            <w:r>
              <w:rPr>
                <w:rFonts w:ascii="Arial Rounded MT Bold" w:eastAsia="Calibri" w:hAnsi="Arial Rounded MT Bold"/>
                <w:sz w:val="20"/>
              </w:rPr>
              <w:t>85% of my students will be able to relate a numeral (0-10) to its respective quantity both concretely and pictorially 100% of the time by the end of May 2014</w:t>
            </w:r>
          </w:p>
          <w:p w:rsidR="00183AFB" w:rsidRPr="00183AFB" w:rsidRDefault="00183AFB" w:rsidP="00157DC4">
            <w:pPr>
              <w:rPr>
                <w:rFonts w:ascii="Arial Rounded MT Bold" w:eastAsia="Calibri" w:hAnsi="Arial Rounded MT Bold"/>
                <w:sz w:val="20"/>
              </w:rPr>
            </w:pPr>
          </w:p>
        </w:tc>
      </w:tr>
      <w:tr w:rsidR="00183AFB" w:rsidRPr="00183AFB" w:rsidTr="00411E42">
        <w:tc>
          <w:tcPr>
            <w:tcW w:w="2088" w:type="dxa"/>
          </w:tcPr>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t>Kindergarten</w:t>
            </w: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W- 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3F48CF" w:rsidRDefault="003F48CF" w:rsidP="00183AFB">
            <w:pPr>
              <w:rPr>
                <w:rFonts w:ascii="Arial Rounded MT Bold" w:eastAsia="Calibri" w:hAnsi="Arial Rounded MT Bold"/>
                <w:sz w:val="20"/>
              </w:rPr>
            </w:pPr>
          </w:p>
          <w:p w:rsidR="00183AFB" w:rsidRPr="00183AFB" w:rsidRDefault="00B61661" w:rsidP="00183AFB">
            <w:pPr>
              <w:rPr>
                <w:rFonts w:ascii="Arial Rounded MT Bold" w:eastAsia="Calibri" w:hAnsi="Arial Rounded MT Bold"/>
                <w:sz w:val="20"/>
              </w:rPr>
            </w:pPr>
            <w:r>
              <w:rPr>
                <w:rFonts w:ascii="Arial Rounded MT Bold" w:eastAsia="Calibri" w:hAnsi="Arial Rounded MT Bold"/>
                <w:sz w:val="20"/>
              </w:rPr>
              <w:t>100% of my students will be able to say the name and the sound for each letter of the alphabet 100% of the time by the end of March 2015</w:t>
            </w:r>
          </w:p>
          <w:p w:rsidR="00183AFB" w:rsidRDefault="00183AFB" w:rsidP="00157DC4">
            <w:pPr>
              <w:rPr>
                <w:rFonts w:ascii="Arial Rounded MT Bold" w:eastAsia="Calibri" w:hAnsi="Arial Rounded MT Bold"/>
                <w:sz w:val="20"/>
              </w:rPr>
            </w:pPr>
          </w:p>
          <w:p w:rsidR="00B61661" w:rsidRDefault="00B61661" w:rsidP="00157DC4">
            <w:pPr>
              <w:rPr>
                <w:rFonts w:ascii="Arial Rounded MT Bold" w:eastAsia="Calibri" w:hAnsi="Arial Rounded MT Bold"/>
                <w:sz w:val="20"/>
              </w:rPr>
            </w:pPr>
            <w:r>
              <w:rPr>
                <w:rFonts w:ascii="Arial Rounded MT Bold" w:eastAsia="Calibri" w:hAnsi="Arial Rounded MT Bold"/>
                <w:sz w:val="20"/>
              </w:rPr>
              <w:t>100% of my students will be able to relate a numeral (0-10) to its respective quantity both concretely and pictorially 100% of the time by the end of May 2014</w:t>
            </w:r>
          </w:p>
          <w:p w:rsidR="003F48CF" w:rsidRPr="00183AFB" w:rsidRDefault="003F48CF" w:rsidP="00157DC4">
            <w:pPr>
              <w:rPr>
                <w:rFonts w:ascii="Arial Rounded MT Bold" w:eastAsia="Calibri" w:hAnsi="Arial Rounded MT Bold"/>
                <w:sz w:val="20"/>
              </w:rPr>
            </w:pPr>
          </w:p>
        </w:tc>
      </w:tr>
      <w:tr w:rsidR="00183AFB" w:rsidRPr="00183AFB" w:rsidTr="00411E42">
        <w:tc>
          <w:tcPr>
            <w:tcW w:w="2088" w:type="dxa"/>
          </w:tcPr>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t>Grade 1</w:t>
            </w:r>
          </w:p>
          <w:p w:rsidR="00183AFB" w:rsidRPr="00183AFB" w:rsidRDefault="00157DC4" w:rsidP="00183AFB">
            <w:pPr>
              <w:rPr>
                <w:rFonts w:ascii="Arial Rounded MT Bold" w:eastAsia="Calibri" w:hAnsi="Arial Rounded MT Bold"/>
                <w:sz w:val="20"/>
              </w:rPr>
            </w:pPr>
            <w:r>
              <w:rPr>
                <w:rFonts w:ascii="Arial Rounded MT Bold" w:eastAsia="Calibri" w:hAnsi="Arial Rounded MT Bold"/>
                <w:sz w:val="20"/>
              </w:rPr>
              <w:t>F</w:t>
            </w:r>
            <w:r w:rsidR="00183AFB" w:rsidRPr="00183AFB">
              <w:rPr>
                <w:rFonts w:ascii="Arial Rounded MT Bold" w:eastAsia="Calibri" w:hAnsi="Arial Rounded MT Bold"/>
                <w:sz w:val="20"/>
              </w:rPr>
              <w:t>-</w:t>
            </w:r>
            <w:r>
              <w:rPr>
                <w:rFonts w:ascii="Arial Rounded MT Bold" w:eastAsia="Calibri" w:hAnsi="Arial Rounded MT Bold"/>
                <w:sz w:val="20"/>
              </w:rPr>
              <w:t xml:space="preserve"> </w:t>
            </w:r>
            <w:r w:rsidR="00183AFB" w:rsidRPr="00183AFB">
              <w:rPr>
                <w:rFonts w:ascii="Arial Rounded MT Bold" w:eastAsia="Calibri" w:hAnsi="Arial Rounded MT Bold"/>
                <w:sz w:val="20"/>
              </w:rPr>
              <w:t>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3F48CF" w:rsidRDefault="003F48CF" w:rsidP="00183AFB">
            <w:pPr>
              <w:rPr>
                <w:rFonts w:ascii="Arial Rounded MT Bold" w:eastAsia="Calibri" w:hAnsi="Arial Rounded MT Bold"/>
                <w:sz w:val="20"/>
              </w:rPr>
            </w:pPr>
          </w:p>
          <w:p w:rsidR="00183AFB" w:rsidRPr="00183AFB" w:rsidRDefault="003F48CF" w:rsidP="00183AFB">
            <w:pPr>
              <w:rPr>
                <w:rFonts w:ascii="Arial Rounded MT Bold" w:eastAsia="Calibri" w:hAnsi="Arial Rounded MT Bold"/>
                <w:sz w:val="20"/>
              </w:rPr>
            </w:pPr>
            <w:r>
              <w:rPr>
                <w:rFonts w:ascii="Arial Rounded MT Bold" w:eastAsia="Calibri" w:hAnsi="Arial Rounded MT Bold"/>
                <w:sz w:val="20"/>
              </w:rPr>
              <w:t>85% of my Grade 1 students will include compound sentences which will vary in length and/or beginnings 100% of the time by the end of March 2015</w:t>
            </w:r>
          </w:p>
          <w:p w:rsidR="00183AFB" w:rsidRDefault="00183AFB" w:rsidP="00157DC4">
            <w:pPr>
              <w:rPr>
                <w:rFonts w:ascii="Arial Rounded MT Bold" w:eastAsia="Calibri" w:hAnsi="Arial Rounded MT Bold"/>
                <w:sz w:val="20"/>
              </w:rPr>
            </w:pPr>
          </w:p>
          <w:p w:rsidR="003F48CF" w:rsidRDefault="003F48CF" w:rsidP="00157DC4">
            <w:pPr>
              <w:rPr>
                <w:rFonts w:ascii="Arial Rounded MT Bold" w:eastAsia="Calibri" w:hAnsi="Arial Rounded MT Bold"/>
                <w:sz w:val="20"/>
              </w:rPr>
            </w:pPr>
            <w:r>
              <w:rPr>
                <w:rFonts w:ascii="Arial Rounded MT Bold" w:eastAsia="Calibri" w:hAnsi="Arial Rounded MT Bold"/>
                <w:sz w:val="20"/>
              </w:rPr>
              <w:t>80% of my Grade 1 students will have an 80% success on a two minute mental math assessment which will include addition and subtraction problems 100% of the time by the end of May</w:t>
            </w:r>
          </w:p>
          <w:p w:rsidR="003F48CF" w:rsidRPr="00183AFB" w:rsidRDefault="003F48CF" w:rsidP="00157DC4">
            <w:pPr>
              <w:rPr>
                <w:rFonts w:ascii="Arial Rounded MT Bold" w:eastAsia="Calibri" w:hAnsi="Arial Rounded MT Bold"/>
                <w:sz w:val="20"/>
              </w:rPr>
            </w:pPr>
          </w:p>
        </w:tc>
      </w:tr>
      <w:tr w:rsidR="00183AFB" w:rsidRPr="00183AFB" w:rsidTr="00411E42">
        <w:tc>
          <w:tcPr>
            <w:tcW w:w="2088" w:type="dxa"/>
          </w:tcPr>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t>Grade 1</w:t>
            </w: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H- 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6D15F4" w:rsidRDefault="006D15F4" w:rsidP="006D15F4">
            <w:pPr>
              <w:rPr>
                <w:rFonts w:ascii="Arial Rounded MT Bold" w:eastAsia="Calibri" w:hAnsi="Arial Rounded MT Bold"/>
                <w:sz w:val="20"/>
              </w:rPr>
            </w:pPr>
          </w:p>
          <w:p w:rsidR="006D15F4" w:rsidRPr="00183AFB" w:rsidRDefault="006D15F4" w:rsidP="006D15F4">
            <w:pPr>
              <w:rPr>
                <w:rFonts w:ascii="Arial Rounded MT Bold" w:eastAsia="Calibri" w:hAnsi="Arial Rounded MT Bold"/>
                <w:sz w:val="20"/>
              </w:rPr>
            </w:pPr>
            <w:r>
              <w:rPr>
                <w:rFonts w:ascii="Arial Rounded MT Bold" w:eastAsia="Calibri" w:hAnsi="Arial Rounded MT Bold"/>
                <w:sz w:val="20"/>
              </w:rPr>
              <w:t>85% of my Grade 1 students will include compound sentences which will vary in length and/or beginnings 100% of the time by the end of March 2015</w:t>
            </w:r>
          </w:p>
          <w:p w:rsidR="006D15F4" w:rsidRDefault="006D15F4" w:rsidP="006D15F4">
            <w:pPr>
              <w:rPr>
                <w:rFonts w:ascii="Arial Rounded MT Bold" w:eastAsia="Calibri" w:hAnsi="Arial Rounded MT Bold"/>
                <w:sz w:val="20"/>
              </w:rPr>
            </w:pPr>
          </w:p>
          <w:p w:rsidR="006D15F4" w:rsidRDefault="006D15F4" w:rsidP="006D15F4">
            <w:pPr>
              <w:rPr>
                <w:rFonts w:ascii="Arial Rounded MT Bold" w:eastAsia="Calibri" w:hAnsi="Arial Rounded MT Bold"/>
                <w:sz w:val="20"/>
              </w:rPr>
            </w:pPr>
            <w:r>
              <w:rPr>
                <w:rFonts w:ascii="Arial Rounded MT Bold" w:eastAsia="Calibri" w:hAnsi="Arial Rounded MT Bold"/>
                <w:sz w:val="20"/>
              </w:rPr>
              <w:t>80% of my Grade 1 students will have an 80% success on a two minute mental math assessment which will include addition and subtraction problems 100% of the time by the end of May</w:t>
            </w:r>
          </w:p>
          <w:p w:rsidR="00C91409" w:rsidRPr="00183AFB" w:rsidRDefault="00C91409" w:rsidP="00157DC4">
            <w:pPr>
              <w:rPr>
                <w:rFonts w:ascii="Arial Rounded MT Bold" w:eastAsia="Calibri" w:hAnsi="Arial Rounded MT Bold"/>
                <w:sz w:val="20"/>
              </w:rPr>
            </w:pPr>
          </w:p>
        </w:tc>
      </w:tr>
      <w:tr w:rsidR="00183AFB" w:rsidRPr="00183AFB" w:rsidTr="00411E42">
        <w:tc>
          <w:tcPr>
            <w:tcW w:w="2088" w:type="dxa"/>
          </w:tcPr>
          <w:p w:rsidR="006D15F4" w:rsidRDefault="006D15F4" w:rsidP="00183AFB">
            <w:pPr>
              <w:rPr>
                <w:rFonts w:ascii="Arial Rounded MT Bold" w:eastAsia="Calibri" w:hAnsi="Arial Rounded MT Bold"/>
                <w:sz w:val="16"/>
                <w:szCs w:val="16"/>
              </w:rPr>
            </w:pPr>
          </w:p>
          <w:p w:rsidR="006D15F4" w:rsidRDefault="006D15F4" w:rsidP="00183AFB">
            <w:pPr>
              <w:rPr>
                <w:rFonts w:ascii="Arial Rounded MT Bold" w:eastAsia="Calibri" w:hAnsi="Arial Rounded MT Bold"/>
                <w:sz w:val="16"/>
                <w:szCs w:val="16"/>
              </w:rPr>
            </w:pPr>
          </w:p>
          <w:p w:rsidR="006D15F4" w:rsidRDefault="006D15F4" w:rsidP="00183AFB">
            <w:pPr>
              <w:rPr>
                <w:rFonts w:ascii="Arial Rounded MT Bold" w:eastAsia="Calibri" w:hAnsi="Arial Rounded MT Bold"/>
                <w:sz w:val="16"/>
                <w:szCs w:val="16"/>
              </w:rPr>
            </w:pPr>
          </w:p>
          <w:p w:rsidR="006D15F4" w:rsidRDefault="006D15F4" w:rsidP="00183AFB">
            <w:pPr>
              <w:rPr>
                <w:rFonts w:ascii="Arial Rounded MT Bold" w:eastAsia="Calibri" w:hAnsi="Arial Rounded MT Bold"/>
                <w:sz w:val="16"/>
                <w:szCs w:val="16"/>
              </w:rPr>
            </w:pPr>
          </w:p>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lastRenderedPageBreak/>
              <w:t>Grade 2</w:t>
            </w:r>
          </w:p>
          <w:p w:rsidR="00183AFB" w:rsidRPr="00183AFB" w:rsidRDefault="00157DC4" w:rsidP="00183AFB">
            <w:pPr>
              <w:rPr>
                <w:rFonts w:ascii="Arial Rounded MT Bold" w:eastAsia="Calibri" w:hAnsi="Arial Rounded MT Bold"/>
                <w:sz w:val="20"/>
              </w:rPr>
            </w:pPr>
            <w:r>
              <w:rPr>
                <w:rFonts w:ascii="Arial Rounded MT Bold" w:eastAsia="Calibri" w:hAnsi="Arial Rounded MT Bold"/>
                <w:sz w:val="20"/>
              </w:rPr>
              <w:t>T</w:t>
            </w:r>
            <w:r w:rsidR="00183AFB" w:rsidRPr="00183AFB">
              <w:rPr>
                <w:rFonts w:ascii="Arial Rounded MT Bold" w:eastAsia="Calibri" w:hAnsi="Arial Rounded MT Bold"/>
                <w:sz w:val="20"/>
              </w:rPr>
              <w:t>- 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183AFB" w:rsidRPr="00183AFB" w:rsidRDefault="00183AFB" w:rsidP="00183AFB">
            <w:pPr>
              <w:rPr>
                <w:rFonts w:ascii="Arial Rounded MT Bold" w:eastAsia="Calibri" w:hAnsi="Arial Rounded MT Bold"/>
                <w:sz w:val="20"/>
              </w:rPr>
            </w:pPr>
          </w:p>
          <w:p w:rsidR="00183AFB" w:rsidRDefault="00183AFB" w:rsidP="00157DC4">
            <w:pPr>
              <w:rPr>
                <w:rFonts w:ascii="Arial Rounded MT Bold" w:eastAsia="Calibri" w:hAnsi="Arial Rounded MT Bold"/>
                <w:sz w:val="20"/>
              </w:rPr>
            </w:pPr>
          </w:p>
          <w:p w:rsidR="005E522A" w:rsidRDefault="005E522A" w:rsidP="00157DC4">
            <w:pPr>
              <w:rPr>
                <w:rFonts w:ascii="Arial Rounded MT Bold" w:eastAsia="Calibri" w:hAnsi="Arial Rounded MT Bold"/>
                <w:sz w:val="20"/>
              </w:rPr>
            </w:pPr>
          </w:p>
          <w:p w:rsidR="005E522A" w:rsidRDefault="005E522A" w:rsidP="00157DC4">
            <w:pPr>
              <w:rPr>
                <w:rFonts w:ascii="Arial Rounded MT Bold" w:eastAsia="Calibri" w:hAnsi="Arial Rounded MT Bold"/>
                <w:sz w:val="20"/>
              </w:rPr>
            </w:pPr>
          </w:p>
          <w:p w:rsidR="005E522A" w:rsidRDefault="005E522A" w:rsidP="00157DC4">
            <w:pPr>
              <w:rPr>
                <w:rFonts w:ascii="Arial Rounded MT Bold" w:eastAsia="Calibri" w:hAnsi="Arial Rounded MT Bold"/>
                <w:sz w:val="20"/>
              </w:rPr>
            </w:pPr>
            <w:r>
              <w:rPr>
                <w:rFonts w:ascii="Arial Rounded MT Bold" w:eastAsia="Calibri" w:hAnsi="Arial Rounded MT Bold"/>
                <w:sz w:val="20"/>
              </w:rPr>
              <w:t>75%-80% of my students will be able to model (in 3 different ways) and explain the value of any number (from 0 to 100) 100% of the time by May 2015</w:t>
            </w:r>
          </w:p>
          <w:p w:rsidR="005E522A" w:rsidRDefault="005E522A" w:rsidP="00157DC4">
            <w:pPr>
              <w:rPr>
                <w:rFonts w:ascii="Arial Rounded MT Bold" w:eastAsia="Calibri" w:hAnsi="Arial Rounded MT Bold"/>
                <w:sz w:val="20"/>
              </w:rPr>
            </w:pPr>
          </w:p>
          <w:p w:rsidR="005E522A" w:rsidRDefault="005E522A" w:rsidP="00157DC4">
            <w:pPr>
              <w:rPr>
                <w:rFonts w:ascii="Arial Rounded MT Bold" w:eastAsia="Calibri" w:hAnsi="Arial Rounded MT Bold"/>
                <w:sz w:val="20"/>
              </w:rPr>
            </w:pPr>
            <w:r>
              <w:rPr>
                <w:rFonts w:ascii="Arial Rounded MT Bold" w:eastAsia="Calibri" w:hAnsi="Arial Rounded MT Bold"/>
                <w:sz w:val="20"/>
              </w:rPr>
              <w:t>75%-80% of my students will independently use proper capitalization and end punctuation in all writing 90% of the time by March 2015</w:t>
            </w:r>
          </w:p>
          <w:p w:rsidR="005E522A" w:rsidRPr="00183AFB" w:rsidRDefault="005E522A" w:rsidP="00157DC4">
            <w:pPr>
              <w:rPr>
                <w:rFonts w:ascii="Arial Rounded MT Bold" w:eastAsia="Calibri" w:hAnsi="Arial Rounded MT Bold"/>
                <w:sz w:val="20"/>
              </w:rPr>
            </w:pPr>
          </w:p>
        </w:tc>
      </w:tr>
      <w:tr w:rsidR="00183AFB" w:rsidRPr="00183AFB" w:rsidTr="00411E42">
        <w:tc>
          <w:tcPr>
            <w:tcW w:w="2088" w:type="dxa"/>
          </w:tcPr>
          <w:p w:rsidR="00157DC4"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lastRenderedPageBreak/>
              <w:t xml:space="preserve">Grade 2/3 </w:t>
            </w:r>
          </w:p>
          <w:p w:rsidR="00183AFB" w:rsidRPr="00183AFB" w:rsidRDefault="00157DC4" w:rsidP="00183AFB">
            <w:pPr>
              <w:rPr>
                <w:rFonts w:ascii="Arial Rounded MT Bold" w:eastAsia="Calibri" w:hAnsi="Arial Rounded MT Bold"/>
                <w:sz w:val="20"/>
              </w:rPr>
            </w:pPr>
            <w:r>
              <w:rPr>
                <w:rFonts w:ascii="Arial Rounded MT Bold" w:eastAsia="Calibri" w:hAnsi="Arial Rounded MT Bold"/>
                <w:sz w:val="20"/>
              </w:rPr>
              <w:t>S</w:t>
            </w:r>
            <w:r w:rsidR="00C91409">
              <w:rPr>
                <w:rFonts w:ascii="Arial Rounded MT Bold" w:eastAsia="Calibri" w:hAnsi="Arial Rounded MT Bold"/>
                <w:sz w:val="20"/>
              </w:rPr>
              <w:t xml:space="preserve"> </w:t>
            </w:r>
            <w:r w:rsidR="00183AFB" w:rsidRPr="00183AFB">
              <w:rPr>
                <w:rFonts w:ascii="Arial Rounded MT Bold" w:eastAsia="Calibri" w:hAnsi="Arial Rounded MT Bold"/>
                <w:sz w:val="20"/>
              </w:rPr>
              <w:t>-Literacy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183AFB" w:rsidRDefault="00183AFB" w:rsidP="00183AFB">
            <w:pPr>
              <w:rPr>
                <w:rFonts w:ascii="Arial Rounded MT Bold" w:eastAsia="Calibri" w:hAnsi="Arial Rounded MT Bold"/>
                <w:sz w:val="20"/>
              </w:rPr>
            </w:pPr>
          </w:p>
          <w:p w:rsidR="006D15F4" w:rsidRDefault="006D15F4" w:rsidP="00183AFB">
            <w:pPr>
              <w:rPr>
                <w:rFonts w:ascii="Arial Rounded MT Bold" w:eastAsia="Calibri" w:hAnsi="Arial Rounded MT Bold"/>
                <w:sz w:val="20"/>
              </w:rPr>
            </w:pPr>
            <w:r>
              <w:rPr>
                <w:rFonts w:ascii="Arial Rounded MT Bold" w:eastAsia="Calibri" w:hAnsi="Arial Rounded MT Bold"/>
                <w:sz w:val="20"/>
              </w:rPr>
              <w:t xml:space="preserve">80% of students will be writing with appropriate or above using conventions and sentence structure </w:t>
            </w:r>
            <w:r w:rsidR="000D2B4E">
              <w:rPr>
                <w:rFonts w:ascii="Arial Rounded MT Bold" w:eastAsia="Calibri" w:hAnsi="Arial Rounded MT Bold"/>
                <w:sz w:val="20"/>
              </w:rPr>
              <w:t>(Write Traits)</w:t>
            </w:r>
            <w:r>
              <w:rPr>
                <w:rFonts w:ascii="Arial Rounded MT Bold" w:eastAsia="Calibri" w:hAnsi="Arial Rounded MT Bold"/>
                <w:sz w:val="20"/>
              </w:rPr>
              <w:t xml:space="preserve">100% of the time by the end of </w:t>
            </w:r>
            <w:r w:rsidR="000D2B4E">
              <w:rPr>
                <w:rFonts w:ascii="Arial Rounded MT Bold" w:eastAsia="Calibri" w:hAnsi="Arial Rounded MT Bold"/>
                <w:sz w:val="20"/>
              </w:rPr>
              <w:t>March</w:t>
            </w:r>
          </w:p>
          <w:p w:rsidR="000D2B4E" w:rsidRDefault="000D2B4E" w:rsidP="00183AFB">
            <w:pPr>
              <w:rPr>
                <w:rFonts w:ascii="Arial Rounded MT Bold" w:eastAsia="Calibri" w:hAnsi="Arial Rounded MT Bold"/>
                <w:sz w:val="20"/>
              </w:rPr>
            </w:pPr>
          </w:p>
          <w:p w:rsidR="00183AFB" w:rsidRDefault="000D2B4E" w:rsidP="00183AFB">
            <w:pPr>
              <w:rPr>
                <w:rFonts w:ascii="Arial Rounded MT Bold" w:eastAsia="Calibri" w:hAnsi="Arial Rounded MT Bold"/>
                <w:sz w:val="20"/>
              </w:rPr>
            </w:pPr>
            <w:r>
              <w:rPr>
                <w:rFonts w:ascii="Arial Rounded MT Bold" w:eastAsia="Calibri" w:hAnsi="Arial Rounded MT Bold"/>
                <w:sz w:val="20"/>
              </w:rPr>
              <w:t xml:space="preserve">80% of students will understand the mental math strategies </w:t>
            </w:r>
            <w:proofErr w:type="spellStart"/>
            <w:r>
              <w:rPr>
                <w:rFonts w:ascii="Arial Rounded MT Bold" w:eastAsia="Calibri" w:hAnsi="Arial Rounded MT Bold"/>
                <w:sz w:val="20"/>
              </w:rPr>
              <w:t>o</w:t>
            </w:r>
            <w:proofErr w:type="spellEnd"/>
            <w:r>
              <w:rPr>
                <w:rFonts w:ascii="Arial Rounded MT Bold" w:eastAsia="Calibri" w:hAnsi="Arial Rounded MT Bold"/>
                <w:sz w:val="20"/>
              </w:rPr>
              <w:t xml:space="preserve"> using doubles, making ten and thinking addition for subtraction for grade 2 and 3; using the commutative property and the property of zero for grade 3</w:t>
            </w:r>
            <w:r w:rsidR="002E19AA">
              <w:rPr>
                <w:rFonts w:ascii="Arial Rounded MT Bold" w:eastAsia="Calibri" w:hAnsi="Arial Rounded MT Bold"/>
                <w:sz w:val="20"/>
              </w:rPr>
              <w:t xml:space="preserve"> 100% of the time by May 2015</w:t>
            </w:r>
          </w:p>
          <w:p w:rsidR="000D2B4E" w:rsidRPr="00183AFB" w:rsidRDefault="000D2B4E" w:rsidP="00183AFB">
            <w:pPr>
              <w:rPr>
                <w:rFonts w:ascii="Arial Rounded MT Bold" w:eastAsia="Calibri" w:hAnsi="Arial Rounded MT Bold"/>
                <w:sz w:val="20"/>
              </w:rPr>
            </w:pPr>
          </w:p>
        </w:tc>
      </w:tr>
      <w:tr w:rsidR="00183AFB" w:rsidRPr="00183AFB" w:rsidTr="00411E42">
        <w:tc>
          <w:tcPr>
            <w:tcW w:w="2088" w:type="dxa"/>
          </w:tcPr>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t>Grade 3</w:t>
            </w:r>
          </w:p>
          <w:p w:rsidR="00183AFB" w:rsidRPr="00183AFB" w:rsidRDefault="00157DC4" w:rsidP="00183AFB">
            <w:pPr>
              <w:rPr>
                <w:rFonts w:ascii="Arial Rounded MT Bold" w:eastAsia="Calibri" w:hAnsi="Arial Rounded MT Bold"/>
                <w:sz w:val="20"/>
              </w:rPr>
            </w:pPr>
            <w:r>
              <w:rPr>
                <w:rFonts w:ascii="Arial Rounded MT Bold" w:eastAsia="Calibri" w:hAnsi="Arial Rounded MT Bold"/>
                <w:sz w:val="20"/>
              </w:rPr>
              <w:t>M</w:t>
            </w:r>
            <w:r w:rsidR="00183AFB" w:rsidRPr="00183AFB">
              <w:rPr>
                <w:rFonts w:ascii="Arial Rounded MT Bold" w:eastAsia="Calibri" w:hAnsi="Arial Rounded MT Bold"/>
                <w:sz w:val="20"/>
              </w:rPr>
              <w:t>- 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183AFB" w:rsidRDefault="00183AFB" w:rsidP="00183AFB">
            <w:pPr>
              <w:rPr>
                <w:rFonts w:ascii="Arial Rounded MT Bold" w:eastAsia="Calibri" w:hAnsi="Arial Rounded MT Bold"/>
                <w:sz w:val="20"/>
              </w:rPr>
            </w:pPr>
          </w:p>
          <w:p w:rsidR="00183AFB" w:rsidRDefault="000E334B" w:rsidP="00183AFB">
            <w:pPr>
              <w:rPr>
                <w:rFonts w:ascii="Arial Rounded MT Bold" w:eastAsia="Calibri" w:hAnsi="Arial Rounded MT Bold"/>
                <w:sz w:val="20"/>
              </w:rPr>
            </w:pPr>
            <w:r>
              <w:rPr>
                <w:rFonts w:ascii="Arial Rounded MT Bold" w:eastAsia="Calibri" w:hAnsi="Arial Rounded MT Bold"/>
                <w:sz w:val="20"/>
              </w:rPr>
              <w:t>85% of students will achieve appropriate on all 6 writing traits for Grade 3 end of year standards 100% of the time by the end of May 2014</w:t>
            </w:r>
          </w:p>
          <w:p w:rsidR="000E334B" w:rsidRDefault="000E334B" w:rsidP="00183AFB">
            <w:pPr>
              <w:rPr>
                <w:rFonts w:ascii="Arial Rounded MT Bold" w:eastAsia="Calibri" w:hAnsi="Arial Rounded MT Bold"/>
                <w:sz w:val="20"/>
              </w:rPr>
            </w:pPr>
          </w:p>
          <w:p w:rsidR="000E334B" w:rsidRDefault="000E334B" w:rsidP="00183AFB">
            <w:pPr>
              <w:rPr>
                <w:rFonts w:ascii="Arial Rounded MT Bold" w:eastAsia="Calibri" w:hAnsi="Arial Rounded MT Bold"/>
                <w:sz w:val="20"/>
              </w:rPr>
            </w:pPr>
            <w:r>
              <w:rPr>
                <w:rFonts w:ascii="Arial Rounded MT Bold" w:eastAsia="Calibri" w:hAnsi="Arial Rounded MT Bold"/>
                <w:sz w:val="20"/>
              </w:rPr>
              <w:t>80% of students will achieve appropriate or above on all number strand concepts 100% of the time by end of May 2014</w:t>
            </w:r>
          </w:p>
          <w:p w:rsidR="000E334B" w:rsidRPr="00183AFB" w:rsidRDefault="000E334B" w:rsidP="00183AFB">
            <w:pPr>
              <w:rPr>
                <w:rFonts w:ascii="Arial Rounded MT Bold" w:eastAsia="Calibri" w:hAnsi="Arial Rounded MT Bold"/>
                <w:sz w:val="20"/>
              </w:rPr>
            </w:pPr>
            <w:bookmarkStart w:id="0" w:name="_GoBack"/>
            <w:bookmarkEnd w:id="0"/>
          </w:p>
        </w:tc>
      </w:tr>
      <w:tr w:rsidR="00183AFB" w:rsidRPr="00183AFB" w:rsidTr="00411E42">
        <w:tc>
          <w:tcPr>
            <w:tcW w:w="2088" w:type="dxa"/>
          </w:tcPr>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t>Grade 4</w:t>
            </w:r>
          </w:p>
          <w:p w:rsidR="00183AFB" w:rsidRPr="00183AFB" w:rsidRDefault="00157DC4" w:rsidP="00183AFB">
            <w:pPr>
              <w:rPr>
                <w:rFonts w:ascii="Arial Rounded MT Bold" w:eastAsia="Calibri" w:hAnsi="Arial Rounded MT Bold"/>
                <w:sz w:val="20"/>
              </w:rPr>
            </w:pPr>
            <w:r>
              <w:rPr>
                <w:rFonts w:ascii="Arial Rounded MT Bold" w:eastAsia="Calibri" w:hAnsi="Arial Rounded MT Bold"/>
                <w:sz w:val="20"/>
              </w:rPr>
              <w:t>KW</w:t>
            </w:r>
            <w:r w:rsidR="00183AFB" w:rsidRPr="00183AFB">
              <w:rPr>
                <w:rFonts w:ascii="Arial Rounded MT Bold" w:eastAsia="Calibri" w:hAnsi="Arial Rounded MT Bold"/>
                <w:sz w:val="20"/>
              </w:rPr>
              <w:t>-Literacy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tc>
        <w:tc>
          <w:tcPr>
            <w:tcW w:w="12806" w:type="dxa"/>
            <w:tcBorders>
              <w:bottom w:val="single" w:sz="4" w:space="0" w:color="auto"/>
            </w:tcBorders>
            <w:shd w:val="clear" w:color="auto" w:fill="auto"/>
          </w:tcPr>
          <w:p w:rsidR="00183AFB" w:rsidRDefault="00183AFB" w:rsidP="00183AFB">
            <w:pPr>
              <w:rPr>
                <w:rFonts w:ascii="Arial Rounded MT Bold" w:eastAsia="Calibri" w:hAnsi="Arial Rounded MT Bold"/>
                <w:sz w:val="20"/>
              </w:rPr>
            </w:pPr>
          </w:p>
          <w:p w:rsidR="002E19AA" w:rsidRDefault="002E19AA" w:rsidP="00183AFB">
            <w:pPr>
              <w:rPr>
                <w:rFonts w:ascii="Arial Rounded MT Bold" w:eastAsia="Calibri" w:hAnsi="Arial Rounded MT Bold"/>
                <w:sz w:val="20"/>
              </w:rPr>
            </w:pPr>
            <w:r>
              <w:rPr>
                <w:rFonts w:ascii="Arial Rounded MT Bold" w:eastAsia="Calibri" w:hAnsi="Arial Rounded MT Bold"/>
                <w:sz w:val="20"/>
              </w:rPr>
              <w:t>85% of grade 4 students will be appropriate or above in the area of sentence structure and conventions (Write Traits) 100% of the time by March 2015</w:t>
            </w:r>
          </w:p>
          <w:p w:rsidR="002E19AA" w:rsidRDefault="002E19AA" w:rsidP="00183AFB">
            <w:pPr>
              <w:rPr>
                <w:rFonts w:ascii="Arial Rounded MT Bold" w:eastAsia="Calibri" w:hAnsi="Arial Rounded MT Bold"/>
                <w:sz w:val="20"/>
              </w:rPr>
            </w:pPr>
          </w:p>
          <w:p w:rsidR="002E19AA" w:rsidRPr="00183AFB" w:rsidRDefault="002E19AA" w:rsidP="00183AFB">
            <w:pPr>
              <w:rPr>
                <w:rFonts w:ascii="Arial Rounded MT Bold" w:eastAsia="Calibri" w:hAnsi="Arial Rounded MT Bold"/>
                <w:sz w:val="20"/>
              </w:rPr>
            </w:pPr>
            <w:r>
              <w:rPr>
                <w:rFonts w:ascii="Arial Rounded MT Bold" w:eastAsia="Calibri" w:hAnsi="Arial Rounded MT Bold"/>
                <w:sz w:val="20"/>
              </w:rPr>
              <w:t>90% of grade 4 students will be appropriate or above answering basic addition, subtraction and multiplication facts to 9 mentally 100% of the time by May 2015</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p>
        </w:tc>
      </w:tr>
      <w:tr w:rsidR="00183AFB" w:rsidRPr="00183AFB" w:rsidTr="00411E42">
        <w:tc>
          <w:tcPr>
            <w:tcW w:w="2088" w:type="dxa"/>
          </w:tcPr>
          <w:p w:rsidR="00183AFB" w:rsidRPr="00013041" w:rsidRDefault="00013041" w:rsidP="00183AFB">
            <w:pPr>
              <w:rPr>
                <w:rFonts w:ascii="Arial Rounded MT Bold" w:eastAsia="Calibri" w:hAnsi="Arial Rounded MT Bold"/>
                <w:sz w:val="16"/>
                <w:szCs w:val="16"/>
              </w:rPr>
            </w:pPr>
            <w:r w:rsidRPr="00013041">
              <w:rPr>
                <w:rFonts w:ascii="Arial Rounded MT Bold" w:eastAsia="Calibri" w:hAnsi="Arial Rounded MT Bold"/>
                <w:sz w:val="16"/>
                <w:szCs w:val="16"/>
              </w:rPr>
              <w:t>Grade 5</w:t>
            </w:r>
          </w:p>
          <w:p w:rsidR="00183AFB" w:rsidRPr="00183AFB" w:rsidRDefault="00157DC4" w:rsidP="00183AFB">
            <w:pPr>
              <w:rPr>
                <w:rFonts w:ascii="Arial Rounded MT Bold" w:eastAsia="Calibri" w:hAnsi="Arial Rounded MT Bold"/>
                <w:sz w:val="20"/>
              </w:rPr>
            </w:pPr>
            <w:r>
              <w:rPr>
                <w:rFonts w:ascii="Arial Rounded MT Bold" w:eastAsia="Calibri" w:hAnsi="Arial Rounded MT Bold"/>
                <w:sz w:val="20"/>
              </w:rPr>
              <w:t>W</w:t>
            </w:r>
            <w:r w:rsidR="00183AFB" w:rsidRPr="00183AFB">
              <w:rPr>
                <w:rFonts w:ascii="Arial Rounded MT Bold" w:eastAsia="Calibri" w:hAnsi="Arial Rounded MT Bold"/>
                <w:sz w:val="20"/>
              </w:rPr>
              <w:t>-</w:t>
            </w:r>
            <w:r>
              <w:rPr>
                <w:rFonts w:ascii="Arial Rounded MT Bold" w:eastAsia="Calibri" w:hAnsi="Arial Rounded MT Bold"/>
                <w:sz w:val="20"/>
              </w:rPr>
              <w:t xml:space="preserve"> </w:t>
            </w:r>
            <w:r w:rsidR="00183AFB" w:rsidRPr="00183AFB">
              <w:rPr>
                <w:rFonts w:ascii="Arial Rounded MT Bold" w:eastAsia="Calibri" w:hAnsi="Arial Rounded MT Bold"/>
                <w:sz w:val="20"/>
              </w:rPr>
              <w:t>Literacy Goal</w:t>
            </w:r>
          </w:p>
          <w:p w:rsidR="00183AFB" w:rsidRPr="00183AFB" w:rsidRDefault="00183AFB" w:rsidP="00183AFB">
            <w:pPr>
              <w:rPr>
                <w:rFonts w:ascii="Arial Rounded MT Bold" w:eastAsia="Calibri" w:hAnsi="Arial Rounded MT Bold"/>
                <w:sz w:val="20"/>
              </w:rPr>
            </w:pPr>
          </w:p>
          <w:p w:rsidR="00183AFB" w:rsidRPr="00183AFB" w:rsidRDefault="00183AFB" w:rsidP="00183AFB">
            <w:pPr>
              <w:rPr>
                <w:rFonts w:ascii="Arial Rounded MT Bold" w:eastAsia="Calibri" w:hAnsi="Arial Rounded MT Bold"/>
                <w:sz w:val="20"/>
              </w:rPr>
            </w:pPr>
            <w:r w:rsidRPr="00183AFB">
              <w:rPr>
                <w:rFonts w:ascii="Arial Rounded MT Bold" w:eastAsia="Calibri" w:hAnsi="Arial Rounded MT Bold"/>
                <w:sz w:val="20"/>
              </w:rPr>
              <w:t xml:space="preserve">     Numeracy Goal</w:t>
            </w:r>
          </w:p>
          <w:p w:rsidR="00183AFB" w:rsidRPr="00183AFB" w:rsidRDefault="00183AFB" w:rsidP="00183AFB">
            <w:pPr>
              <w:rPr>
                <w:rFonts w:ascii="Arial Rounded MT Bold" w:eastAsia="Calibri" w:hAnsi="Arial Rounded MT Bold"/>
                <w:sz w:val="20"/>
              </w:rPr>
            </w:pPr>
          </w:p>
        </w:tc>
        <w:tc>
          <w:tcPr>
            <w:tcW w:w="12806" w:type="dxa"/>
            <w:tcBorders>
              <w:bottom w:val="single" w:sz="4" w:space="0" w:color="auto"/>
            </w:tcBorders>
            <w:shd w:val="clear" w:color="auto" w:fill="auto"/>
          </w:tcPr>
          <w:p w:rsidR="002E19AA" w:rsidRDefault="002E19AA" w:rsidP="00183AFB">
            <w:pPr>
              <w:rPr>
                <w:rFonts w:ascii="Arial Rounded MT Bold" w:eastAsia="Calibri" w:hAnsi="Arial Rounded MT Bold"/>
                <w:sz w:val="20"/>
              </w:rPr>
            </w:pPr>
          </w:p>
          <w:p w:rsidR="00183AFB" w:rsidRPr="00183AFB" w:rsidRDefault="006B324C" w:rsidP="00183AFB">
            <w:pPr>
              <w:rPr>
                <w:rFonts w:ascii="Arial Rounded MT Bold" w:eastAsia="Calibri" w:hAnsi="Arial Rounded MT Bold"/>
                <w:sz w:val="20"/>
              </w:rPr>
            </w:pPr>
            <w:r>
              <w:rPr>
                <w:rFonts w:ascii="Arial Rounded MT Bold" w:eastAsia="Calibri" w:hAnsi="Arial Rounded MT Bold"/>
                <w:sz w:val="20"/>
              </w:rPr>
              <w:t>90% of the grade 5 class will reach appropriate achi</w:t>
            </w:r>
            <w:r w:rsidR="000D2B4E">
              <w:rPr>
                <w:rFonts w:ascii="Arial Rounded MT Bold" w:eastAsia="Calibri" w:hAnsi="Arial Rounded MT Bold"/>
                <w:sz w:val="20"/>
              </w:rPr>
              <w:t>evement within the organization working on the written conclusion (Write Traits)</w:t>
            </w:r>
            <w:r w:rsidR="002E19AA">
              <w:rPr>
                <w:rFonts w:ascii="Arial Rounded MT Bold" w:eastAsia="Calibri" w:hAnsi="Arial Rounded MT Bold"/>
                <w:sz w:val="20"/>
              </w:rPr>
              <w:t xml:space="preserve"> 100% of the time by March</w:t>
            </w:r>
            <w:r>
              <w:rPr>
                <w:rFonts w:ascii="Arial Rounded MT Bold" w:eastAsia="Calibri" w:hAnsi="Arial Rounded MT Bold"/>
                <w:sz w:val="20"/>
              </w:rPr>
              <w:t xml:space="preserve"> 2015</w:t>
            </w:r>
          </w:p>
          <w:p w:rsidR="00183AFB" w:rsidRPr="00183AFB" w:rsidRDefault="00183AFB" w:rsidP="00183AFB">
            <w:pPr>
              <w:rPr>
                <w:rFonts w:ascii="Arial Rounded MT Bold" w:eastAsia="Calibri" w:hAnsi="Arial Rounded MT Bold"/>
                <w:sz w:val="20"/>
              </w:rPr>
            </w:pPr>
          </w:p>
          <w:p w:rsidR="00183AFB" w:rsidRDefault="006B324C" w:rsidP="00183AFB">
            <w:pPr>
              <w:rPr>
                <w:rFonts w:ascii="Arial Rounded MT Bold" w:eastAsia="Calibri" w:hAnsi="Arial Rounded MT Bold"/>
                <w:sz w:val="20"/>
              </w:rPr>
            </w:pPr>
            <w:r>
              <w:rPr>
                <w:rFonts w:ascii="Arial Rounded MT Bold" w:eastAsia="Calibri" w:hAnsi="Arial Rounded MT Bold"/>
                <w:sz w:val="20"/>
              </w:rPr>
              <w:t>80% of the grade 5 class will have a strong understanding of the usage of mental math strategies 100% of the time by May 2015</w:t>
            </w:r>
          </w:p>
          <w:p w:rsidR="002E19AA" w:rsidRPr="00183AFB" w:rsidRDefault="002E19AA" w:rsidP="00183AFB">
            <w:pPr>
              <w:rPr>
                <w:rFonts w:ascii="Arial Rounded MT Bold" w:eastAsia="Calibri" w:hAnsi="Arial Rounded MT Bold"/>
                <w:sz w:val="20"/>
              </w:rPr>
            </w:pPr>
          </w:p>
        </w:tc>
      </w:tr>
      <w:tr w:rsidR="00183AFB" w:rsidRPr="00183AFB" w:rsidTr="00411E42">
        <w:tc>
          <w:tcPr>
            <w:tcW w:w="2088" w:type="dxa"/>
          </w:tcPr>
          <w:p w:rsidR="00183AFB" w:rsidRPr="00183AFB" w:rsidRDefault="00183AFB" w:rsidP="00157DC4">
            <w:pPr>
              <w:rPr>
                <w:rFonts w:ascii="Arial Rounded MT Bold" w:eastAsia="Calibri" w:hAnsi="Arial Rounded MT Bold"/>
                <w:sz w:val="20"/>
              </w:rPr>
            </w:pPr>
          </w:p>
        </w:tc>
        <w:tc>
          <w:tcPr>
            <w:tcW w:w="12806" w:type="dxa"/>
            <w:tcBorders>
              <w:bottom w:val="single" w:sz="4" w:space="0" w:color="auto"/>
            </w:tcBorders>
            <w:shd w:val="clear" w:color="auto" w:fill="auto"/>
          </w:tcPr>
          <w:p w:rsidR="00183AFB" w:rsidRPr="00183AFB" w:rsidRDefault="00183AFB" w:rsidP="00183AFB">
            <w:pPr>
              <w:rPr>
                <w:rFonts w:ascii="Arial Rounded MT Bold" w:eastAsia="Calibri" w:hAnsi="Arial Rounded MT Bold"/>
                <w:sz w:val="20"/>
              </w:rPr>
            </w:pPr>
          </w:p>
          <w:p w:rsidR="00183AFB" w:rsidRPr="00183AFB" w:rsidRDefault="00183AFB" w:rsidP="00157DC4">
            <w:pPr>
              <w:rPr>
                <w:rFonts w:ascii="Arial Rounded MT Bold" w:eastAsia="Calibri" w:hAnsi="Arial Rounded MT Bold"/>
                <w:sz w:val="20"/>
              </w:rPr>
            </w:pPr>
          </w:p>
        </w:tc>
      </w:tr>
    </w:tbl>
    <w:p w:rsidR="00183AFB" w:rsidRPr="00183AFB" w:rsidRDefault="00183AFB" w:rsidP="00183AFB">
      <w:pPr>
        <w:jc w:val="center"/>
        <w:rPr>
          <w:rFonts w:ascii="Arial Rounded MT Bold" w:eastAsia="Calibri" w:hAnsi="Arial Rounded MT Bold"/>
          <w:szCs w:val="24"/>
        </w:rPr>
      </w:pPr>
    </w:p>
    <w:p w:rsidR="00183AFB" w:rsidRPr="00183AFB" w:rsidRDefault="00183AFB" w:rsidP="00183AFB">
      <w:pPr>
        <w:jc w:val="center"/>
        <w:rPr>
          <w:rFonts w:ascii="Arial Rounded MT Bold" w:eastAsia="Calibri" w:hAnsi="Arial Rounded MT Bold"/>
          <w:szCs w:val="24"/>
        </w:rPr>
      </w:pPr>
    </w:p>
    <w:p w:rsidR="006A055A" w:rsidRDefault="006A055A">
      <w:pPr>
        <w:spacing w:after="200" w:line="276" w:lineRule="auto"/>
        <w:rPr>
          <w:rFonts w:asciiTheme="minorHAnsi" w:hAnsiTheme="minorHAnsi"/>
          <w:szCs w:val="24"/>
        </w:rPr>
      </w:pPr>
      <w:r>
        <w:rPr>
          <w:rFonts w:asciiTheme="minorHAnsi" w:hAnsiTheme="minorHAnsi"/>
          <w:szCs w:val="24"/>
        </w:rPr>
        <w:br w:type="page"/>
      </w:r>
    </w:p>
    <w:p w:rsidR="001079F7" w:rsidRDefault="001079F7" w:rsidP="006A055A">
      <w:pPr>
        <w:spacing w:after="200" w:line="276" w:lineRule="auto"/>
        <w:jc w:val="center"/>
        <w:rPr>
          <w:rFonts w:asciiTheme="minorHAnsi" w:hAnsiTheme="minorHAnsi"/>
          <w:szCs w:val="24"/>
        </w:rPr>
      </w:pPr>
    </w:p>
    <w:p w:rsidR="006A055A" w:rsidRDefault="006A055A" w:rsidP="006A055A">
      <w:pPr>
        <w:spacing w:after="200" w:line="276" w:lineRule="auto"/>
        <w:jc w:val="center"/>
        <w:rPr>
          <w:rFonts w:asciiTheme="minorHAnsi" w:hAnsiTheme="minorHAnsi"/>
          <w:szCs w:val="24"/>
        </w:rPr>
      </w:pPr>
    </w:p>
    <w:p w:rsidR="006A055A" w:rsidRDefault="006A055A" w:rsidP="006A055A">
      <w:pPr>
        <w:spacing w:after="200" w:line="276" w:lineRule="auto"/>
        <w:jc w:val="center"/>
        <w:rPr>
          <w:rFonts w:asciiTheme="minorHAnsi" w:hAnsiTheme="minorHAnsi"/>
          <w:szCs w:val="24"/>
        </w:rPr>
      </w:pPr>
    </w:p>
    <w:p w:rsidR="006A055A" w:rsidRDefault="006A055A" w:rsidP="006A055A">
      <w:pPr>
        <w:spacing w:after="200" w:line="276" w:lineRule="auto"/>
        <w:jc w:val="center"/>
        <w:rPr>
          <w:rFonts w:asciiTheme="minorHAnsi" w:hAnsiTheme="minorHAnsi"/>
          <w:szCs w:val="24"/>
        </w:rPr>
      </w:pPr>
    </w:p>
    <w:p w:rsidR="006A055A" w:rsidRDefault="006A055A" w:rsidP="006A055A">
      <w:pPr>
        <w:spacing w:after="200" w:line="276" w:lineRule="auto"/>
        <w:jc w:val="center"/>
        <w:rPr>
          <w:rFonts w:asciiTheme="minorHAnsi" w:hAnsiTheme="minorHAnsi"/>
          <w:szCs w:val="24"/>
        </w:rPr>
      </w:pPr>
    </w:p>
    <w:p w:rsidR="006A055A" w:rsidRDefault="006A055A" w:rsidP="006A055A">
      <w:pPr>
        <w:spacing w:after="200" w:line="276" w:lineRule="auto"/>
        <w:jc w:val="center"/>
        <w:rPr>
          <w:rFonts w:asciiTheme="minorHAnsi" w:hAnsiTheme="minorHAnsi"/>
          <w:szCs w:val="24"/>
        </w:rPr>
      </w:pPr>
      <w:r w:rsidRPr="001079F7">
        <w:rPr>
          <w:rFonts w:asciiTheme="minorHAnsi" w:hAnsiTheme="minorHAnsi"/>
          <w:sz w:val="96"/>
          <w:szCs w:val="96"/>
          <w:highlight w:val="lightGray"/>
        </w:rPr>
        <w:t>Append</w:t>
      </w:r>
      <w:r>
        <w:rPr>
          <w:rFonts w:asciiTheme="minorHAnsi" w:hAnsiTheme="minorHAnsi"/>
          <w:sz w:val="96"/>
          <w:szCs w:val="96"/>
          <w:highlight w:val="lightGray"/>
        </w:rPr>
        <w:t>ix B</w:t>
      </w:r>
    </w:p>
    <w:p w:rsidR="006A055A" w:rsidRDefault="006A055A" w:rsidP="006A055A">
      <w:pPr>
        <w:spacing w:after="200" w:line="276" w:lineRule="auto"/>
        <w:jc w:val="center"/>
        <w:rPr>
          <w:rFonts w:asciiTheme="minorHAnsi" w:hAnsiTheme="minorHAnsi"/>
          <w:szCs w:val="24"/>
        </w:rPr>
      </w:pPr>
    </w:p>
    <w:p w:rsidR="00BA64FA" w:rsidRDefault="00BA64FA">
      <w:pPr>
        <w:spacing w:after="200" w:line="276" w:lineRule="auto"/>
        <w:rPr>
          <w:rFonts w:asciiTheme="minorHAnsi" w:hAnsiTheme="minorHAnsi"/>
          <w:szCs w:val="24"/>
        </w:rPr>
      </w:pPr>
      <w:r>
        <w:rPr>
          <w:rFonts w:asciiTheme="minorHAnsi" w:hAnsiTheme="minorHAnsi"/>
          <w:szCs w:val="24"/>
        </w:rPr>
        <w:br w:type="page"/>
      </w:r>
    </w:p>
    <w:p w:rsidR="005D7F08" w:rsidRDefault="005D7F08" w:rsidP="00BA64FA">
      <w:pPr>
        <w:spacing w:after="200" w:line="276" w:lineRule="auto"/>
        <w:jc w:val="center"/>
        <w:rPr>
          <w:rFonts w:asciiTheme="minorHAnsi" w:hAnsiTheme="minorHAnsi"/>
          <w:szCs w:val="24"/>
        </w:rPr>
      </w:pPr>
    </w:p>
    <w:p w:rsidR="00BA64FA" w:rsidRDefault="00BA64FA" w:rsidP="00BA64FA">
      <w:pPr>
        <w:spacing w:after="200" w:line="276" w:lineRule="auto"/>
        <w:jc w:val="center"/>
        <w:rPr>
          <w:rFonts w:asciiTheme="minorHAnsi" w:hAnsiTheme="minorHAnsi"/>
          <w:szCs w:val="24"/>
        </w:rPr>
      </w:pPr>
    </w:p>
    <w:p w:rsidR="00BA64FA" w:rsidRDefault="00BA64FA" w:rsidP="00BA64FA">
      <w:pPr>
        <w:spacing w:after="200" w:line="276" w:lineRule="auto"/>
        <w:jc w:val="center"/>
        <w:rPr>
          <w:rFonts w:asciiTheme="minorHAnsi" w:hAnsiTheme="minorHAnsi"/>
          <w:szCs w:val="24"/>
        </w:rPr>
      </w:pPr>
    </w:p>
    <w:p w:rsidR="00BA64FA" w:rsidRDefault="00BA64FA" w:rsidP="00BA64FA">
      <w:pPr>
        <w:spacing w:after="200" w:line="276" w:lineRule="auto"/>
        <w:jc w:val="center"/>
        <w:rPr>
          <w:rFonts w:asciiTheme="minorHAnsi" w:hAnsiTheme="minorHAnsi"/>
          <w:szCs w:val="24"/>
        </w:rPr>
      </w:pPr>
    </w:p>
    <w:p w:rsidR="00BA64FA" w:rsidRDefault="00BA64FA" w:rsidP="00BA64FA">
      <w:pPr>
        <w:spacing w:after="200" w:line="276" w:lineRule="auto"/>
        <w:jc w:val="center"/>
        <w:rPr>
          <w:rFonts w:asciiTheme="minorHAnsi" w:hAnsiTheme="minorHAnsi"/>
          <w:szCs w:val="24"/>
        </w:rPr>
      </w:pPr>
    </w:p>
    <w:p w:rsidR="00BA64FA" w:rsidRPr="00BA64FA" w:rsidRDefault="00BA64FA" w:rsidP="00BA64FA">
      <w:pPr>
        <w:spacing w:after="200" w:line="276" w:lineRule="auto"/>
        <w:jc w:val="center"/>
        <w:rPr>
          <w:rFonts w:asciiTheme="minorHAnsi" w:hAnsiTheme="minorHAnsi"/>
          <w:b/>
          <w:sz w:val="48"/>
          <w:szCs w:val="48"/>
        </w:rPr>
      </w:pPr>
      <w:r w:rsidRPr="00BA64FA">
        <w:rPr>
          <w:rFonts w:asciiTheme="minorHAnsi" w:hAnsiTheme="minorHAnsi"/>
          <w:b/>
          <w:sz w:val="48"/>
          <w:szCs w:val="48"/>
        </w:rPr>
        <w:t>Belleisle Elementary School</w:t>
      </w:r>
    </w:p>
    <w:p w:rsidR="00BA64FA" w:rsidRPr="00BA64FA" w:rsidRDefault="00BA64FA" w:rsidP="00BA64FA">
      <w:pPr>
        <w:spacing w:after="200" w:line="276" w:lineRule="auto"/>
        <w:jc w:val="center"/>
        <w:rPr>
          <w:rFonts w:asciiTheme="minorHAnsi" w:hAnsiTheme="minorHAnsi"/>
          <w:b/>
          <w:sz w:val="48"/>
          <w:szCs w:val="48"/>
        </w:rPr>
      </w:pPr>
      <w:r w:rsidRPr="00BA64FA">
        <w:rPr>
          <w:rFonts w:asciiTheme="minorHAnsi" w:hAnsiTheme="minorHAnsi"/>
          <w:b/>
          <w:sz w:val="48"/>
          <w:szCs w:val="48"/>
        </w:rPr>
        <w:t>Pyramids of Intervention</w:t>
      </w:r>
    </w:p>
    <w:p w:rsidR="0080778A" w:rsidRPr="00F94C6C" w:rsidRDefault="0080778A" w:rsidP="00F94C6C">
      <w:pPr>
        <w:spacing w:after="200" w:line="276" w:lineRule="auto"/>
        <w:rPr>
          <w:rFonts w:asciiTheme="minorHAnsi" w:hAnsiTheme="minorHAnsi"/>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701A6C" w:rsidRDefault="00701A6C" w:rsidP="0080778A">
      <w:pPr>
        <w:rPr>
          <w:b/>
          <w:sz w:val="28"/>
          <w:szCs w:val="28"/>
        </w:rPr>
      </w:pPr>
    </w:p>
    <w:p w:rsidR="00701A6C" w:rsidRDefault="00701A6C" w:rsidP="0080778A">
      <w:pPr>
        <w:rPr>
          <w:b/>
          <w:sz w:val="28"/>
          <w:szCs w:val="28"/>
        </w:rPr>
      </w:pPr>
    </w:p>
    <w:p w:rsidR="00701A6C" w:rsidRDefault="00701A6C" w:rsidP="0080778A">
      <w:pPr>
        <w:rPr>
          <w:b/>
          <w:sz w:val="28"/>
          <w:szCs w:val="28"/>
        </w:rPr>
      </w:pPr>
    </w:p>
    <w:p w:rsidR="006A055A" w:rsidRDefault="006A055A"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F04575">
      <w:pPr>
        <w:spacing w:after="200" w:line="276" w:lineRule="auto"/>
        <w:jc w:val="center"/>
        <w:rPr>
          <w:rFonts w:asciiTheme="minorHAnsi" w:hAnsiTheme="minorHAnsi"/>
          <w:szCs w:val="24"/>
        </w:rPr>
      </w:pPr>
    </w:p>
    <w:p w:rsidR="000B5F30" w:rsidRPr="000B5F30" w:rsidRDefault="000B5F30" w:rsidP="000B5F30">
      <w:pPr>
        <w:jc w:val="center"/>
        <w:rPr>
          <w:rFonts w:ascii="Calibri" w:eastAsia="Calibri" w:hAnsi="Calibri"/>
          <w:b/>
          <w:sz w:val="32"/>
          <w:szCs w:val="32"/>
        </w:rPr>
      </w:pPr>
      <w:r w:rsidRPr="000B5F30">
        <w:rPr>
          <w:rFonts w:ascii="Calibri" w:eastAsia="Calibri" w:hAnsi="Calibri"/>
          <w:b/>
          <w:sz w:val="32"/>
          <w:szCs w:val="32"/>
        </w:rPr>
        <w:t>Belleisle Elementary School Pyramid of Interventions</w:t>
      </w:r>
    </w:p>
    <w:p w:rsidR="000B5F30" w:rsidRDefault="000B5F30" w:rsidP="000B5F30">
      <w:pPr>
        <w:spacing w:after="200" w:line="276" w:lineRule="auto"/>
        <w:jc w:val="center"/>
        <w:rPr>
          <w:rFonts w:ascii="Calibri" w:eastAsia="Calibri" w:hAnsi="Calibri"/>
          <w:b/>
          <w:sz w:val="28"/>
          <w:szCs w:val="28"/>
        </w:rPr>
      </w:pPr>
    </w:p>
    <w:p w:rsidR="000B5F30" w:rsidRPr="000B5F30" w:rsidRDefault="000B5F30" w:rsidP="000B5F30">
      <w:pPr>
        <w:spacing w:after="200" w:line="276" w:lineRule="auto"/>
        <w:jc w:val="center"/>
        <w:rPr>
          <w:rFonts w:ascii="Calibri" w:eastAsia="Calibri" w:hAnsi="Calibri"/>
          <w:b/>
          <w:sz w:val="32"/>
          <w:szCs w:val="32"/>
        </w:rPr>
      </w:pPr>
      <w:r w:rsidRPr="000B5F30">
        <w:rPr>
          <w:rFonts w:ascii="Calibri" w:eastAsia="Calibri" w:hAnsi="Calibri"/>
          <w:b/>
          <w:sz w:val="32"/>
          <w:szCs w:val="32"/>
        </w:rPr>
        <w:t>Behaviour</w:t>
      </w:r>
    </w:p>
    <w:p w:rsidR="000B5F30" w:rsidRPr="000B5F30" w:rsidRDefault="000B5F30" w:rsidP="000B5F30">
      <w:pPr>
        <w:spacing w:after="200" w:line="276" w:lineRule="auto"/>
        <w:rPr>
          <w:rFonts w:ascii="Calibri" w:eastAsia="Calibri" w:hAnsi="Calibri"/>
          <w:sz w:val="22"/>
          <w:szCs w:val="22"/>
        </w:rPr>
      </w:pPr>
      <w:r w:rsidRPr="000B5F30">
        <w:rPr>
          <w:rFonts w:ascii="Calibri" w:eastAsia="Calibri" w:hAnsi="Calibri"/>
          <w:noProof/>
          <w:sz w:val="22"/>
          <w:szCs w:val="22"/>
        </w:rPr>
        <w:drawing>
          <wp:inline distT="0" distB="0" distL="0" distR="0" wp14:anchorId="2E00914A" wp14:editId="66D2A24A">
            <wp:extent cx="7496175" cy="486727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B5F30" w:rsidRDefault="000B5F30" w:rsidP="000B5F30">
      <w:pPr>
        <w:jc w:val="center"/>
        <w:rPr>
          <w:rFonts w:ascii="Calibri" w:eastAsia="Calibri" w:hAnsi="Calibri"/>
          <w:b/>
          <w:sz w:val="20"/>
        </w:rPr>
      </w:pPr>
    </w:p>
    <w:p w:rsidR="000B5F30" w:rsidRDefault="000B5F30" w:rsidP="000B5F30">
      <w:pPr>
        <w:jc w:val="center"/>
        <w:rPr>
          <w:rFonts w:ascii="Calibri" w:eastAsia="Calibri" w:hAnsi="Calibri"/>
          <w:b/>
          <w:sz w:val="28"/>
          <w:szCs w:val="28"/>
        </w:rPr>
      </w:pPr>
      <w:r w:rsidRPr="000B5F30">
        <w:rPr>
          <w:rFonts w:ascii="Calibri" w:eastAsia="Calibri" w:hAnsi="Calibri"/>
          <w:b/>
          <w:sz w:val="28"/>
          <w:szCs w:val="28"/>
        </w:rPr>
        <w:lastRenderedPageBreak/>
        <w:t>5 Steps to Responsible Behaviour</w:t>
      </w:r>
    </w:p>
    <w:p w:rsidR="000B5F30" w:rsidRPr="000B5F30" w:rsidRDefault="000B5F30" w:rsidP="000B5F30">
      <w:pPr>
        <w:jc w:val="center"/>
        <w:rPr>
          <w:rFonts w:ascii="Calibri" w:eastAsia="Calibri" w:hAnsi="Calibri"/>
          <w:b/>
          <w:sz w:val="28"/>
          <w:szCs w:val="28"/>
        </w:rPr>
      </w:pPr>
    </w:p>
    <w:p w:rsidR="000B5F30" w:rsidRPr="000B5F30" w:rsidRDefault="000B5F30" w:rsidP="000B5F30">
      <w:pPr>
        <w:rPr>
          <w:rFonts w:ascii="Calibri" w:eastAsia="Calibri" w:hAnsi="Calibri"/>
          <w:b/>
          <w:sz w:val="28"/>
          <w:szCs w:val="28"/>
        </w:rPr>
      </w:pPr>
      <w:r w:rsidRPr="000B5F30">
        <w:rPr>
          <w:rFonts w:ascii="Calibri" w:eastAsia="Calibri" w:hAnsi="Calibri"/>
          <w:b/>
          <w:sz w:val="28"/>
          <w:szCs w:val="28"/>
          <w:u w:val="single"/>
        </w:rPr>
        <w:t>Step 1</w:t>
      </w:r>
      <w:r w:rsidRPr="000B5F30">
        <w:rPr>
          <w:rFonts w:ascii="Calibri" w:eastAsia="Calibri" w:hAnsi="Calibri"/>
          <w:b/>
          <w:sz w:val="28"/>
          <w:szCs w:val="28"/>
        </w:rPr>
        <w:t xml:space="preserve">: The student is spoken to, made aware of the consequences of his/her inappropriate behaviour and if the behaviour continues a 5 minute time-out follows. </w:t>
      </w:r>
      <w:r w:rsidRPr="000B5F30">
        <w:rPr>
          <w:rFonts w:ascii="Calibri" w:eastAsia="Calibri" w:hAnsi="Calibri"/>
          <w:b/>
          <w:sz w:val="28"/>
          <w:szCs w:val="28"/>
          <w:u w:val="single"/>
        </w:rPr>
        <w:t>Step 2</w:t>
      </w:r>
      <w:r w:rsidRPr="000B5F30">
        <w:rPr>
          <w:rFonts w:ascii="Calibri" w:eastAsia="Calibri" w:hAnsi="Calibri"/>
          <w:b/>
          <w:sz w:val="28"/>
          <w:szCs w:val="28"/>
        </w:rPr>
        <w:t xml:space="preserve">: After a second inappropriate behaviour and warning a 10 minute time-out follows. </w:t>
      </w:r>
      <w:r w:rsidRPr="000B5F30">
        <w:rPr>
          <w:rFonts w:ascii="Calibri" w:eastAsia="Calibri" w:hAnsi="Calibri"/>
          <w:b/>
          <w:sz w:val="28"/>
          <w:szCs w:val="28"/>
          <w:u w:val="single"/>
        </w:rPr>
        <w:t>Step 3</w:t>
      </w:r>
      <w:r w:rsidRPr="000B5F30">
        <w:rPr>
          <w:rFonts w:ascii="Calibri" w:eastAsia="Calibri" w:hAnsi="Calibri"/>
          <w:b/>
          <w:sz w:val="28"/>
          <w:szCs w:val="28"/>
        </w:rPr>
        <w:t xml:space="preserve">: After a third inappropriate behaviour and warning a 15 minute time-out is implemented. Parents will receive a letter of concern and a copy forwarded to the principal. </w:t>
      </w:r>
      <w:r w:rsidRPr="000B5F30">
        <w:rPr>
          <w:rFonts w:ascii="Calibri" w:eastAsia="Calibri" w:hAnsi="Calibri"/>
          <w:b/>
          <w:sz w:val="28"/>
          <w:szCs w:val="28"/>
          <w:u w:val="single"/>
        </w:rPr>
        <w:t>Step 4</w:t>
      </w:r>
      <w:r w:rsidRPr="000B5F30">
        <w:rPr>
          <w:rFonts w:ascii="Calibri" w:eastAsia="Calibri" w:hAnsi="Calibri"/>
          <w:b/>
          <w:sz w:val="28"/>
          <w:szCs w:val="28"/>
        </w:rPr>
        <w:t xml:space="preserve">: After a fourth inappropriate behaviour and warning a 20 minute time-out is implemented. Parents are contacted by the principal. </w:t>
      </w:r>
      <w:r w:rsidRPr="000B5F30">
        <w:rPr>
          <w:rFonts w:ascii="Calibri" w:eastAsia="Calibri" w:hAnsi="Calibri"/>
          <w:b/>
          <w:sz w:val="28"/>
          <w:szCs w:val="28"/>
          <w:u w:val="single"/>
        </w:rPr>
        <w:t>Step 5</w:t>
      </w:r>
      <w:r w:rsidRPr="000B5F30">
        <w:rPr>
          <w:rFonts w:ascii="Calibri" w:eastAsia="Calibri" w:hAnsi="Calibri"/>
          <w:b/>
          <w:sz w:val="28"/>
          <w:szCs w:val="28"/>
        </w:rPr>
        <w:t>: Parents are asked to meet with the teacher. The school administrator may be asked to meet at this time and, if necessary, appropriate steps will be taken. This may include a suspension.</w:t>
      </w:r>
    </w:p>
    <w:p w:rsidR="000B5F30" w:rsidRPr="000B5F30" w:rsidRDefault="000B5F30" w:rsidP="000B5F30">
      <w:pPr>
        <w:rPr>
          <w:rFonts w:ascii="Calibri" w:eastAsia="Calibri" w:hAnsi="Calibri"/>
          <w:b/>
          <w:sz w:val="28"/>
          <w:szCs w:val="28"/>
        </w:rPr>
      </w:pPr>
    </w:p>
    <w:p w:rsidR="000B5F30" w:rsidRPr="000B5F30" w:rsidRDefault="000B5F30" w:rsidP="000B5F30">
      <w:pPr>
        <w:rPr>
          <w:rFonts w:ascii="Calibri" w:eastAsia="Calibri" w:hAnsi="Calibri"/>
          <w:b/>
          <w:sz w:val="28"/>
          <w:szCs w:val="28"/>
        </w:rPr>
      </w:pPr>
      <w:r w:rsidRPr="000B5F30">
        <w:rPr>
          <w:rFonts w:ascii="Calibri" w:eastAsia="Calibri" w:hAnsi="Calibri"/>
          <w:b/>
          <w:sz w:val="28"/>
          <w:szCs w:val="28"/>
          <w:u w:val="single"/>
        </w:rPr>
        <w:t xml:space="preserve">Notes: </w:t>
      </w:r>
      <w:r w:rsidRPr="000B5F30">
        <w:rPr>
          <w:rFonts w:ascii="Calibri" w:eastAsia="Calibri" w:hAnsi="Calibri"/>
          <w:b/>
          <w:sz w:val="28"/>
          <w:szCs w:val="28"/>
        </w:rPr>
        <w:t xml:space="preserve">Time-outs involve a discussion between teachers(s)-student(s) addressing the behaviour and appropriate choices along with providing opportunities to work with the teacher to identify models of appropriate behaviour on the playground, the school bus, in the classroom, and hallways of the school. A student may be removed from the program or be placed on a lower step based on improved behaviour. The length of time a student is placed on any given Step will be determined by those involved and the student will be informed. </w:t>
      </w:r>
    </w:p>
    <w:p w:rsidR="000B5F30" w:rsidRPr="000B5F30" w:rsidRDefault="000B5F30" w:rsidP="000B5F30">
      <w:pPr>
        <w:rPr>
          <w:rFonts w:ascii="Calibri" w:eastAsia="Calibri" w:hAnsi="Calibri"/>
          <w:b/>
          <w:sz w:val="28"/>
          <w:szCs w:val="28"/>
        </w:rPr>
      </w:pPr>
    </w:p>
    <w:p w:rsidR="000B5F30" w:rsidRPr="000B5F30" w:rsidRDefault="000B5F30" w:rsidP="000B5F30">
      <w:pPr>
        <w:rPr>
          <w:rFonts w:ascii="Calibri" w:eastAsia="Calibri" w:hAnsi="Calibri"/>
          <w:b/>
          <w:sz w:val="28"/>
          <w:szCs w:val="28"/>
          <w:u w:val="single"/>
        </w:rPr>
      </w:pPr>
      <w:r w:rsidRPr="000B5F30">
        <w:rPr>
          <w:rFonts w:ascii="Calibri" w:eastAsia="Calibri" w:hAnsi="Calibri"/>
          <w:b/>
          <w:sz w:val="28"/>
          <w:szCs w:val="28"/>
          <w:u w:val="single"/>
        </w:rPr>
        <w:t>Incidents of an extreme nature may necessitate the student starting the program at Steps 3, 4 or 5.</w:t>
      </w:r>
      <w:r w:rsidRPr="000B5F30">
        <w:rPr>
          <w:rFonts w:ascii="Calibri" w:eastAsia="Calibri" w:hAnsi="Calibri"/>
          <w:b/>
          <w:sz w:val="28"/>
          <w:szCs w:val="28"/>
        </w:rPr>
        <w:t xml:space="preserve"> </w:t>
      </w:r>
      <w:r w:rsidRPr="000B5F30">
        <w:rPr>
          <w:rFonts w:ascii="Calibri" w:eastAsia="Calibri" w:hAnsi="Calibri"/>
          <w:b/>
          <w:sz w:val="28"/>
          <w:szCs w:val="28"/>
          <w:u w:val="single"/>
        </w:rPr>
        <w:t>At any time, the team may outline a plan for the student to change his/her behaviour. This may be in the form of a contract, or a behaviour management plan.</w:t>
      </w:r>
      <w:r w:rsidRPr="000B5F30">
        <w:rPr>
          <w:rFonts w:ascii="Calibri" w:eastAsia="Calibri" w:hAnsi="Calibri"/>
          <w:b/>
          <w:sz w:val="28"/>
          <w:szCs w:val="28"/>
        </w:rPr>
        <w:t xml:space="preserve"> Types of inappropriate behaviour and consequences have been discussed with the students. This program works on a weekly basis and a fresh start begins each Monday.</w:t>
      </w:r>
    </w:p>
    <w:p w:rsidR="000B5F30" w:rsidRPr="000B5F30" w:rsidRDefault="000B5F30" w:rsidP="000B5F30">
      <w:pPr>
        <w:spacing w:after="200" w:line="276" w:lineRule="auto"/>
        <w:rPr>
          <w:rFonts w:ascii="Arial" w:eastAsia="Calibri" w:hAnsi="Arial" w:cs="Arial"/>
          <w:b/>
          <w:sz w:val="28"/>
          <w:szCs w:val="28"/>
        </w:rPr>
      </w:pPr>
      <w:r w:rsidRPr="000B5F30">
        <w:rPr>
          <w:rFonts w:ascii="Calibri" w:eastAsia="Calibri" w:hAnsi="Calibri"/>
          <w:sz w:val="28"/>
          <w:szCs w:val="28"/>
        </w:rPr>
        <w:br w:type="page"/>
      </w:r>
    </w:p>
    <w:p w:rsidR="00CB7038" w:rsidRPr="00CB7038" w:rsidRDefault="00CB7038" w:rsidP="00CB7038">
      <w:pPr>
        <w:jc w:val="center"/>
        <w:rPr>
          <w:rFonts w:ascii="Calibri" w:eastAsia="Calibri" w:hAnsi="Calibri"/>
          <w:b/>
          <w:sz w:val="32"/>
          <w:szCs w:val="32"/>
        </w:rPr>
      </w:pPr>
      <w:r w:rsidRPr="00CB7038">
        <w:rPr>
          <w:rFonts w:ascii="Calibri" w:eastAsia="Calibri" w:hAnsi="Calibri"/>
          <w:b/>
          <w:sz w:val="32"/>
          <w:szCs w:val="32"/>
        </w:rPr>
        <w:lastRenderedPageBreak/>
        <w:t>Belleisle Elementary School Pyramid of Interventions</w:t>
      </w:r>
    </w:p>
    <w:p w:rsidR="00CB7038" w:rsidRPr="00CB7038" w:rsidRDefault="00CB7038" w:rsidP="00CB7038">
      <w:pPr>
        <w:jc w:val="center"/>
        <w:rPr>
          <w:rFonts w:ascii="Calibri" w:eastAsia="Calibri" w:hAnsi="Calibri"/>
          <w:b/>
          <w:sz w:val="32"/>
          <w:szCs w:val="32"/>
        </w:rPr>
      </w:pPr>
    </w:p>
    <w:p w:rsidR="00CB7038" w:rsidRPr="00CB7038" w:rsidRDefault="00CB7038" w:rsidP="00CB7038">
      <w:pPr>
        <w:jc w:val="center"/>
        <w:rPr>
          <w:rFonts w:ascii="Calibri" w:eastAsia="Calibri" w:hAnsi="Calibri"/>
          <w:sz w:val="22"/>
          <w:szCs w:val="22"/>
        </w:rPr>
      </w:pPr>
      <w:r w:rsidRPr="00CB7038">
        <w:rPr>
          <w:rFonts w:ascii="Calibri" w:eastAsia="Calibri" w:hAnsi="Calibri"/>
          <w:b/>
          <w:sz w:val="32"/>
          <w:szCs w:val="32"/>
        </w:rPr>
        <w:t>Academic</w:t>
      </w:r>
    </w:p>
    <w:p w:rsidR="00CB7038" w:rsidRPr="00CB7038" w:rsidRDefault="00CB7038" w:rsidP="00CB7038">
      <w:pPr>
        <w:spacing w:after="200" w:line="276" w:lineRule="auto"/>
        <w:rPr>
          <w:rFonts w:ascii="Calibri" w:eastAsia="Calibri" w:hAnsi="Calibri"/>
          <w:sz w:val="22"/>
          <w:szCs w:val="22"/>
        </w:rPr>
      </w:pPr>
      <w:r w:rsidRPr="00CB7038">
        <w:rPr>
          <w:rFonts w:ascii="Calibri" w:eastAsia="Calibri" w:hAnsi="Calibri"/>
          <w:noProof/>
          <w:sz w:val="22"/>
          <w:szCs w:val="22"/>
        </w:rPr>
        <w:drawing>
          <wp:inline distT="0" distB="0" distL="0" distR="0" wp14:anchorId="6EBC0E82" wp14:editId="3F8591E1">
            <wp:extent cx="7743825" cy="57912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01A6C" w:rsidRPr="001079F7" w:rsidRDefault="00F04575" w:rsidP="00701A6C">
      <w:pPr>
        <w:spacing w:after="200" w:line="276" w:lineRule="auto"/>
        <w:jc w:val="center"/>
        <w:rPr>
          <w:rFonts w:asciiTheme="minorHAnsi" w:hAnsiTheme="minorHAnsi"/>
          <w:szCs w:val="24"/>
        </w:rPr>
      </w:pPr>
      <w:r w:rsidRPr="00F04575">
        <w:rPr>
          <w:rFonts w:asciiTheme="minorHAnsi" w:hAnsiTheme="minorHAnsi"/>
          <w:szCs w:val="24"/>
        </w:rPr>
        <w:object w:dxaOrig="10800" w:dyaOrig="10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513pt" o:ole="">
            <v:imagedata r:id="rId19" o:title=""/>
          </v:shape>
          <o:OLEObject Type="Embed" ProgID="Word.Document.12" ShapeID="_x0000_i1025" DrawAspect="Content" ObjectID="_1480161720" r:id="rId20">
            <o:FieldCodes>\s</o:FieldCodes>
          </o:OLEObject>
        </w:object>
      </w:r>
    </w:p>
    <w:sectPr w:rsidR="00701A6C" w:rsidRPr="001079F7" w:rsidSect="002302B0">
      <w:headerReference w:type="default" r:id="rId2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DA6" w:rsidRDefault="009B3DA6" w:rsidP="00DD1B88">
      <w:r>
        <w:separator/>
      </w:r>
    </w:p>
  </w:endnote>
  <w:endnote w:type="continuationSeparator" w:id="0">
    <w:p w:rsidR="009B3DA6" w:rsidRDefault="009B3DA6" w:rsidP="00DD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DA6" w:rsidRDefault="009B3DA6" w:rsidP="00DD1B88">
      <w:r>
        <w:separator/>
      </w:r>
    </w:p>
  </w:footnote>
  <w:footnote w:type="continuationSeparator" w:id="0">
    <w:p w:rsidR="009B3DA6" w:rsidRDefault="009B3DA6" w:rsidP="00DD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A6" w:rsidRDefault="009B3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36AC"/>
    <w:multiLevelType w:val="hybridMultilevel"/>
    <w:tmpl w:val="F0EEA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42B5F"/>
    <w:multiLevelType w:val="hybridMultilevel"/>
    <w:tmpl w:val="4182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04600"/>
    <w:multiLevelType w:val="hybridMultilevel"/>
    <w:tmpl w:val="E1840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F9622D"/>
    <w:multiLevelType w:val="hybridMultilevel"/>
    <w:tmpl w:val="5BB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23F7E"/>
    <w:multiLevelType w:val="hybridMultilevel"/>
    <w:tmpl w:val="FC32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D4AF7"/>
    <w:multiLevelType w:val="hybridMultilevel"/>
    <w:tmpl w:val="50B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50F97"/>
    <w:multiLevelType w:val="hybridMultilevel"/>
    <w:tmpl w:val="698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87365"/>
    <w:multiLevelType w:val="hybridMultilevel"/>
    <w:tmpl w:val="98DC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B61F9"/>
    <w:multiLevelType w:val="hybridMultilevel"/>
    <w:tmpl w:val="16D2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C3EFF"/>
    <w:multiLevelType w:val="hybridMultilevel"/>
    <w:tmpl w:val="E06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E2AA0"/>
    <w:multiLevelType w:val="hybridMultilevel"/>
    <w:tmpl w:val="DD84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E118F"/>
    <w:multiLevelType w:val="hybridMultilevel"/>
    <w:tmpl w:val="E5126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1647C2"/>
    <w:multiLevelType w:val="hybridMultilevel"/>
    <w:tmpl w:val="3F5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66E06"/>
    <w:multiLevelType w:val="hybridMultilevel"/>
    <w:tmpl w:val="43F43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41436576"/>
    <w:multiLevelType w:val="hybridMultilevel"/>
    <w:tmpl w:val="3F1A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8F6B08"/>
    <w:multiLevelType w:val="hybridMultilevel"/>
    <w:tmpl w:val="A3D6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26716B"/>
    <w:multiLevelType w:val="hybridMultilevel"/>
    <w:tmpl w:val="BB762B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53E00AB3"/>
    <w:multiLevelType w:val="hybridMultilevel"/>
    <w:tmpl w:val="56E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6266B"/>
    <w:multiLevelType w:val="hybridMultilevel"/>
    <w:tmpl w:val="03F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B820BE"/>
    <w:multiLevelType w:val="hybridMultilevel"/>
    <w:tmpl w:val="999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F63F0"/>
    <w:multiLevelType w:val="hybridMultilevel"/>
    <w:tmpl w:val="5912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DF5A54"/>
    <w:multiLevelType w:val="hybridMultilevel"/>
    <w:tmpl w:val="2F32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E1C34"/>
    <w:multiLevelType w:val="hybridMultilevel"/>
    <w:tmpl w:val="7798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538C3"/>
    <w:multiLevelType w:val="hybridMultilevel"/>
    <w:tmpl w:val="F6326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77664E"/>
    <w:multiLevelType w:val="hybridMultilevel"/>
    <w:tmpl w:val="51C21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486BEF"/>
    <w:multiLevelType w:val="hybridMultilevel"/>
    <w:tmpl w:val="E5B4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72099"/>
    <w:multiLevelType w:val="hybridMultilevel"/>
    <w:tmpl w:val="7CBE2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D02C2"/>
    <w:multiLevelType w:val="hybridMultilevel"/>
    <w:tmpl w:val="FF80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C5DF3"/>
    <w:multiLevelType w:val="hybridMultilevel"/>
    <w:tmpl w:val="AEA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D393C"/>
    <w:multiLevelType w:val="hybridMultilevel"/>
    <w:tmpl w:val="95BCD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D55FE0"/>
    <w:multiLevelType w:val="hybridMultilevel"/>
    <w:tmpl w:val="A25A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630DDD"/>
    <w:multiLevelType w:val="hybridMultilevel"/>
    <w:tmpl w:val="1BC4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C828FD"/>
    <w:multiLevelType w:val="hybridMultilevel"/>
    <w:tmpl w:val="BB40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4"/>
  </w:num>
  <w:num w:numId="4">
    <w:abstractNumId w:val="11"/>
  </w:num>
  <w:num w:numId="5">
    <w:abstractNumId w:val="0"/>
  </w:num>
  <w:num w:numId="6">
    <w:abstractNumId w:val="26"/>
  </w:num>
  <w:num w:numId="7">
    <w:abstractNumId w:val="23"/>
  </w:num>
  <w:num w:numId="8">
    <w:abstractNumId w:val="12"/>
  </w:num>
  <w:num w:numId="9">
    <w:abstractNumId w:val="5"/>
  </w:num>
  <w:num w:numId="10">
    <w:abstractNumId w:val="30"/>
  </w:num>
  <w:num w:numId="11">
    <w:abstractNumId w:val="28"/>
  </w:num>
  <w:num w:numId="12">
    <w:abstractNumId w:val="15"/>
  </w:num>
  <w:num w:numId="13">
    <w:abstractNumId w:val="7"/>
  </w:num>
  <w:num w:numId="14">
    <w:abstractNumId w:val="25"/>
  </w:num>
  <w:num w:numId="15">
    <w:abstractNumId w:val="29"/>
  </w:num>
  <w:num w:numId="16">
    <w:abstractNumId w:val="32"/>
  </w:num>
  <w:num w:numId="17">
    <w:abstractNumId w:val="6"/>
  </w:num>
  <w:num w:numId="18">
    <w:abstractNumId w:val="10"/>
  </w:num>
  <w:num w:numId="19">
    <w:abstractNumId w:val="8"/>
  </w:num>
  <w:num w:numId="20">
    <w:abstractNumId w:val="14"/>
  </w:num>
  <w:num w:numId="21">
    <w:abstractNumId w:val="18"/>
  </w:num>
  <w:num w:numId="22">
    <w:abstractNumId w:val="31"/>
  </w:num>
  <w:num w:numId="23">
    <w:abstractNumId w:val="21"/>
  </w:num>
  <w:num w:numId="24">
    <w:abstractNumId w:val="27"/>
  </w:num>
  <w:num w:numId="25">
    <w:abstractNumId w:val="19"/>
  </w:num>
  <w:num w:numId="26">
    <w:abstractNumId w:val="17"/>
  </w:num>
  <w:num w:numId="27">
    <w:abstractNumId w:val="16"/>
  </w:num>
  <w:num w:numId="28">
    <w:abstractNumId w:val="9"/>
  </w:num>
  <w:num w:numId="29">
    <w:abstractNumId w:val="1"/>
  </w:num>
  <w:num w:numId="30">
    <w:abstractNumId w:val="3"/>
  </w:num>
  <w:num w:numId="31">
    <w:abstractNumId w:val="20"/>
  </w:num>
  <w:num w:numId="32">
    <w:abstractNumId w:val="2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53"/>
    <w:rsid w:val="00013041"/>
    <w:rsid w:val="000154CE"/>
    <w:rsid w:val="00023173"/>
    <w:rsid w:val="00046217"/>
    <w:rsid w:val="00050120"/>
    <w:rsid w:val="000556C4"/>
    <w:rsid w:val="00070420"/>
    <w:rsid w:val="00082624"/>
    <w:rsid w:val="000943BA"/>
    <w:rsid w:val="000A308C"/>
    <w:rsid w:val="000A41A2"/>
    <w:rsid w:val="000B5F30"/>
    <w:rsid w:val="000C434B"/>
    <w:rsid w:val="000D1ABD"/>
    <w:rsid w:val="000D2B4E"/>
    <w:rsid w:val="000E1368"/>
    <w:rsid w:val="000E334B"/>
    <w:rsid w:val="000F1580"/>
    <w:rsid w:val="000F682B"/>
    <w:rsid w:val="001079F7"/>
    <w:rsid w:val="00112EB8"/>
    <w:rsid w:val="00151A3F"/>
    <w:rsid w:val="001527DD"/>
    <w:rsid w:val="00157DC4"/>
    <w:rsid w:val="0016784C"/>
    <w:rsid w:val="00167B80"/>
    <w:rsid w:val="00174162"/>
    <w:rsid w:val="00175272"/>
    <w:rsid w:val="00183AFB"/>
    <w:rsid w:val="00191ADB"/>
    <w:rsid w:val="00196523"/>
    <w:rsid w:val="001B168B"/>
    <w:rsid w:val="001B193B"/>
    <w:rsid w:val="001B350F"/>
    <w:rsid w:val="001D5E1A"/>
    <w:rsid w:val="001F66BE"/>
    <w:rsid w:val="0021013B"/>
    <w:rsid w:val="00210838"/>
    <w:rsid w:val="00211CC2"/>
    <w:rsid w:val="00223BC6"/>
    <w:rsid w:val="0022607E"/>
    <w:rsid w:val="002302B0"/>
    <w:rsid w:val="00243B29"/>
    <w:rsid w:val="00262537"/>
    <w:rsid w:val="00264EA0"/>
    <w:rsid w:val="00264F07"/>
    <w:rsid w:val="002659CF"/>
    <w:rsid w:val="00266147"/>
    <w:rsid w:val="00281BE7"/>
    <w:rsid w:val="002A4375"/>
    <w:rsid w:val="002A4F7B"/>
    <w:rsid w:val="002B0BED"/>
    <w:rsid w:val="002D0BA6"/>
    <w:rsid w:val="002E19AA"/>
    <w:rsid w:val="002E54F6"/>
    <w:rsid w:val="002F2658"/>
    <w:rsid w:val="0030136C"/>
    <w:rsid w:val="003017CE"/>
    <w:rsid w:val="00302016"/>
    <w:rsid w:val="00304F03"/>
    <w:rsid w:val="0031652A"/>
    <w:rsid w:val="00321CA5"/>
    <w:rsid w:val="003249A1"/>
    <w:rsid w:val="00341707"/>
    <w:rsid w:val="003600DB"/>
    <w:rsid w:val="0039231F"/>
    <w:rsid w:val="00394DBA"/>
    <w:rsid w:val="003A0E45"/>
    <w:rsid w:val="003A4386"/>
    <w:rsid w:val="003B2CE7"/>
    <w:rsid w:val="003B76A7"/>
    <w:rsid w:val="003C7BAE"/>
    <w:rsid w:val="003D467C"/>
    <w:rsid w:val="003D77FB"/>
    <w:rsid w:val="003F11F4"/>
    <w:rsid w:val="003F2642"/>
    <w:rsid w:val="003F32E4"/>
    <w:rsid w:val="003F48CF"/>
    <w:rsid w:val="00401E9D"/>
    <w:rsid w:val="00411E42"/>
    <w:rsid w:val="00431E88"/>
    <w:rsid w:val="00446A70"/>
    <w:rsid w:val="00455780"/>
    <w:rsid w:val="00467407"/>
    <w:rsid w:val="0047631F"/>
    <w:rsid w:val="004C5D65"/>
    <w:rsid w:val="004D1CFE"/>
    <w:rsid w:val="0050379E"/>
    <w:rsid w:val="00516478"/>
    <w:rsid w:val="005331FD"/>
    <w:rsid w:val="005451E8"/>
    <w:rsid w:val="0054531B"/>
    <w:rsid w:val="00553A4C"/>
    <w:rsid w:val="005727F7"/>
    <w:rsid w:val="00586DDD"/>
    <w:rsid w:val="005915BF"/>
    <w:rsid w:val="005A3EC8"/>
    <w:rsid w:val="005D7F08"/>
    <w:rsid w:val="005E522A"/>
    <w:rsid w:val="005F579C"/>
    <w:rsid w:val="006124AD"/>
    <w:rsid w:val="006318C5"/>
    <w:rsid w:val="00631CF7"/>
    <w:rsid w:val="0063262B"/>
    <w:rsid w:val="00661570"/>
    <w:rsid w:val="00675FBC"/>
    <w:rsid w:val="006A02B6"/>
    <w:rsid w:val="006A055A"/>
    <w:rsid w:val="006B1371"/>
    <w:rsid w:val="006B1CF9"/>
    <w:rsid w:val="006B324C"/>
    <w:rsid w:val="006B55DD"/>
    <w:rsid w:val="006D15F4"/>
    <w:rsid w:val="006E5B42"/>
    <w:rsid w:val="006F27B7"/>
    <w:rsid w:val="00701A6C"/>
    <w:rsid w:val="0071016E"/>
    <w:rsid w:val="00724A7B"/>
    <w:rsid w:val="007316C8"/>
    <w:rsid w:val="00740DB8"/>
    <w:rsid w:val="0074240D"/>
    <w:rsid w:val="00792910"/>
    <w:rsid w:val="007D1B81"/>
    <w:rsid w:val="007E1C9B"/>
    <w:rsid w:val="007E5985"/>
    <w:rsid w:val="007F2366"/>
    <w:rsid w:val="0080060C"/>
    <w:rsid w:val="0080146D"/>
    <w:rsid w:val="0080778A"/>
    <w:rsid w:val="008173A5"/>
    <w:rsid w:val="00817B1C"/>
    <w:rsid w:val="0082025D"/>
    <w:rsid w:val="008547C0"/>
    <w:rsid w:val="00855022"/>
    <w:rsid w:val="00855A53"/>
    <w:rsid w:val="00855E93"/>
    <w:rsid w:val="008609B8"/>
    <w:rsid w:val="00862470"/>
    <w:rsid w:val="008874F4"/>
    <w:rsid w:val="008A1314"/>
    <w:rsid w:val="008B74DB"/>
    <w:rsid w:val="008C3C40"/>
    <w:rsid w:val="008C5EC9"/>
    <w:rsid w:val="008E1A46"/>
    <w:rsid w:val="00910112"/>
    <w:rsid w:val="0093137B"/>
    <w:rsid w:val="009348E2"/>
    <w:rsid w:val="0094790F"/>
    <w:rsid w:val="00947D56"/>
    <w:rsid w:val="00950AD6"/>
    <w:rsid w:val="00951E19"/>
    <w:rsid w:val="00972D26"/>
    <w:rsid w:val="009849E5"/>
    <w:rsid w:val="009A44BC"/>
    <w:rsid w:val="009A7A11"/>
    <w:rsid w:val="009B3DA6"/>
    <w:rsid w:val="009C085F"/>
    <w:rsid w:val="009C2398"/>
    <w:rsid w:val="009C339E"/>
    <w:rsid w:val="009E0BB6"/>
    <w:rsid w:val="00A20EE8"/>
    <w:rsid w:val="00A4071D"/>
    <w:rsid w:val="00A44CAC"/>
    <w:rsid w:val="00A63589"/>
    <w:rsid w:val="00A6557A"/>
    <w:rsid w:val="00AA1FC9"/>
    <w:rsid w:val="00AB418E"/>
    <w:rsid w:val="00AE4438"/>
    <w:rsid w:val="00B04481"/>
    <w:rsid w:val="00B07544"/>
    <w:rsid w:val="00B10729"/>
    <w:rsid w:val="00B17C8E"/>
    <w:rsid w:val="00B61661"/>
    <w:rsid w:val="00B751BF"/>
    <w:rsid w:val="00BA64FA"/>
    <w:rsid w:val="00BD56FD"/>
    <w:rsid w:val="00BF6D93"/>
    <w:rsid w:val="00C0756F"/>
    <w:rsid w:val="00C10222"/>
    <w:rsid w:val="00C33839"/>
    <w:rsid w:val="00C5428C"/>
    <w:rsid w:val="00C72D58"/>
    <w:rsid w:val="00C81FC7"/>
    <w:rsid w:val="00C84D4B"/>
    <w:rsid w:val="00C91409"/>
    <w:rsid w:val="00C96C6C"/>
    <w:rsid w:val="00C979BB"/>
    <w:rsid w:val="00CA0D8D"/>
    <w:rsid w:val="00CB7038"/>
    <w:rsid w:val="00CD6D94"/>
    <w:rsid w:val="00CE1F4D"/>
    <w:rsid w:val="00CE79AA"/>
    <w:rsid w:val="00D0757C"/>
    <w:rsid w:val="00D11CC0"/>
    <w:rsid w:val="00D1679D"/>
    <w:rsid w:val="00D45459"/>
    <w:rsid w:val="00D51D60"/>
    <w:rsid w:val="00D62A93"/>
    <w:rsid w:val="00D63DA9"/>
    <w:rsid w:val="00DA32F3"/>
    <w:rsid w:val="00DD1B88"/>
    <w:rsid w:val="00DE51C3"/>
    <w:rsid w:val="00E032B2"/>
    <w:rsid w:val="00E04577"/>
    <w:rsid w:val="00E163C1"/>
    <w:rsid w:val="00E46159"/>
    <w:rsid w:val="00E62DD7"/>
    <w:rsid w:val="00E76CCB"/>
    <w:rsid w:val="00E95EE0"/>
    <w:rsid w:val="00EA7B36"/>
    <w:rsid w:val="00EC2005"/>
    <w:rsid w:val="00EC42F9"/>
    <w:rsid w:val="00ED2DA1"/>
    <w:rsid w:val="00EE0842"/>
    <w:rsid w:val="00EE553D"/>
    <w:rsid w:val="00F04575"/>
    <w:rsid w:val="00F33F37"/>
    <w:rsid w:val="00F57EF7"/>
    <w:rsid w:val="00F8203D"/>
    <w:rsid w:val="00F92C71"/>
    <w:rsid w:val="00F94C6C"/>
    <w:rsid w:val="00F967D8"/>
    <w:rsid w:val="00FA2454"/>
    <w:rsid w:val="00FA7EBC"/>
    <w:rsid w:val="00FC09AA"/>
    <w:rsid w:val="00FF17D1"/>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5154335C-6707-459B-AC1B-E0D511D9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53"/>
    <w:pPr>
      <w:spacing w:after="0" w:line="240" w:lineRule="auto"/>
    </w:pPr>
    <w:rPr>
      <w:rFonts w:ascii="Garamond" w:eastAsia="Times New Roman" w:hAnsi="Garamond" w:cs="Times New Roman"/>
      <w:sz w:val="24"/>
      <w:szCs w:val="20"/>
    </w:rPr>
  </w:style>
  <w:style w:type="paragraph" w:styleId="Heading3">
    <w:name w:val="heading 3"/>
    <w:basedOn w:val="Normal"/>
    <w:next w:val="Normal"/>
    <w:link w:val="Heading3Char"/>
    <w:qFormat/>
    <w:rsid w:val="00855A53"/>
    <w:pPr>
      <w:keepNext/>
      <w:ind w:left="180"/>
      <w:outlineLvl w:val="2"/>
    </w:pPr>
    <w:rPr>
      <w:rFonts w:ascii="Arial" w:eastAsia="Times"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5A53"/>
    <w:rPr>
      <w:rFonts w:ascii="Arial" w:eastAsia="Times" w:hAnsi="Arial" w:cs="Times New Roman"/>
      <w:b/>
      <w:sz w:val="18"/>
      <w:szCs w:val="20"/>
    </w:rPr>
  </w:style>
  <w:style w:type="paragraph" w:styleId="Title">
    <w:name w:val="Title"/>
    <w:basedOn w:val="Normal"/>
    <w:link w:val="TitleChar"/>
    <w:qFormat/>
    <w:rsid w:val="00855A53"/>
    <w:pPr>
      <w:jc w:val="center"/>
    </w:pPr>
    <w:rPr>
      <w:rFonts w:ascii="Arial" w:hAnsi="Arial"/>
      <w:b/>
      <w:sz w:val="20"/>
    </w:rPr>
  </w:style>
  <w:style w:type="character" w:customStyle="1" w:styleId="TitleChar">
    <w:name w:val="Title Char"/>
    <w:basedOn w:val="DefaultParagraphFont"/>
    <w:link w:val="Title"/>
    <w:rsid w:val="00855A53"/>
    <w:rPr>
      <w:rFonts w:ascii="Arial" w:eastAsia="Times New Roman" w:hAnsi="Arial" w:cs="Times New Roman"/>
      <w:b/>
      <w:sz w:val="20"/>
      <w:szCs w:val="20"/>
    </w:rPr>
  </w:style>
  <w:style w:type="paragraph" w:styleId="ListParagraph">
    <w:name w:val="List Paragraph"/>
    <w:basedOn w:val="Normal"/>
    <w:uiPriority w:val="34"/>
    <w:qFormat/>
    <w:rsid w:val="00855A53"/>
    <w:pPr>
      <w:ind w:left="720"/>
    </w:pPr>
  </w:style>
  <w:style w:type="paragraph" w:customStyle="1" w:styleId="Default">
    <w:name w:val="Default"/>
    <w:rsid w:val="00855A53"/>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55A53"/>
    <w:rPr>
      <w:rFonts w:ascii="Tahoma" w:hAnsi="Tahoma" w:cs="Tahoma"/>
      <w:sz w:val="16"/>
      <w:szCs w:val="16"/>
    </w:rPr>
  </w:style>
  <w:style w:type="character" w:customStyle="1" w:styleId="BalloonTextChar">
    <w:name w:val="Balloon Text Char"/>
    <w:basedOn w:val="DefaultParagraphFont"/>
    <w:link w:val="BalloonText"/>
    <w:uiPriority w:val="99"/>
    <w:semiHidden/>
    <w:rsid w:val="00855A53"/>
    <w:rPr>
      <w:rFonts w:ascii="Tahoma" w:eastAsia="Times New Roman" w:hAnsi="Tahoma" w:cs="Tahoma"/>
      <w:sz w:val="16"/>
      <w:szCs w:val="16"/>
    </w:rPr>
  </w:style>
  <w:style w:type="table" w:styleId="TableGrid">
    <w:name w:val="Table Grid"/>
    <w:basedOn w:val="TableNormal"/>
    <w:uiPriority w:val="59"/>
    <w:rsid w:val="00DA32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D1B88"/>
    <w:pPr>
      <w:tabs>
        <w:tab w:val="center" w:pos="4680"/>
        <w:tab w:val="right" w:pos="9360"/>
      </w:tabs>
    </w:pPr>
  </w:style>
  <w:style w:type="character" w:customStyle="1" w:styleId="HeaderChar">
    <w:name w:val="Header Char"/>
    <w:basedOn w:val="DefaultParagraphFont"/>
    <w:link w:val="Header"/>
    <w:uiPriority w:val="99"/>
    <w:semiHidden/>
    <w:rsid w:val="00DD1B88"/>
    <w:rPr>
      <w:rFonts w:ascii="Garamond" w:eastAsia="Times New Roman" w:hAnsi="Garamond" w:cs="Times New Roman"/>
      <w:sz w:val="24"/>
      <w:szCs w:val="20"/>
    </w:rPr>
  </w:style>
  <w:style w:type="paragraph" w:styleId="Footer">
    <w:name w:val="footer"/>
    <w:basedOn w:val="Normal"/>
    <w:link w:val="FooterChar"/>
    <w:uiPriority w:val="99"/>
    <w:semiHidden/>
    <w:unhideWhenUsed/>
    <w:rsid w:val="00DD1B88"/>
    <w:pPr>
      <w:tabs>
        <w:tab w:val="center" w:pos="4680"/>
        <w:tab w:val="right" w:pos="9360"/>
      </w:tabs>
    </w:pPr>
  </w:style>
  <w:style w:type="character" w:customStyle="1" w:styleId="FooterChar">
    <w:name w:val="Footer Char"/>
    <w:basedOn w:val="DefaultParagraphFont"/>
    <w:link w:val="Footer"/>
    <w:uiPriority w:val="99"/>
    <w:semiHidden/>
    <w:rsid w:val="00DD1B88"/>
    <w:rPr>
      <w:rFonts w:ascii="Garamond" w:eastAsia="Times New Roman" w:hAnsi="Garamond" w:cs="Times New Roman"/>
      <w:sz w:val="24"/>
      <w:szCs w:val="20"/>
    </w:rPr>
  </w:style>
  <w:style w:type="paragraph" w:styleId="NoSpacing">
    <w:name w:val="No Spacing"/>
    <w:link w:val="NoSpacingChar"/>
    <w:uiPriority w:val="1"/>
    <w:qFormat/>
    <w:rsid w:val="009C339E"/>
    <w:pPr>
      <w:spacing w:after="0" w:line="240" w:lineRule="auto"/>
    </w:pPr>
    <w:rPr>
      <w:rFonts w:eastAsiaTheme="minorEastAsia"/>
    </w:rPr>
  </w:style>
  <w:style w:type="character" w:customStyle="1" w:styleId="NoSpacingChar">
    <w:name w:val="No Spacing Char"/>
    <w:basedOn w:val="DefaultParagraphFont"/>
    <w:link w:val="NoSpacing"/>
    <w:uiPriority w:val="1"/>
    <w:rsid w:val="009C339E"/>
    <w:rPr>
      <w:rFonts w:eastAsiaTheme="minorEastAsia"/>
    </w:rPr>
  </w:style>
  <w:style w:type="character" w:styleId="Emphasis">
    <w:name w:val="Emphasis"/>
    <w:basedOn w:val="DefaultParagraphFont"/>
    <w:uiPriority w:val="20"/>
    <w:qFormat/>
    <w:rsid w:val="007316C8"/>
    <w:rPr>
      <w:i/>
      <w:iCs/>
    </w:rPr>
  </w:style>
  <w:style w:type="table" w:customStyle="1" w:styleId="TableGrid1">
    <w:name w:val="Table Grid1"/>
    <w:basedOn w:val="TableNormal"/>
    <w:next w:val="TableGrid"/>
    <w:uiPriority w:val="59"/>
    <w:rsid w:val="0018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60B408-F771-45C8-A211-2BB3F4B40A0C}" type="doc">
      <dgm:prSet loTypeId="urn:microsoft.com/office/officeart/2005/8/layout/pyramid2" loCatId="pyramid" qsTypeId="urn:microsoft.com/office/officeart/2005/8/quickstyle/simple1" qsCatId="simple" csTypeId="urn:microsoft.com/office/officeart/2005/8/colors/accent1_2" csCatId="accent1" phldr="1"/>
      <dgm:spPr/>
    </dgm:pt>
    <dgm:pt modelId="{FAED3FBA-3AD3-45F0-B126-F2C960F3C289}">
      <dgm:prSet phldrT="[Text]" custT="1"/>
      <dgm:spPr>
        <a:xfrm>
          <a:off x="2703071" y="489054"/>
          <a:ext cx="3040501" cy="84218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900" b="1">
              <a:solidFill>
                <a:sysClr val="windowText" lastClr="000000">
                  <a:hueOff val="0"/>
                  <a:satOff val="0"/>
                  <a:lumOff val="0"/>
                  <a:alphaOff val="0"/>
                </a:sysClr>
              </a:solidFill>
              <a:latin typeface="Calibri"/>
              <a:ea typeface="+mn-ea"/>
              <a:cs typeface="+mn-cs"/>
            </a:rPr>
            <a:t>Level 3 &gt; 1%-5%</a:t>
          </a:r>
        </a:p>
        <a:p>
          <a:pPr algn="ctr"/>
          <a:r>
            <a:rPr lang="en-US" sz="1000" b="1">
              <a:solidFill>
                <a:sysClr val="windowText" lastClr="000000">
                  <a:hueOff val="0"/>
                  <a:satOff val="0"/>
                  <a:lumOff val="0"/>
                  <a:alphaOff val="0"/>
                </a:sysClr>
              </a:solidFill>
              <a:latin typeface="Calibri"/>
              <a:ea typeface="+mn-ea"/>
              <a:cs typeface="+mn-cs"/>
            </a:rPr>
            <a:t>Out-side Agencies</a:t>
          </a:r>
        </a:p>
        <a:p>
          <a:pPr algn="ctr"/>
          <a:r>
            <a:rPr lang="en-US" sz="1000" b="1">
              <a:solidFill>
                <a:sysClr val="windowText" lastClr="000000">
                  <a:hueOff val="0"/>
                  <a:satOff val="0"/>
                  <a:lumOff val="0"/>
                  <a:alphaOff val="0"/>
                </a:sysClr>
              </a:solidFill>
              <a:latin typeface="Calibri"/>
              <a:ea typeface="+mn-ea"/>
              <a:cs typeface="+mn-cs"/>
            </a:rPr>
            <a:t>Case Conference</a:t>
          </a:r>
        </a:p>
        <a:p>
          <a:pPr algn="ctr"/>
          <a:r>
            <a:rPr lang="en-US" sz="1000" b="1">
              <a:solidFill>
                <a:sysClr val="windowText" lastClr="000000">
                  <a:hueOff val="0"/>
                  <a:satOff val="0"/>
                  <a:lumOff val="0"/>
                  <a:alphaOff val="0"/>
                </a:sysClr>
              </a:solidFill>
              <a:latin typeface="Calibri"/>
              <a:ea typeface="+mn-ea"/>
              <a:cs typeface="+mn-cs"/>
            </a:rPr>
            <a:t>BES Discipline Policy (</a:t>
          </a:r>
          <a:r>
            <a:rPr lang="en-US" sz="1000" b="0">
              <a:solidFill>
                <a:sysClr val="windowText" lastClr="000000">
                  <a:hueOff val="0"/>
                  <a:satOff val="0"/>
                  <a:lumOff val="0"/>
                  <a:alphaOff val="0"/>
                </a:sysClr>
              </a:solidFill>
              <a:latin typeface="Calibri"/>
              <a:ea typeface="+mn-ea"/>
              <a:cs typeface="+mn-cs"/>
            </a:rPr>
            <a:t>see policy guidelines below</a:t>
          </a:r>
          <a:r>
            <a:rPr lang="en-US" sz="1000" b="1">
              <a:solidFill>
                <a:sysClr val="windowText" lastClr="000000">
                  <a:hueOff val="0"/>
                  <a:satOff val="0"/>
                  <a:lumOff val="0"/>
                  <a:alphaOff val="0"/>
                </a:sysClr>
              </a:solidFill>
              <a:latin typeface="Calibri"/>
              <a:ea typeface="+mn-ea"/>
              <a:cs typeface="+mn-cs"/>
            </a:rPr>
            <a:t>)</a:t>
          </a:r>
        </a:p>
      </dgm:t>
    </dgm:pt>
    <dgm:pt modelId="{9AE19ACE-B489-457C-90B8-E81F548B2A0E}" type="parTrans" cxnId="{26146A0C-7A87-48BD-8E26-0C0E2F644A76}">
      <dgm:prSet/>
      <dgm:spPr/>
      <dgm:t>
        <a:bodyPr/>
        <a:lstStyle/>
        <a:p>
          <a:pPr algn="ctr"/>
          <a:endParaRPr lang="en-US"/>
        </a:p>
      </dgm:t>
    </dgm:pt>
    <dgm:pt modelId="{D35DE8C7-18AC-4C44-92D2-CE98F6BC1E6E}" type="sibTrans" cxnId="{26146A0C-7A87-48BD-8E26-0C0E2F644A76}">
      <dgm:prSet/>
      <dgm:spPr/>
      <dgm:t>
        <a:bodyPr/>
        <a:lstStyle/>
        <a:p>
          <a:pPr algn="ctr"/>
          <a:endParaRPr lang="en-US"/>
        </a:p>
      </dgm:t>
    </dgm:pt>
    <dgm:pt modelId="{356DDDC1-8E46-46C6-AD0B-D87489358E9A}">
      <dgm:prSet phldrT="[Text]" custT="1"/>
      <dgm:spPr>
        <a:xfrm>
          <a:off x="2315736" y="1467180"/>
          <a:ext cx="3815172" cy="944195"/>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900" b="1">
              <a:solidFill>
                <a:sysClr val="windowText" lastClr="000000">
                  <a:hueOff val="0"/>
                  <a:satOff val="0"/>
                  <a:lumOff val="0"/>
                  <a:alphaOff val="0"/>
                </a:sysClr>
              </a:solidFill>
              <a:latin typeface="Calibri"/>
              <a:ea typeface="+mn-ea"/>
              <a:cs typeface="+mn-cs"/>
            </a:rPr>
            <a:t>Level 2 &gt; 10%-15%</a:t>
          </a:r>
        </a:p>
        <a:p>
          <a:pPr algn="ctr"/>
          <a:r>
            <a:rPr lang="en-US" sz="1000" b="1">
              <a:solidFill>
                <a:sysClr val="windowText" lastClr="000000">
                  <a:hueOff val="0"/>
                  <a:satOff val="0"/>
                  <a:lumOff val="0"/>
                  <a:alphaOff val="0"/>
                </a:sysClr>
              </a:solidFill>
              <a:latin typeface="Calibri"/>
              <a:ea typeface="+mn-ea"/>
              <a:cs typeface="+mn-cs"/>
            </a:rPr>
            <a:t>ESS Team Referral Consultation</a:t>
          </a:r>
        </a:p>
        <a:p>
          <a:pPr algn="ctr"/>
          <a:r>
            <a:rPr lang="en-US" sz="1000" b="1">
              <a:solidFill>
                <a:sysClr val="windowText" lastClr="000000">
                  <a:hueOff val="0"/>
                  <a:satOff val="0"/>
                  <a:lumOff val="0"/>
                  <a:alphaOff val="0"/>
                </a:sysClr>
              </a:solidFill>
              <a:latin typeface="Calibri"/>
              <a:ea typeface="+mn-ea"/>
              <a:cs typeface="+mn-cs"/>
            </a:rPr>
            <a:t>Administration Consultation</a:t>
          </a:r>
        </a:p>
        <a:p>
          <a:pPr algn="ctr"/>
          <a:r>
            <a:rPr lang="en-US" sz="1000" b="1">
              <a:solidFill>
                <a:sysClr val="windowText" lastClr="000000">
                  <a:hueOff val="0"/>
                  <a:satOff val="0"/>
                  <a:lumOff val="0"/>
                  <a:alphaOff val="0"/>
                </a:sysClr>
              </a:solidFill>
              <a:latin typeface="Calibri"/>
              <a:ea typeface="+mn-ea"/>
              <a:cs typeface="+mn-cs"/>
            </a:rPr>
            <a:t>Attendance</a:t>
          </a:r>
        </a:p>
        <a:p>
          <a:pPr algn="ctr"/>
          <a:r>
            <a:rPr lang="en-US" sz="1000" b="1">
              <a:solidFill>
                <a:sysClr val="windowText" lastClr="000000">
                  <a:hueOff val="0"/>
                  <a:satOff val="0"/>
                  <a:lumOff val="0"/>
                  <a:alphaOff val="0"/>
                </a:sysClr>
              </a:solidFill>
              <a:latin typeface="Calibri"/>
              <a:ea typeface="+mn-ea"/>
              <a:cs typeface="+mn-cs"/>
            </a:rPr>
            <a:t>BES Discipline Policy (</a:t>
          </a:r>
          <a:r>
            <a:rPr lang="en-US" sz="1000" b="0">
              <a:solidFill>
                <a:sysClr val="windowText" lastClr="000000">
                  <a:hueOff val="0"/>
                  <a:satOff val="0"/>
                  <a:lumOff val="0"/>
                  <a:alphaOff val="0"/>
                </a:sysClr>
              </a:solidFill>
              <a:latin typeface="Calibri"/>
              <a:ea typeface="+mn-ea"/>
              <a:cs typeface="+mn-cs"/>
            </a:rPr>
            <a:t>see policy guidelines below</a:t>
          </a:r>
          <a:r>
            <a:rPr lang="en-US" sz="1000" b="1">
              <a:solidFill>
                <a:sysClr val="windowText" lastClr="000000">
                  <a:hueOff val="0"/>
                  <a:satOff val="0"/>
                  <a:lumOff val="0"/>
                  <a:alphaOff val="0"/>
                </a:sysClr>
              </a:solidFill>
              <a:latin typeface="Calibri"/>
              <a:ea typeface="+mn-ea"/>
              <a:cs typeface="+mn-cs"/>
            </a:rPr>
            <a:t>)</a:t>
          </a:r>
        </a:p>
      </dgm:t>
    </dgm:pt>
    <dgm:pt modelId="{40D71D77-7A91-48F2-AEB0-7D3BE7DCAAC0}" type="parTrans" cxnId="{FEBAFF3F-80A3-4CC0-8859-6D70F975CE07}">
      <dgm:prSet/>
      <dgm:spPr/>
      <dgm:t>
        <a:bodyPr/>
        <a:lstStyle/>
        <a:p>
          <a:pPr algn="ctr"/>
          <a:endParaRPr lang="en-US"/>
        </a:p>
      </dgm:t>
    </dgm:pt>
    <dgm:pt modelId="{A09248D8-05D9-4795-8D48-BA51B741C0A5}" type="sibTrans" cxnId="{FEBAFF3F-80A3-4CC0-8859-6D70F975CE07}">
      <dgm:prSet/>
      <dgm:spPr/>
      <dgm:t>
        <a:bodyPr/>
        <a:lstStyle/>
        <a:p>
          <a:pPr algn="ctr"/>
          <a:endParaRPr lang="en-US"/>
        </a:p>
      </dgm:t>
    </dgm:pt>
    <dgm:pt modelId="{F1C7BCCB-23B7-46FF-8BF9-E1B7228B0A4A}">
      <dgm:prSet phldrT="[Text]" custT="1"/>
      <dgm:spPr>
        <a:xfrm>
          <a:off x="1901240" y="2547317"/>
          <a:ext cx="4644163" cy="1694961"/>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endParaRPr lang="en-US" sz="900" b="1">
            <a:solidFill>
              <a:sysClr val="windowText" lastClr="000000">
                <a:hueOff val="0"/>
                <a:satOff val="0"/>
                <a:lumOff val="0"/>
                <a:alphaOff val="0"/>
              </a:sysClr>
            </a:solidFill>
            <a:latin typeface="Calibri"/>
            <a:ea typeface="+mn-ea"/>
            <a:cs typeface="+mn-cs"/>
          </a:endParaRPr>
        </a:p>
        <a:p>
          <a:pPr algn="ctr"/>
          <a:endParaRPr lang="en-US" sz="900" b="1">
            <a:solidFill>
              <a:sysClr val="windowText" lastClr="000000">
                <a:hueOff val="0"/>
                <a:satOff val="0"/>
                <a:lumOff val="0"/>
                <a:alphaOff val="0"/>
              </a:sysClr>
            </a:solidFill>
            <a:latin typeface="Calibri"/>
            <a:ea typeface="+mn-ea"/>
            <a:cs typeface="+mn-cs"/>
          </a:endParaRPr>
        </a:p>
        <a:p>
          <a:pPr algn="ctr"/>
          <a:r>
            <a:rPr lang="en-US" sz="900" b="1">
              <a:solidFill>
                <a:sysClr val="windowText" lastClr="000000">
                  <a:hueOff val="0"/>
                  <a:satOff val="0"/>
                  <a:lumOff val="0"/>
                  <a:alphaOff val="0"/>
                </a:sysClr>
              </a:solidFill>
              <a:latin typeface="Calibri"/>
              <a:ea typeface="+mn-ea"/>
              <a:cs typeface="+mn-cs"/>
            </a:rPr>
            <a:t>Level 1 &gt;  80%-85%</a:t>
          </a:r>
        </a:p>
        <a:p>
          <a:pPr algn="ctr"/>
          <a:r>
            <a:rPr lang="en-US" sz="1000" b="1">
              <a:solidFill>
                <a:sysClr val="windowText" lastClr="000000">
                  <a:hueOff val="0"/>
                  <a:satOff val="0"/>
                  <a:lumOff val="0"/>
                  <a:alphaOff val="0"/>
                </a:sysClr>
              </a:solidFill>
              <a:latin typeface="Calibri"/>
              <a:ea typeface="+mn-ea"/>
              <a:cs typeface="+mn-cs"/>
            </a:rPr>
            <a:t>Parent Contacts</a:t>
          </a:r>
        </a:p>
        <a:p>
          <a:pPr algn="ctr"/>
          <a:r>
            <a:rPr lang="en-US" sz="1000" b="1">
              <a:solidFill>
                <a:sysClr val="windowText" lastClr="000000">
                  <a:hueOff val="0"/>
                  <a:satOff val="0"/>
                  <a:lumOff val="0"/>
                  <a:alphaOff val="0"/>
                </a:sysClr>
              </a:solidFill>
              <a:latin typeface="Calibri"/>
              <a:ea typeface="+mn-ea"/>
              <a:cs typeface="+mn-cs"/>
            </a:rPr>
            <a:t>Classroom Organization/Management Plan(s)</a:t>
          </a:r>
        </a:p>
        <a:p>
          <a:pPr algn="ctr"/>
          <a:r>
            <a:rPr lang="en-US" sz="1000" b="1">
              <a:solidFill>
                <a:sysClr val="windowText" lastClr="000000">
                  <a:hueOff val="0"/>
                  <a:satOff val="0"/>
                  <a:lumOff val="0"/>
                  <a:alphaOff val="0"/>
                </a:sysClr>
              </a:solidFill>
              <a:latin typeface="Calibri"/>
              <a:ea typeface="+mn-ea"/>
              <a:cs typeface="+mn-cs"/>
            </a:rPr>
            <a:t>BES Discipline Policy (</a:t>
          </a:r>
          <a:r>
            <a:rPr lang="en-US" sz="900" b="0">
              <a:solidFill>
                <a:sysClr val="windowText" lastClr="000000">
                  <a:hueOff val="0"/>
                  <a:satOff val="0"/>
                  <a:lumOff val="0"/>
                  <a:alphaOff val="0"/>
                </a:sysClr>
              </a:solidFill>
              <a:latin typeface="Calibri"/>
              <a:ea typeface="+mn-ea"/>
              <a:cs typeface="+mn-cs"/>
            </a:rPr>
            <a:t>see policy guidelines below</a:t>
          </a:r>
          <a:r>
            <a:rPr lang="en-US" sz="900" b="1">
              <a:solidFill>
                <a:sysClr val="windowText" lastClr="000000">
                  <a:hueOff val="0"/>
                  <a:satOff val="0"/>
                  <a:lumOff val="0"/>
                  <a:alphaOff val="0"/>
                </a:sysClr>
              </a:solidFill>
              <a:latin typeface="Calibri"/>
              <a:ea typeface="+mn-ea"/>
              <a:cs typeface="+mn-cs"/>
            </a:rPr>
            <a:t>)</a:t>
          </a:r>
        </a:p>
        <a:p>
          <a:pPr algn="ctr"/>
          <a:r>
            <a:rPr lang="en-US" sz="1000" b="1">
              <a:solidFill>
                <a:sysClr val="windowText" lastClr="000000">
                  <a:hueOff val="0"/>
                  <a:satOff val="0"/>
                  <a:lumOff val="0"/>
                  <a:alphaOff val="0"/>
                </a:sysClr>
              </a:solidFill>
              <a:latin typeface="Calibri"/>
              <a:ea typeface="+mn-ea"/>
              <a:cs typeface="+mn-cs"/>
            </a:rPr>
            <a:t>BES Incident Report</a:t>
          </a:r>
        </a:p>
        <a:p>
          <a:pPr algn="ctr"/>
          <a:r>
            <a:rPr lang="en-US" sz="1000" b="1">
              <a:solidFill>
                <a:sysClr val="windowText" lastClr="000000">
                  <a:hueOff val="0"/>
                  <a:satOff val="0"/>
                  <a:lumOff val="0"/>
                  <a:alphaOff val="0"/>
                </a:sysClr>
              </a:solidFill>
              <a:latin typeface="Calibri"/>
              <a:ea typeface="+mn-ea"/>
              <a:cs typeface="+mn-cs"/>
            </a:rPr>
            <a:t>BES Behaviour Intervention Check List</a:t>
          </a:r>
        </a:p>
        <a:p>
          <a:pPr algn="ctr"/>
          <a:r>
            <a:rPr lang="en-US" sz="1000" b="1">
              <a:solidFill>
                <a:sysClr val="windowText" lastClr="000000">
                  <a:hueOff val="0"/>
                  <a:satOff val="0"/>
                  <a:lumOff val="0"/>
                  <a:alphaOff val="0"/>
                </a:sysClr>
              </a:solidFill>
              <a:latin typeface="Calibri"/>
              <a:ea typeface="+mn-ea"/>
              <a:cs typeface="+mn-cs"/>
            </a:rPr>
            <a:t>Student Playground Log (</a:t>
          </a:r>
          <a:r>
            <a:rPr lang="en-US" sz="900" b="1">
              <a:solidFill>
                <a:sysClr val="windowText" lastClr="000000">
                  <a:hueOff val="0"/>
                  <a:satOff val="0"/>
                  <a:lumOff val="0"/>
                  <a:alphaOff val="0"/>
                </a:sysClr>
              </a:solidFill>
              <a:latin typeface="Calibri"/>
              <a:ea typeface="+mn-ea"/>
              <a:cs typeface="+mn-cs"/>
            </a:rPr>
            <a:t>staff room)</a:t>
          </a:r>
          <a:endParaRPr lang="en-US" sz="1000" b="1">
            <a:solidFill>
              <a:sysClr val="windowText" lastClr="000000">
                <a:hueOff val="0"/>
                <a:satOff val="0"/>
                <a:lumOff val="0"/>
                <a:alphaOff val="0"/>
              </a:sysClr>
            </a:solidFill>
            <a:latin typeface="Calibri"/>
            <a:ea typeface="+mn-ea"/>
            <a:cs typeface="+mn-cs"/>
          </a:endParaRPr>
        </a:p>
        <a:p>
          <a:pPr algn="ctr"/>
          <a:r>
            <a:rPr lang="en-US" sz="1000" b="1">
              <a:solidFill>
                <a:sysClr val="windowText" lastClr="000000">
                  <a:hueOff val="0"/>
                  <a:satOff val="0"/>
                  <a:lumOff val="0"/>
                  <a:alphaOff val="0"/>
                </a:sysClr>
              </a:solidFill>
              <a:latin typeface="Calibri"/>
              <a:ea typeface="+mn-ea"/>
              <a:cs typeface="+mn-cs"/>
            </a:rPr>
            <a:t>School, Bus &amp; Playground Rules Reviewed</a:t>
          </a:r>
        </a:p>
        <a:p>
          <a:pPr algn="ctr"/>
          <a:r>
            <a:rPr lang="en-US" sz="1000" b="1">
              <a:solidFill>
                <a:sysClr val="windowText" lastClr="000000">
                  <a:hueOff val="0"/>
                  <a:satOff val="0"/>
                  <a:lumOff val="0"/>
                  <a:alphaOff val="0"/>
                </a:sysClr>
              </a:solidFill>
              <a:latin typeface="Calibri"/>
              <a:ea typeface="+mn-ea"/>
              <a:cs typeface="+mn-cs"/>
            </a:rPr>
            <a:t>BES Student Code of Conduct Reviewed (</a:t>
          </a:r>
          <a:r>
            <a:rPr lang="en-US" sz="1000" b="0">
              <a:solidFill>
                <a:sysClr val="windowText" lastClr="000000">
                  <a:hueOff val="0"/>
                  <a:satOff val="0"/>
                  <a:lumOff val="0"/>
                  <a:alphaOff val="0"/>
                </a:sysClr>
              </a:solidFill>
              <a:latin typeface="Calibri"/>
              <a:ea typeface="+mn-ea"/>
              <a:cs typeface="+mn-cs"/>
            </a:rPr>
            <a:t>blue posters in classrooms</a:t>
          </a:r>
          <a:r>
            <a:rPr lang="en-US" sz="1000" b="1">
              <a:solidFill>
                <a:sysClr val="windowText" lastClr="000000">
                  <a:hueOff val="0"/>
                  <a:satOff val="0"/>
                  <a:lumOff val="0"/>
                  <a:alphaOff val="0"/>
                </a:sysClr>
              </a:solidFill>
              <a:latin typeface="Calibri"/>
              <a:ea typeface="+mn-ea"/>
              <a:cs typeface="+mn-cs"/>
            </a:rPr>
            <a:t>)</a:t>
          </a:r>
        </a:p>
        <a:p>
          <a:pPr algn="ctr"/>
          <a:endParaRPr lang="en-US" sz="1000" b="1">
            <a:solidFill>
              <a:sysClr val="windowText" lastClr="000000">
                <a:hueOff val="0"/>
                <a:satOff val="0"/>
                <a:lumOff val="0"/>
                <a:alphaOff val="0"/>
              </a:sysClr>
            </a:solidFill>
            <a:latin typeface="Calibri"/>
            <a:ea typeface="+mn-ea"/>
            <a:cs typeface="+mn-cs"/>
          </a:endParaRPr>
        </a:p>
        <a:p>
          <a:pPr algn="ctr"/>
          <a:endParaRPr lang="en-US" sz="1000" b="1">
            <a:solidFill>
              <a:sysClr val="windowText" lastClr="000000">
                <a:hueOff val="0"/>
                <a:satOff val="0"/>
                <a:lumOff val="0"/>
                <a:alphaOff val="0"/>
              </a:sysClr>
            </a:solidFill>
            <a:latin typeface="Calibri"/>
            <a:ea typeface="+mn-ea"/>
            <a:cs typeface="+mn-cs"/>
          </a:endParaRPr>
        </a:p>
      </dgm:t>
    </dgm:pt>
    <dgm:pt modelId="{93090AE3-0DBA-43E8-A726-FF9C421901E3}" type="parTrans" cxnId="{25928F7E-929C-4CCB-988C-39A0E436789B}">
      <dgm:prSet/>
      <dgm:spPr/>
      <dgm:t>
        <a:bodyPr/>
        <a:lstStyle/>
        <a:p>
          <a:pPr algn="ctr"/>
          <a:endParaRPr lang="en-US"/>
        </a:p>
      </dgm:t>
    </dgm:pt>
    <dgm:pt modelId="{0C461633-80EE-4E21-8CD3-F4F737636E4A}" type="sibTrans" cxnId="{25928F7E-929C-4CCB-988C-39A0E436789B}">
      <dgm:prSet/>
      <dgm:spPr/>
      <dgm:t>
        <a:bodyPr/>
        <a:lstStyle/>
        <a:p>
          <a:pPr algn="ctr"/>
          <a:endParaRPr lang="en-US"/>
        </a:p>
      </dgm:t>
    </dgm:pt>
    <dgm:pt modelId="{0B74C5A3-209C-43FB-84D8-94380EE6DEC8}" type="pres">
      <dgm:prSet presAssocID="{2860B408-F771-45C8-A211-2BB3F4B40A0C}" presName="compositeShape" presStyleCnt="0">
        <dgm:presLayoutVars>
          <dgm:dir/>
          <dgm:resizeHandles/>
        </dgm:presLayoutVars>
      </dgm:prSet>
      <dgm:spPr/>
    </dgm:pt>
    <dgm:pt modelId="{BBD03064-0CA8-419A-AC95-74F67E3B8121}" type="pres">
      <dgm:prSet presAssocID="{2860B408-F771-45C8-A211-2BB3F4B40A0C}" presName="pyramid" presStyleLbl="node1" presStyleIdx="0" presStyleCnt="1"/>
      <dgm:spPr>
        <a:xfrm>
          <a:off x="207820" y="0"/>
          <a:ext cx="4867274" cy="486727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7D8ACBA-F7AF-4427-B856-34E23823163F}" type="pres">
      <dgm:prSet presAssocID="{2860B408-F771-45C8-A211-2BB3F4B40A0C}" presName="theList" presStyleCnt="0"/>
      <dgm:spPr/>
    </dgm:pt>
    <dgm:pt modelId="{F7B164A2-2AE6-4534-A90B-2F15AE96B2E4}" type="pres">
      <dgm:prSet presAssocID="{FAED3FBA-3AD3-45F0-B126-F2C960F3C289}" presName="aNode" presStyleLbl="fgAcc1" presStyleIdx="0" presStyleCnt="3" custScaleX="102647" custScaleY="77440">
        <dgm:presLayoutVars>
          <dgm:bulletEnabled val="1"/>
        </dgm:presLayoutVars>
      </dgm:prSet>
      <dgm:spPr/>
      <dgm:t>
        <a:bodyPr/>
        <a:lstStyle/>
        <a:p>
          <a:endParaRPr lang="en-US"/>
        </a:p>
      </dgm:t>
    </dgm:pt>
    <dgm:pt modelId="{4871D872-5DE5-441B-92D8-8A70EE3F14AD}" type="pres">
      <dgm:prSet presAssocID="{FAED3FBA-3AD3-45F0-B126-F2C960F3C289}" presName="aSpace" presStyleCnt="0"/>
      <dgm:spPr/>
    </dgm:pt>
    <dgm:pt modelId="{EA97E17D-9B74-4E60-9ED0-C482B660F0CF}" type="pres">
      <dgm:prSet presAssocID="{356DDDC1-8E46-46C6-AD0B-D87489358E9A}" presName="aNode" presStyleLbl="fgAcc1" presStyleIdx="1" presStyleCnt="3" custScaleX="127334" custScaleY="86820">
        <dgm:presLayoutVars>
          <dgm:bulletEnabled val="1"/>
        </dgm:presLayoutVars>
      </dgm:prSet>
      <dgm:spPr/>
      <dgm:t>
        <a:bodyPr/>
        <a:lstStyle/>
        <a:p>
          <a:endParaRPr lang="en-US"/>
        </a:p>
      </dgm:t>
    </dgm:pt>
    <dgm:pt modelId="{F4C28602-5FB4-4716-9961-42458F2D5A54}" type="pres">
      <dgm:prSet presAssocID="{356DDDC1-8E46-46C6-AD0B-D87489358E9A}" presName="aSpace" presStyleCnt="0"/>
      <dgm:spPr/>
    </dgm:pt>
    <dgm:pt modelId="{2B490CBA-A19E-4068-9097-496E5E0B2EB9}" type="pres">
      <dgm:prSet presAssocID="{F1C7BCCB-23B7-46FF-8BF9-E1B7228B0A4A}" presName="aNode" presStyleLbl="fgAcc1" presStyleIdx="2" presStyleCnt="3" custScaleX="159877" custScaleY="155854">
        <dgm:presLayoutVars>
          <dgm:bulletEnabled val="1"/>
        </dgm:presLayoutVars>
      </dgm:prSet>
      <dgm:spPr/>
      <dgm:t>
        <a:bodyPr/>
        <a:lstStyle/>
        <a:p>
          <a:endParaRPr lang="en-US"/>
        </a:p>
      </dgm:t>
    </dgm:pt>
    <dgm:pt modelId="{96160272-83B1-4BB2-AA88-448B6D7B7956}" type="pres">
      <dgm:prSet presAssocID="{F1C7BCCB-23B7-46FF-8BF9-E1B7228B0A4A}" presName="aSpace" presStyleCnt="0"/>
      <dgm:spPr/>
    </dgm:pt>
  </dgm:ptLst>
  <dgm:cxnLst>
    <dgm:cxn modelId="{25928F7E-929C-4CCB-988C-39A0E436789B}" srcId="{2860B408-F771-45C8-A211-2BB3F4B40A0C}" destId="{F1C7BCCB-23B7-46FF-8BF9-E1B7228B0A4A}" srcOrd="2" destOrd="0" parTransId="{93090AE3-0DBA-43E8-A726-FF9C421901E3}" sibTransId="{0C461633-80EE-4E21-8CD3-F4F737636E4A}"/>
    <dgm:cxn modelId="{AD45759E-ACC5-49A5-BB8C-F941E5C6F310}" type="presOf" srcId="{FAED3FBA-3AD3-45F0-B126-F2C960F3C289}" destId="{F7B164A2-2AE6-4534-A90B-2F15AE96B2E4}" srcOrd="0" destOrd="0" presId="urn:microsoft.com/office/officeart/2005/8/layout/pyramid2"/>
    <dgm:cxn modelId="{1BACC610-80F7-40E3-BD59-5EFFBDF5FFA8}" type="presOf" srcId="{2860B408-F771-45C8-A211-2BB3F4B40A0C}" destId="{0B74C5A3-209C-43FB-84D8-94380EE6DEC8}" srcOrd="0" destOrd="0" presId="urn:microsoft.com/office/officeart/2005/8/layout/pyramid2"/>
    <dgm:cxn modelId="{26146A0C-7A87-48BD-8E26-0C0E2F644A76}" srcId="{2860B408-F771-45C8-A211-2BB3F4B40A0C}" destId="{FAED3FBA-3AD3-45F0-B126-F2C960F3C289}" srcOrd="0" destOrd="0" parTransId="{9AE19ACE-B489-457C-90B8-E81F548B2A0E}" sibTransId="{D35DE8C7-18AC-4C44-92D2-CE98F6BC1E6E}"/>
    <dgm:cxn modelId="{8E1CBADD-7543-451C-B292-54EC9A6F3F42}" type="presOf" srcId="{356DDDC1-8E46-46C6-AD0B-D87489358E9A}" destId="{EA97E17D-9B74-4E60-9ED0-C482B660F0CF}" srcOrd="0" destOrd="0" presId="urn:microsoft.com/office/officeart/2005/8/layout/pyramid2"/>
    <dgm:cxn modelId="{FEBAFF3F-80A3-4CC0-8859-6D70F975CE07}" srcId="{2860B408-F771-45C8-A211-2BB3F4B40A0C}" destId="{356DDDC1-8E46-46C6-AD0B-D87489358E9A}" srcOrd="1" destOrd="0" parTransId="{40D71D77-7A91-48F2-AEB0-7D3BE7DCAAC0}" sibTransId="{A09248D8-05D9-4795-8D48-BA51B741C0A5}"/>
    <dgm:cxn modelId="{4FE7BD6D-7737-4320-9C58-80F5B184691E}" type="presOf" srcId="{F1C7BCCB-23B7-46FF-8BF9-E1B7228B0A4A}" destId="{2B490CBA-A19E-4068-9097-496E5E0B2EB9}" srcOrd="0" destOrd="0" presId="urn:microsoft.com/office/officeart/2005/8/layout/pyramid2"/>
    <dgm:cxn modelId="{55FD44FF-D696-4B72-8C9A-E42815A7D1FC}" type="presParOf" srcId="{0B74C5A3-209C-43FB-84D8-94380EE6DEC8}" destId="{BBD03064-0CA8-419A-AC95-74F67E3B8121}" srcOrd="0" destOrd="0" presId="urn:microsoft.com/office/officeart/2005/8/layout/pyramid2"/>
    <dgm:cxn modelId="{AAFA6F2E-16F7-4868-8EA1-81A81ACD6792}" type="presParOf" srcId="{0B74C5A3-209C-43FB-84D8-94380EE6DEC8}" destId="{57D8ACBA-F7AF-4427-B856-34E23823163F}" srcOrd="1" destOrd="0" presId="urn:microsoft.com/office/officeart/2005/8/layout/pyramid2"/>
    <dgm:cxn modelId="{A61898B0-4F50-4615-A313-1DD20BABBE1D}" type="presParOf" srcId="{57D8ACBA-F7AF-4427-B856-34E23823163F}" destId="{F7B164A2-2AE6-4534-A90B-2F15AE96B2E4}" srcOrd="0" destOrd="0" presId="urn:microsoft.com/office/officeart/2005/8/layout/pyramid2"/>
    <dgm:cxn modelId="{A39D05CE-A616-48A7-BFE4-46984F23BECC}" type="presParOf" srcId="{57D8ACBA-F7AF-4427-B856-34E23823163F}" destId="{4871D872-5DE5-441B-92D8-8A70EE3F14AD}" srcOrd="1" destOrd="0" presId="urn:microsoft.com/office/officeart/2005/8/layout/pyramid2"/>
    <dgm:cxn modelId="{DDCA2C62-F5AA-4019-974B-F006609BA41D}" type="presParOf" srcId="{57D8ACBA-F7AF-4427-B856-34E23823163F}" destId="{EA97E17D-9B74-4E60-9ED0-C482B660F0CF}" srcOrd="2" destOrd="0" presId="urn:microsoft.com/office/officeart/2005/8/layout/pyramid2"/>
    <dgm:cxn modelId="{077D1AC4-9534-4D67-996C-656F2314F343}" type="presParOf" srcId="{57D8ACBA-F7AF-4427-B856-34E23823163F}" destId="{F4C28602-5FB4-4716-9961-42458F2D5A54}" srcOrd="3" destOrd="0" presId="urn:microsoft.com/office/officeart/2005/8/layout/pyramid2"/>
    <dgm:cxn modelId="{7061DA60-9115-4835-B0FA-8D4B90E47CD4}" type="presParOf" srcId="{57D8ACBA-F7AF-4427-B856-34E23823163F}" destId="{2B490CBA-A19E-4068-9097-496E5E0B2EB9}" srcOrd="4" destOrd="0" presId="urn:microsoft.com/office/officeart/2005/8/layout/pyramid2"/>
    <dgm:cxn modelId="{BE817787-C8EF-4A5B-AA80-4BC7D9CDA90C}" type="presParOf" srcId="{57D8ACBA-F7AF-4427-B856-34E23823163F}" destId="{96160272-83B1-4BB2-AA88-448B6D7B7956}"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24230E-AD59-45A5-BBA4-3EF264D6DA5C}" type="doc">
      <dgm:prSet loTypeId="urn:microsoft.com/office/officeart/2005/8/layout/pyramid2" loCatId="pyramid" qsTypeId="urn:microsoft.com/office/officeart/2005/8/quickstyle/simple1" qsCatId="simple" csTypeId="urn:microsoft.com/office/officeart/2005/8/colors/accent1_2" csCatId="accent1" phldr="1"/>
      <dgm:spPr/>
    </dgm:pt>
    <dgm:pt modelId="{28106912-5B67-459A-AC4C-78A088E1C28B}">
      <dgm:prSet phldrT="[Text]" custT="1"/>
      <dgm:spPr>
        <a:xfrm>
          <a:off x="2684629" y="580575"/>
          <a:ext cx="4001918" cy="82825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r>
            <a:rPr lang="en-US" sz="900" b="1">
              <a:solidFill>
                <a:sysClr val="windowText" lastClr="000000">
                  <a:hueOff val="0"/>
                  <a:satOff val="0"/>
                  <a:lumOff val="0"/>
                  <a:alphaOff val="0"/>
                </a:sysClr>
              </a:solidFill>
              <a:latin typeface="Calibri"/>
              <a:ea typeface="+mn-ea"/>
              <a:cs typeface="+mn-cs"/>
            </a:rPr>
            <a:t>Level 3 &gt; 1%-5% </a:t>
          </a:r>
        </a:p>
        <a:p>
          <a:pPr>
            <a:lnSpc>
              <a:spcPct val="100000"/>
            </a:lnSpc>
          </a:pPr>
          <a:r>
            <a:rPr lang="en-US" sz="1000" b="1">
              <a:solidFill>
                <a:sysClr val="windowText" lastClr="000000">
                  <a:hueOff val="0"/>
                  <a:satOff val="0"/>
                  <a:lumOff val="0"/>
                  <a:alphaOff val="0"/>
                </a:sysClr>
              </a:solidFill>
              <a:latin typeface="Calibri"/>
              <a:ea typeface="+mn-ea"/>
              <a:cs typeface="+mn-cs"/>
            </a:rPr>
            <a:t>Alternative Site; Reduced Day; Out-of-School Sevices</a:t>
          </a:r>
        </a:p>
        <a:p>
          <a:pPr>
            <a:lnSpc>
              <a:spcPct val="100000"/>
            </a:lnSpc>
          </a:pPr>
          <a:r>
            <a:rPr lang="en-US" sz="900" b="0">
              <a:solidFill>
                <a:sysClr val="windowText" lastClr="000000">
                  <a:hueOff val="0"/>
                  <a:satOff val="0"/>
                  <a:lumOff val="0"/>
                  <a:alphaOff val="0"/>
                </a:sysClr>
              </a:solidFill>
              <a:latin typeface="Calibri"/>
              <a:ea typeface="+mn-ea"/>
              <a:cs typeface="+mn-cs"/>
            </a:rPr>
            <a:t>&gt; APSEA, Social Development, Mental Health, Stan Cassidy</a:t>
          </a:r>
        </a:p>
        <a:p>
          <a:pPr>
            <a:lnSpc>
              <a:spcPct val="100000"/>
            </a:lnSpc>
          </a:pPr>
          <a:r>
            <a:rPr lang="en-US" sz="1000" b="1">
              <a:solidFill>
                <a:sysClr val="windowText" lastClr="000000">
                  <a:hueOff val="0"/>
                  <a:satOff val="0"/>
                  <a:lumOff val="0"/>
                  <a:alphaOff val="0"/>
                </a:sysClr>
              </a:solidFill>
              <a:latin typeface="Calibri"/>
              <a:ea typeface="+mn-ea"/>
              <a:cs typeface="+mn-cs"/>
            </a:rPr>
            <a:t>Personal Learning Plan (SEP)</a:t>
          </a:r>
        </a:p>
        <a:p>
          <a:pPr>
            <a:lnSpc>
              <a:spcPct val="100000"/>
            </a:lnSpc>
          </a:pPr>
          <a:endParaRPr lang="en-US" sz="900" b="0">
            <a:solidFill>
              <a:sysClr val="windowText" lastClr="000000">
                <a:hueOff val="0"/>
                <a:satOff val="0"/>
                <a:lumOff val="0"/>
                <a:alphaOff val="0"/>
              </a:sysClr>
            </a:solidFill>
            <a:latin typeface="Calibri"/>
            <a:ea typeface="+mn-ea"/>
            <a:cs typeface="+mn-cs"/>
          </a:endParaRPr>
        </a:p>
        <a:p>
          <a:pPr>
            <a:lnSpc>
              <a:spcPct val="100000"/>
            </a:lnSpc>
          </a:pPr>
          <a:endParaRPr lang="en-US" sz="900" b="0">
            <a:solidFill>
              <a:sysClr val="windowText" lastClr="000000">
                <a:hueOff val="0"/>
                <a:satOff val="0"/>
                <a:lumOff val="0"/>
                <a:alphaOff val="0"/>
              </a:sysClr>
            </a:solidFill>
            <a:latin typeface="Calibri"/>
            <a:ea typeface="+mn-ea"/>
            <a:cs typeface="+mn-cs"/>
          </a:endParaRPr>
        </a:p>
        <a:p>
          <a:pPr>
            <a:lnSpc>
              <a:spcPct val="100000"/>
            </a:lnSpc>
          </a:pPr>
          <a:endParaRPr lang="en-US" sz="1000" b="1">
            <a:solidFill>
              <a:sysClr val="windowText" lastClr="000000">
                <a:hueOff val="0"/>
                <a:satOff val="0"/>
                <a:lumOff val="0"/>
                <a:alphaOff val="0"/>
              </a:sysClr>
            </a:solidFill>
            <a:latin typeface="Calibri"/>
            <a:ea typeface="+mn-ea"/>
            <a:cs typeface="+mn-cs"/>
          </a:endParaRPr>
        </a:p>
      </dgm:t>
    </dgm:pt>
    <dgm:pt modelId="{A17FAF22-E057-484E-876C-7C0D59C67DF7}" type="parTrans" cxnId="{AA46E998-FECE-483E-9772-1FDF62B4691C}">
      <dgm:prSet/>
      <dgm:spPr/>
      <dgm:t>
        <a:bodyPr/>
        <a:lstStyle/>
        <a:p>
          <a:endParaRPr lang="en-US"/>
        </a:p>
      </dgm:t>
    </dgm:pt>
    <dgm:pt modelId="{5048C673-5763-490D-97AA-78E0A479CEF0}" type="sibTrans" cxnId="{AA46E998-FECE-483E-9772-1FDF62B4691C}">
      <dgm:prSet/>
      <dgm:spPr/>
      <dgm:t>
        <a:bodyPr/>
        <a:lstStyle/>
        <a:p>
          <a:endParaRPr lang="en-US"/>
        </a:p>
      </dgm:t>
    </dgm:pt>
    <dgm:pt modelId="{3D1ECD5D-F0D7-4E8E-BF0A-FD881748F66C}">
      <dgm:prSet phldrT="[Text]" custT="1"/>
      <dgm:spPr>
        <a:xfrm>
          <a:off x="2674127" y="1501579"/>
          <a:ext cx="4022923" cy="123353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libri"/>
              <a:ea typeface="+mn-ea"/>
              <a:cs typeface="+mn-cs"/>
            </a:rPr>
            <a:t>Level 2 &gt; 10%-15%</a:t>
          </a:r>
        </a:p>
        <a:p>
          <a:r>
            <a:rPr lang="en-US" sz="1000" b="1">
              <a:solidFill>
                <a:sysClr val="windowText" lastClr="000000">
                  <a:hueOff val="0"/>
                  <a:satOff val="0"/>
                  <a:lumOff val="0"/>
                  <a:alphaOff val="0"/>
                </a:sysClr>
              </a:solidFill>
              <a:latin typeface="Calibri"/>
              <a:ea typeface="+mn-ea"/>
              <a:cs typeface="+mn-cs"/>
            </a:rPr>
            <a:t>Case Conference:</a:t>
          </a:r>
        </a:p>
        <a:p>
          <a:r>
            <a:rPr lang="en-US" sz="1000" b="1">
              <a:solidFill>
                <a:sysClr val="windowText" lastClr="000000">
                  <a:hueOff val="0"/>
                  <a:satOff val="0"/>
                  <a:lumOff val="0"/>
                  <a:alphaOff val="0"/>
                </a:sysClr>
              </a:solidFill>
              <a:latin typeface="Calibri"/>
              <a:ea typeface="+mn-ea"/>
              <a:cs typeface="+mn-cs"/>
            </a:rPr>
            <a:t>Referral to ESS Team for Consultation</a:t>
          </a:r>
        </a:p>
        <a:p>
          <a:r>
            <a:rPr lang="en-US" sz="900" b="0">
              <a:solidFill>
                <a:sysClr val="windowText" lastClr="000000">
                  <a:hueOff val="0"/>
                  <a:satOff val="0"/>
                  <a:lumOff val="0"/>
                  <a:alphaOff val="0"/>
                </a:sysClr>
              </a:solidFill>
              <a:latin typeface="Calibri"/>
              <a:ea typeface="+mn-ea"/>
              <a:cs typeface="+mn-cs"/>
            </a:rPr>
            <a:t>&gt; Physio Therapy, Speech/ Language, Occupational Therapy, Technology Support</a:t>
          </a:r>
        </a:p>
        <a:p>
          <a:r>
            <a:rPr lang="en-US" sz="1000" b="1">
              <a:solidFill>
                <a:sysClr val="windowText" lastClr="000000">
                  <a:hueOff val="0"/>
                  <a:satOff val="0"/>
                  <a:lumOff val="0"/>
                  <a:alphaOff val="0"/>
                </a:sysClr>
              </a:solidFill>
              <a:latin typeface="Calibri"/>
              <a:ea typeface="+mn-ea"/>
              <a:cs typeface="+mn-cs"/>
            </a:rPr>
            <a:t>In-school Services i.e.</a:t>
          </a:r>
        </a:p>
        <a:p>
          <a:r>
            <a:rPr lang="en-US" sz="900" b="0">
              <a:solidFill>
                <a:sysClr val="windowText" lastClr="000000">
                  <a:hueOff val="0"/>
                  <a:satOff val="0"/>
                  <a:lumOff val="0"/>
                  <a:alphaOff val="0"/>
                </a:sysClr>
              </a:solidFill>
              <a:latin typeface="Calibri"/>
              <a:ea typeface="+mn-ea"/>
              <a:cs typeface="+mn-cs"/>
            </a:rPr>
            <a:t>&gt; EA Time, Guidance/SIW Support, Literacy/Numeracy Support, Resource Support</a:t>
          </a:r>
        </a:p>
      </dgm:t>
    </dgm:pt>
    <dgm:pt modelId="{229ACA81-9BE5-4685-8532-72325AEFE2A5}" type="parTrans" cxnId="{C587F0F9-C245-4608-9177-76C39BE5645A}">
      <dgm:prSet/>
      <dgm:spPr/>
      <dgm:t>
        <a:bodyPr/>
        <a:lstStyle/>
        <a:p>
          <a:endParaRPr lang="en-US"/>
        </a:p>
      </dgm:t>
    </dgm:pt>
    <dgm:pt modelId="{731018BF-732E-482E-8AE9-56585B4FD276}" type="sibTrans" cxnId="{C587F0F9-C245-4608-9177-76C39BE5645A}">
      <dgm:prSet/>
      <dgm:spPr/>
      <dgm:t>
        <a:bodyPr/>
        <a:lstStyle/>
        <a:p>
          <a:endParaRPr lang="en-US"/>
        </a:p>
      </dgm:t>
    </dgm:pt>
    <dgm:pt modelId="{8A2BE8BF-06E6-49A6-89EB-34BF4C55FBA1}">
      <dgm:prSet phldrT="[Text]" custT="1"/>
      <dgm:spPr>
        <a:xfrm>
          <a:off x="2578363" y="2827863"/>
          <a:ext cx="4148123" cy="2290012"/>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r>
            <a:rPr lang="en-US" sz="900" b="1">
              <a:solidFill>
                <a:sysClr val="windowText" lastClr="000000">
                  <a:hueOff val="0"/>
                  <a:satOff val="0"/>
                  <a:lumOff val="0"/>
                  <a:alphaOff val="0"/>
                </a:sysClr>
              </a:solidFill>
              <a:latin typeface="Calibri"/>
              <a:ea typeface="+mn-ea"/>
              <a:cs typeface="+mn-cs"/>
            </a:rPr>
            <a:t>Level 1 &gt; 80%-85%</a:t>
          </a:r>
        </a:p>
        <a:p>
          <a:r>
            <a:rPr lang="en-US" sz="1000" b="1">
              <a:solidFill>
                <a:sysClr val="windowText" lastClr="000000">
                  <a:hueOff val="0"/>
                  <a:satOff val="0"/>
                  <a:lumOff val="0"/>
                  <a:alphaOff val="0"/>
                </a:sysClr>
              </a:solidFill>
              <a:latin typeface="Calibri"/>
              <a:ea typeface="+mn-ea"/>
              <a:cs typeface="+mn-cs"/>
            </a:rPr>
            <a:t>Parent Teacher Communication i.e.</a:t>
          </a:r>
        </a:p>
        <a:p>
          <a:r>
            <a:rPr lang="en-US" sz="900" b="0">
              <a:solidFill>
                <a:sysClr val="windowText" lastClr="000000">
                  <a:hueOff val="0"/>
                  <a:satOff val="0"/>
                  <a:lumOff val="0"/>
                  <a:alphaOff val="0"/>
                </a:sysClr>
              </a:solidFill>
              <a:latin typeface="Calibri"/>
              <a:ea typeface="+mn-ea"/>
              <a:cs typeface="+mn-cs"/>
            </a:rPr>
            <a:t>&gt; Progress Reports (Oral/Written), Report Cards, Attendance</a:t>
          </a:r>
        </a:p>
        <a:p>
          <a:r>
            <a:rPr lang="en-US" sz="1000" b="1">
              <a:solidFill>
                <a:sysClr val="windowText" lastClr="000000">
                  <a:hueOff val="0"/>
                  <a:satOff val="0"/>
                  <a:lumOff val="0"/>
                  <a:alphaOff val="0"/>
                </a:sysClr>
              </a:solidFill>
              <a:latin typeface="Calibri"/>
              <a:ea typeface="+mn-ea"/>
              <a:cs typeface="+mn-cs"/>
            </a:rPr>
            <a:t>Universal Accommodations</a:t>
          </a:r>
        </a:p>
        <a:p>
          <a:r>
            <a:rPr lang="en-US" sz="900" b="0">
              <a:solidFill>
                <a:sysClr val="windowText" lastClr="000000">
                  <a:hueOff val="0"/>
                  <a:satOff val="0"/>
                  <a:lumOff val="0"/>
                  <a:alphaOff val="0"/>
                </a:sysClr>
              </a:solidFill>
              <a:latin typeface="Calibri"/>
              <a:ea typeface="+mn-ea"/>
              <a:cs typeface="+mn-cs"/>
            </a:rPr>
            <a:t>&gt; Refer to Universal Accommodations Dept of Education</a:t>
          </a:r>
        </a:p>
        <a:p>
          <a:r>
            <a:rPr lang="en-US" sz="1000" b="1">
              <a:solidFill>
                <a:sysClr val="windowText" lastClr="000000">
                  <a:hueOff val="0"/>
                  <a:satOff val="0"/>
                  <a:lumOff val="0"/>
                  <a:alphaOff val="0"/>
                </a:sysClr>
              </a:solidFill>
              <a:latin typeface="Calibri"/>
              <a:ea typeface="+mn-ea"/>
              <a:cs typeface="+mn-cs"/>
            </a:rPr>
            <a:t>UDL/Differentiated Instruction i.e.</a:t>
          </a:r>
        </a:p>
        <a:p>
          <a:r>
            <a:rPr lang="en-US" sz="900" b="0">
              <a:solidFill>
                <a:sysClr val="windowText" lastClr="000000">
                  <a:hueOff val="0"/>
                  <a:satOff val="0"/>
                  <a:lumOff val="0"/>
                  <a:alphaOff val="0"/>
                </a:sysClr>
              </a:solidFill>
              <a:latin typeface="Calibri"/>
              <a:ea typeface="+mn-ea"/>
              <a:cs typeface="+mn-cs"/>
            </a:rPr>
            <a:t>&gt; Student Learning Profiles, Daily 5, Concept Learning Stations, Flexible Grouping, </a:t>
          </a:r>
        </a:p>
        <a:p>
          <a:r>
            <a:rPr lang="en-US" sz="900" b="0">
              <a:solidFill>
                <a:sysClr val="windowText" lastClr="000000">
                  <a:hueOff val="0"/>
                  <a:satOff val="0"/>
                  <a:lumOff val="0"/>
                  <a:alphaOff val="0"/>
                </a:sysClr>
              </a:solidFill>
              <a:latin typeface="Calibri"/>
              <a:ea typeface="+mn-ea"/>
              <a:cs typeface="+mn-cs"/>
            </a:rPr>
            <a:t>Tiered Activities</a:t>
          </a:r>
        </a:p>
        <a:p>
          <a:r>
            <a:rPr lang="en-US" sz="1000" b="1">
              <a:solidFill>
                <a:sysClr val="windowText" lastClr="000000">
                  <a:hueOff val="0"/>
                  <a:satOff val="0"/>
                  <a:lumOff val="0"/>
                  <a:alphaOff val="0"/>
                </a:sysClr>
              </a:solidFill>
              <a:latin typeface="Calibri"/>
              <a:ea typeface="+mn-ea"/>
              <a:cs typeface="+mn-cs"/>
            </a:rPr>
            <a:t>Classroom Instruction/Assessment Data/PLC Collaboration</a:t>
          </a:r>
        </a:p>
        <a:p>
          <a:r>
            <a:rPr lang="en-US" sz="900" b="0">
              <a:solidFill>
                <a:sysClr val="windowText" lastClr="000000">
                  <a:hueOff val="0"/>
                  <a:satOff val="0"/>
                  <a:lumOff val="0"/>
                  <a:alphaOff val="0"/>
                </a:sysClr>
              </a:solidFill>
              <a:latin typeface="Calibri"/>
              <a:ea typeface="+mn-ea"/>
              <a:cs typeface="+mn-cs"/>
            </a:rPr>
            <a:t>&gt; Step-by-step Instructions, Visual Schedule, First Then Chart,  Read Directions, </a:t>
          </a:r>
        </a:p>
        <a:p>
          <a:r>
            <a:rPr lang="en-US" sz="900" b="0">
              <a:solidFill>
                <a:sysClr val="windowText" lastClr="000000">
                  <a:hueOff val="0"/>
                  <a:satOff val="0"/>
                  <a:lumOff val="0"/>
                  <a:alphaOff val="0"/>
                </a:sysClr>
              </a:solidFill>
              <a:latin typeface="Calibri"/>
              <a:ea typeface="+mn-ea"/>
              <a:cs typeface="+mn-cs"/>
            </a:rPr>
            <a:t>Reduction of Tasks, Learning Tools, Technology Support, Scribes , Mini Offices, </a:t>
          </a:r>
        </a:p>
        <a:p>
          <a:r>
            <a:rPr lang="en-US" sz="900" b="0">
              <a:solidFill>
                <a:sysClr val="windowText" lastClr="000000">
                  <a:hueOff val="0"/>
                  <a:satOff val="0"/>
                  <a:lumOff val="0"/>
                  <a:alphaOff val="0"/>
                </a:sysClr>
              </a:solidFill>
              <a:latin typeface="Calibri"/>
              <a:ea typeface="+mn-ea"/>
              <a:cs typeface="+mn-cs"/>
            </a:rPr>
            <a:t>Personal Dictionaries, Manipulatives</a:t>
          </a:r>
        </a:p>
        <a:p>
          <a:endParaRPr lang="en-US" sz="1000" b="1">
            <a:solidFill>
              <a:sysClr val="windowText" lastClr="000000">
                <a:hueOff val="0"/>
                <a:satOff val="0"/>
                <a:lumOff val="0"/>
                <a:alphaOff val="0"/>
              </a:sysClr>
            </a:solidFill>
            <a:latin typeface="Calibri"/>
            <a:ea typeface="+mn-ea"/>
            <a:cs typeface="+mn-cs"/>
          </a:endParaRPr>
        </a:p>
        <a:p>
          <a:endParaRPr lang="en-US" sz="900" b="0">
            <a:solidFill>
              <a:sysClr val="windowText" lastClr="000000">
                <a:hueOff val="0"/>
                <a:satOff val="0"/>
                <a:lumOff val="0"/>
                <a:alphaOff val="0"/>
              </a:sysClr>
            </a:solidFill>
            <a:latin typeface="Calibri"/>
            <a:ea typeface="+mn-ea"/>
            <a:cs typeface="+mn-cs"/>
          </a:endParaRPr>
        </a:p>
        <a:p>
          <a:endParaRPr lang="en-US" sz="1000" b="1">
            <a:solidFill>
              <a:sysClr val="windowText" lastClr="000000">
                <a:hueOff val="0"/>
                <a:satOff val="0"/>
                <a:lumOff val="0"/>
                <a:alphaOff val="0"/>
              </a:sysClr>
            </a:solidFill>
            <a:latin typeface="Calibri"/>
            <a:ea typeface="+mn-ea"/>
            <a:cs typeface="+mn-cs"/>
          </a:endParaRPr>
        </a:p>
        <a:p>
          <a:endParaRPr lang="en-US" sz="1000" b="1">
            <a:solidFill>
              <a:sysClr val="windowText" lastClr="000000">
                <a:hueOff val="0"/>
                <a:satOff val="0"/>
                <a:lumOff val="0"/>
                <a:alphaOff val="0"/>
              </a:sysClr>
            </a:solidFill>
            <a:latin typeface="Calibri"/>
            <a:ea typeface="+mn-ea"/>
            <a:cs typeface="+mn-cs"/>
          </a:endParaRPr>
        </a:p>
      </dgm:t>
    </dgm:pt>
    <dgm:pt modelId="{F47F7FB6-B040-4AE3-84D1-B7EE54EC3475}" type="parTrans" cxnId="{91A94AC9-7C28-4756-9BCF-51AA4268B6FA}">
      <dgm:prSet/>
      <dgm:spPr/>
      <dgm:t>
        <a:bodyPr/>
        <a:lstStyle/>
        <a:p>
          <a:endParaRPr lang="en-US"/>
        </a:p>
      </dgm:t>
    </dgm:pt>
    <dgm:pt modelId="{46C99A58-197D-49F4-BFD6-94A6BB5093E0}" type="sibTrans" cxnId="{91A94AC9-7C28-4756-9BCF-51AA4268B6FA}">
      <dgm:prSet/>
      <dgm:spPr/>
      <dgm:t>
        <a:bodyPr/>
        <a:lstStyle/>
        <a:p>
          <a:endParaRPr lang="en-US"/>
        </a:p>
      </dgm:t>
    </dgm:pt>
    <dgm:pt modelId="{A8E73569-B40D-4A01-9EAA-F8411D063293}" type="pres">
      <dgm:prSet presAssocID="{EB24230E-AD59-45A5-BBA4-3EF264D6DA5C}" presName="compositeShape" presStyleCnt="0">
        <dgm:presLayoutVars>
          <dgm:dir/>
          <dgm:resizeHandles/>
        </dgm:presLayoutVars>
      </dgm:prSet>
      <dgm:spPr/>
    </dgm:pt>
    <dgm:pt modelId="{430C18F9-9C1D-4FF2-801B-C73F0F78191E}" type="pres">
      <dgm:prSet presAssocID="{EB24230E-AD59-45A5-BBA4-3EF264D6DA5C}" presName="pyramid" presStyleLbl="node1" presStyleIdx="0" presStyleCnt="1"/>
      <dgm:spPr>
        <a:xfrm>
          <a:off x="-92150" y="0"/>
          <a:ext cx="5791200" cy="57912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3758FA1-9FD1-46C2-AEDE-EC7EC9F56050}" type="pres">
      <dgm:prSet presAssocID="{EB24230E-AD59-45A5-BBA4-3EF264D6DA5C}" presName="theList" presStyleCnt="0"/>
      <dgm:spPr/>
    </dgm:pt>
    <dgm:pt modelId="{360BFE41-12D8-4E8A-B5F4-385451FB29E6}" type="pres">
      <dgm:prSet presAssocID="{28106912-5B67-459A-AC4C-78A088E1C28B}" presName="aNode" presStyleLbl="fgAcc1" presStyleIdx="0" presStyleCnt="3" custScaleX="106313" custScaleY="111625">
        <dgm:presLayoutVars>
          <dgm:bulletEnabled val="1"/>
        </dgm:presLayoutVars>
      </dgm:prSet>
      <dgm:spPr/>
      <dgm:t>
        <a:bodyPr/>
        <a:lstStyle/>
        <a:p>
          <a:endParaRPr lang="en-US"/>
        </a:p>
      </dgm:t>
    </dgm:pt>
    <dgm:pt modelId="{B9506E95-347E-4BCF-AA5F-C578FEA04932}" type="pres">
      <dgm:prSet presAssocID="{28106912-5B67-459A-AC4C-78A088E1C28B}" presName="aSpace" presStyleCnt="0"/>
      <dgm:spPr/>
    </dgm:pt>
    <dgm:pt modelId="{B9511FAB-1EF2-4ED6-88BC-C967E88F4EE3}" type="pres">
      <dgm:prSet presAssocID="{3D1ECD5D-F0D7-4E8E-BF0A-FD881748F66C}" presName="aNode" presStyleLbl="fgAcc1" presStyleIdx="1" presStyleCnt="3" custScaleX="112211" custScaleY="166245">
        <dgm:presLayoutVars>
          <dgm:bulletEnabled val="1"/>
        </dgm:presLayoutVars>
      </dgm:prSet>
      <dgm:spPr/>
      <dgm:t>
        <a:bodyPr/>
        <a:lstStyle/>
        <a:p>
          <a:endParaRPr lang="en-US"/>
        </a:p>
      </dgm:t>
    </dgm:pt>
    <dgm:pt modelId="{214DFB19-641D-4DE8-ABCA-584F60156B41}" type="pres">
      <dgm:prSet presAssocID="{3D1ECD5D-F0D7-4E8E-BF0A-FD881748F66C}" presName="aSpace" presStyleCnt="0"/>
      <dgm:spPr/>
    </dgm:pt>
    <dgm:pt modelId="{2E15B994-0B4F-4855-8E7D-ED9865D0FADA}" type="pres">
      <dgm:prSet presAssocID="{8A2BE8BF-06E6-49A6-89EB-34BF4C55FBA1}" presName="aNode" presStyleLbl="fgAcc1" presStyleIdx="2" presStyleCnt="3" custScaleX="123510" custScaleY="308628" custLinFactNeighborX="-881">
        <dgm:presLayoutVars>
          <dgm:bulletEnabled val="1"/>
        </dgm:presLayoutVars>
      </dgm:prSet>
      <dgm:spPr/>
      <dgm:t>
        <a:bodyPr/>
        <a:lstStyle/>
        <a:p>
          <a:endParaRPr lang="en-US"/>
        </a:p>
      </dgm:t>
    </dgm:pt>
    <dgm:pt modelId="{238BDAE8-F779-474F-B821-5F7ED98F5421}" type="pres">
      <dgm:prSet presAssocID="{8A2BE8BF-06E6-49A6-89EB-34BF4C55FBA1}" presName="aSpace" presStyleCnt="0"/>
      <dgm:spPr/>
    </dgm:pt>
  </dgm:ptLst>
  <dgm:cxnLst>
    <dgm:cxn modelId="{31D0B4E7-77BA-438D-ACF6-AFA3B9B760BD}" type="presOf" srcId="{EB24230E-AD59-45A5-BBA4-3EF264D6DA5C}" destId="{A8E73569-B40D-4A01-9EAA-F8411D063293}" srcOrd="0" destOrd="0" presId="urn:microsoft.com/office/officeart/2005/8/layout/pyramid2"/>
    <dgm:cxn modelId="{51628D45-3985-4654-AEF6-818D91344262}" type="presOf" srcId="{3D1ECD5D-F0D7-4E8E-BF0A-FD881748F66C}" destId="{B9511FAB-1EF2-4ED6-88BC-C967E88F4EE3}" srcOrd="0" destOrd="0" presId="urn:microsoft.com/office/officeart/2005/8/layout/pyramid2"/>
    <dgm:cxn modelId="{EE09354E-50FD-4118-B38A-ACB801CC73DC}" type="presOf" srcId="{28106912-5B67-459A-AC4C-78A088E1C28B}" destId="{360BFE41-12D8-4E8A-B5F4-385451FB29E6}" srcOrd="0" destOrd="0" presId="urn:microsoft.com/office/officeart/2005/8/layout/pyramid2"/>
    <dgm:cxn modelId="{C587F0F9-C245-4608-9177-76C39BE5645A}" srcId="{EB24230E-AD59-45A5-BBA4-3EF264D6DA5C}" destId="{3D1ECD5D-F0D7-4E8E-BF0A-FD881748F66C}" srcOrd="1" destOrd="0" parTransId="{229ACA81-9BE5-4685-8532-72325AEFE2A5}" sibTransId="{731018BF-732E-482E-8AE9-56585B4FD276}"/>
    <dgm:cxn modelId="{AA46E998-FECE-483E-9772-1FDF62B4691C}" srcId="{EB24230E-AD59-45A5-BBA4-3EF264D6DA5C}" destId="{28106912-5B67-459A-AC4C-78A088E1C28B}" srcOrd="0" destOrd="0" parTransId="{A17FAF22-E057-484E-876C-7C0D59C67DF7}" sibTransId="{5048C673-5763-490D-97AA-78E0A479CEF0}"/>
    <dgm:cxn modelId="{9E70E8B6-EB90-4C65-BBB0-525D4A9E2294}" type="presOf" srcId="{8A2BE8BF-06E6-49A6-89EB-34BF4C55FBA1}" destId="{2E15B994-0B4F-4855-8E7D-ED9865D0FADA}" srcOrd="0" destOrd="0" presId="urn:microsoft.com/office/officeart/2005/8/layout/pyramid2"/>
    <dgm:cxn modelId="{91A94AC9-7C28-4756-9BCF-51AA4268B6FA}" srcId="{EB24230E-AD59-45A5-BBA4-3EF264D6DA5C}" destId="{8A2BE8BF-06E6-49A6-89EB-34BF4C55FBA1}" srcOrd="2" destOrd="0" parTransId="{F47F7FB6-B040-4AE3-84D1-B7EE54EC3475}" sibTransId="{46C99A58-197D-49F4-BFD6-94A6BB5093E0}"/>
    <dgm:cxn modelId="{9EDC90A0-1E5E-4013-A79A-DF028404589C}" type="presParOf" srcId="{A8E73569-B40D-4A01-9EAA-F8411D063293}" destId="{430C18F9-9C1D-4FF2-801B-C73F0F78191E}" srcOrd="0" destOrd="0" presId="urn:microsoft.com/office/officeart/2005/8/layout/pyramid2"/>
    <dgm:cxn modelId="{6B9C6752-B354-4DBF-8D67-828E68D4FCF1}" type="presParOf" srcId="{A8E73569-B40D-4A01-9EAA-F8411D063293}" destId="{F3758FA1-9FD1-46C2-AEDE-EC7EC9F56050}" srcOrd="1" destOrd="0" presId="urn:microsoft.com/office/officeart/2005/8/layout/pyramid2"/>
    <dgm:cxn modelId="{520AD4F2-34F3-4B73-9627-6FABC66B17F7}" type="presParOf" srcId="{F3758FA1-9FD1-46C2-AEDE-EC7EC9F56050}" destId="{360BFE41-12D8-4E8A-B5F4-385451FB29E6}" srcOrd="0" destOrd="0" presId="urn:microsoft.com/office/officeart/2005/8/layout/pyramid2"/>
    <dgm:cxn modelId="{EB2852AF-A675-431E-89F0-ADBFED2671B4}" type="presParOf" srcId="{F3758FA1-9FD1-46C2-AEDE-EC7EC9F56050}" destId="{B9506E95-347E-4BCF-AA5F-C578FEA04932}" srcOrd="1" destOrd="0" presId="urn:microsoft.com/office/officeart/2005/8/layout/pyramid2"/>
    <dgm:cxn modelId="{84C507A2-AEE4-4439-9F33-715645778886}" type="presParOf" srcId="{F3758FA1-9FD1-46C2-AEDE-EC7EC9F56050}" destId="{B9511FAB-1EF2-4ED6-88BC-C967E88F4EE3}" srcOrd="2" destOrd="0" presId="urn:microsoft.com/office/officeart/2005/8/layout/pyramid2"/>
    <dgm:cxn modelId="{06720307-6F0D-426B-A921-00D572A69A1D}" type="presParOf" srcId="{F3758FA1-9FD1-46C2-AEDE-EC7EC9F56050}" destId="{214DFB19-641D-4DE8-ABCA-584F60156B41}" srcOrd="3" destOrd="0" presId="urn:microsoft.com/office/officeart/2005/8/layout/pyramid2"/>
    <dgm:cxn modelId="{5A3BC487-DA73-4DBC-A281-A9AE211BB840}" type="presParOf" srcId="{F3758FA1-9FD1-46C2-AEDE-EC7EC9F56050}" destId="{2E15B994-0B4F-4855-8E7D-ED9865D0FADA}" srcOrd="4" destOrd="0" presId="urn:microsoft.com/office/officeart/2005/8/layout/pyramid2"/>
    <dgm:cxn modelId="{FFBF6997-3561-41DD-830F-460BAA0A630C}" type="presParOf" srcId="{F3758FA1-9FD1-46C2-AEDE-EC7EC9F56050}" destId="{238BDAE8-F779-474F-B821-5F7ED98F5421}"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03064-0CA8-419A-AC95-74F67E3B8121}">
      <dsp:nvSpPr>
        <dsp:cNvPr id="0" name=""/>
        <dsp:cNvSpPr/>
      </dsp:nvSpPr>
      <dsp:spPr>
        <a:xfrm>
          <a:off x="475817" y="0"/>
          <a:ext cx="4867274" cy="486727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7B164A2-2AE6-4534-A90B-2F15AE96B2E4}">
      <dsp:nvSpPr>
        <dsp:cNvPr id="0" name=""/>
        <dsp:cNvSpPr/>
      </dsp:nvSpPr>
      <dsp:spPr>
        <a:xfrm>
          <a:off x="2867583" y="489054"/>
          <a:ext cx="3247472" cy="84218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3 &gt; 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Out-side Agencies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Case Conference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1000" b="0" kern="1200">
              <a:solidFill>
                <a:sysClr val="windowText" lastClr="000000">
                  <a:hueOff val="0"/>
                  <a:satOff val="0"/>
                  <a:lumOff val="0"/>
                  <a:alphaOff val="0"/>
                </a:sysClr>
              </a:solidFill>
              <a:latin typeface="Calibri"/>
              <a:ea typeface="+mn-ea"/>
              <a:cs typeface="+mn-cs"/>
            </a:rPr>
            <a:t>see policy guidelines below</a:t>
          </a:r>
          <a:r>
            <a:rPr lang="en-US" sz="1000" b="1" kern="1200">
              <a:solidFill>
                <a:sysClr val="windowText" lastClr="000000">
                  <a:hueOff val="0"/>
                  <a:satOff val="0"/>
                  <a:lumOff val="0"/>
                  <a:alphaOff val="0"/>
                </a:sysClr>
              </a:solidFill>
              <a:latin typeface="Calibri"/>
              <a:ea typeface="+mn-ea"/>
              <a:cs typeface="+mn-cs"/>
            </a:rPr>
            <a:t>)</a:t>
          </a:r>
        </a:p>
      </dsp:txBody>
      <dsp:txXfrm>
        <a:off x="2908695" y="530166"/>
        <a:ext cx="3165248" cy="759960"/>
      </dsp:txXfrm>
    </dsp:sp>
    <dsp:sp modelId="{EA97E17D-9B74-4E60-9ED0-C482B660F0CF}">
      <dsp:nvSpPr>
        <dsp:cNvPr id="0" name=""/>
        <dsp:cNvSpPr/>
      </dsp:nvSpPr>
      <dsp:spPr>
        <a:xfrm>
          <a:off x="2477068" y="1467180"/>
          <a:ext cx="4028502" cy="944195"/>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2 &gt; 10%-15%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ESS Team Referral Consultation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Administration Consultation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Attendance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1000" b="0" kern="1200">
              <a:solidFill>
                <a:sysClr val="windowText" lastClr="000000">
                  <a:hueOff val="0"/>
                  <a:satOff val="0"/>
                  <a:lumOff val="0"/>
                  <a:alphaOff val="0"/>
                </a:sysClr>
              </a:solidFill>
              <a:latin typeface="Calibri"/>
              <a:ea typeface="+mn-ea"/>
              <a:cs typeface="+mn-cs"/>
            </a:rPr>
            <a:t>see policy guidelines below</a:t>
          </a:r>
          <a:r>
            <a:rPr lang="en-US" sz="1000" b="1" kern="1200">
              <a:solidFill>
                <a:sysClr val="windowText" lastClr="000000">
                  <a:hueOff val="0"/>
                  <a:satOff val="0"/>
                  <a:lumOff val="0"/>
                  <a:alphaOff val="0"/>
                </a:sysClr>
              </a:solidFill>
              <a:latin typeface="Calibri"/>
              <a:ea typeface="+mn-ea"/>
              <a:cs typeface="+mn-cs"/>
            </a:rPr>
            <a:t>)</a:t>
          </a:r>
        </a:p>
      </dsp:txBody>
      <dsp:txXfrm>
        <a:off x="2523160" y="1513272"/>
        <a:ext cx="3936318" cy="852011"/>
      </dsp:txXfrm>
    </dsp:sp>
    <dsp:sp modelId="{2B490CBA-A19E-4068-9097-496E5E0B2EB9}">
      <dsp:nvSpPr>
        <dsp:cNvPr id="0" name=""/>
        <dsp:cNvSpPr/>
      </dsp:nvSpPr>
      <dsp:spPr>
        <a:xfrm>
          <a:off x="1962282" y="2547317"/>
          <a:ext cx="5058074" cy="1694961"/>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1 &gt;  80%-85%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Parent Contacts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Classroom Organization/Management Plan(s)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900" b="0" kern="1200">
              <a:solidFill>
                <a:sysClr val="windowText" lastClr="000000">
                  <a:hueOff val="0"/>
                  <a:satOff val="0"/>
                  <a:lumOff val="0"/>
                  <a:alphaOff val="0"/>
                </a:sysClr>
              </a:solidFill>
              <a:latin typeface="Calibri"/>
              <a:ea typeface="+mn-ea"/>
              <a:cs typeface="+mn-cs"/>
            </a:rPr>
            <a:t>see policy guidelines below</a:t>
          </a:r>
          <a:r>
            <a:rPr lang="en-US" sz="900" b="1" kern="1200">
              <a:solidFill>
                <a:sysClr val="windowText" lastClr="000000">
                  <a:hueOff val="0"/>
                  <a:satOff val="0"/>
                  <a:lumOff val="0"/>
                  <a:alphaOff val="0"/>
                </a:sysClr>
              </a:solidFill>
              <a:latin typeface="Calibri"/>
              <a:ea typeface="+mn-ea"/>
              <a:cs typeface="+mn-cs"/>
            </a:rPr>
            <a: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Incident Report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Behaviour Intervention Check List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Student Playground Log (</a:t>
          </a:r>
          <a:r>
            <a:rPr lang="en-US" sz="900" b="1" kern="1200">
              <a:solidFill>
                <a:sysClr val="windowText" lastClr="000000">
                  <a:hueOff val="0"/>
                  <a:satOff val="0"/>
                  <a:lumOff val="0"/>
                  <a:alphaOff val="0"/>
                </a:sysClr>
              </a:solidFill>
              <a:latin typeface="Calibri"/>
              <a:ea typeface="+mn-ea"/>
              <a:cs typeface="+mn-cs"/>
            </a:rPr>
            <a:t>staff room)</a:t>
          </a: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School, Bus &amp; Playground Rules Reviewed</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Student Code of Conduct Reviewed (</a:t>
          </a:r>
          <a:r>
            <a:rPr lang="en-US" sz="1000" b="0" kern="1200">
              <a:solidFill>
                <a:sysClr val="windowText" lastClr="000000">
                  <a:hueOff val="0"/>
                  <a:satOff val="0"/>
                  <a:lumOff val="0"/>
                  <a:alphaOff val="0"/>
                </a:sysClr>
              </a:solidFill>
              <a:latin typeface="Calibri"/>
              <a:ea typeface="+mn-ea"/>
              <a:cs typeface="+mn-cs"/>
            </a:rPr>
            <a:t>blue posters in classrooms</a:t>
          </a:r>
          <a:r>
            <a:rPr lang="en-US" sz="1000" b="1" kern="1200">
              <a:solidFill>
                <a:sysClr val="windowText" lastClr="000000">
                  <a:hueOff val="0"/>
                  <a:satOff val="0"/>
                  <a:lumOff val="0"/>
                  <a:alphaOff val="0"/>
                </a:sysClr>
              </a:solidFill>
              <a:latin typeface="Calibri"/>
              <a:ea typeface="+mn-ea"/>
              <a:cs typeface="+mn-cs"/>
            </a:rPr>
            <a:t>)</a:t>
          </a: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2045023" y="2630058"/>
        <a:ext cx="4892592" cy="15294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C18F9-9C1D-4FF2-801B-C73F0F78191E}">
      <dsp:nvSpPr>
        <dsp:cNvPr id="0" name=""/>
        <dsp:cNvSpPr/>
      </dsp:nvSpPr>
      <dsp:spPr>
        <a:xfrm>
          <a:off x="320726" y="0"/>
          <a:ext cx="5791200" cy="57912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0BFE41-12D8-4E8A-B5F4-385451FB29E6}">
      <dsp:nvSpPr>
        <dsp:cNvPr id="0" name=""/>
        <dsp:cNvSpPr/>
      </dsp:nvSpPr>
      <dsp:spPr>
        <a:xfrm>
          <a:off x="3097507" y="580575"/>
          <a:ext cx="4001918" cy="82825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3 &gt; 1%-5% </a:t>
          </a:r>
        </a:p>
        <a:p>
          <a:pPr lvl="0" algn="ctr" defTabSz="400050">
            <a:lnSpc>
              <a:spcPct val="10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Alternative Site; Reduced Day; Out-of-School Sevices</a:t>
          </a:r>
        </a:p>
        <a:p>
          <a:pPr lvl="0" algn="ctr" defTabSz="400050">
            <a:lnSpc>
              <a:spcPct val="10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APSEA, Social Development, Mental Health, Stan Cassidy</a:t>
          </a:r>
        </a:p>
        <a:p>
          <a:pPr lvl="0" algn="ctr" defTabSz="400050">
            <a:lnSpc>
              <a:spcPct val="10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Personal Learning Plan (SEP)</a:t>
          </a:r>
        </a:p>
        <a:p>
          <a:pPr lvl="0" algn="ctr" defTabSz="400050">
            <a:lnSpc>
              <a:spcPct val="10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3137939" y="621007"/>
        <a:ext cx="3921054" cy="747390"/>
      </dsp:txXfrm>
    </dsp:sp>
    <dsp:sp modelId="{B9511FAB-1EF2-4ED6-88BC-C967E88F4EE3}">
      <dsp:nvSpPr>
        <dsp:cNvPr id="0" name=""/>
        <dsp:cNvSpPr/>
      </dsp:nvSpPr>
      <dsp:spPr>
        <a:xfrm>
          <a:off x="2986498" y="1501579"/>
          <a:ext cx="4223936" cy="123353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2 &gt; 10%-15%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Case Conference: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Referral to ESS Team for Consultation</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Physio Therapy, Speech/ Language, Occupational Therapy, Technology Support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In-school Services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EA Time, Guidance/SIW Support, Literacy/Numeracy Support, Resource Support</a:t>
          </a:r>
        </a:p>
      </dsp:txBody>
      <dsp:txXfrm>
        <a:off x="3046714" y="1561795"/>
        <a:ext cx="4103504" cy="1113101"/>
      </dsp:txXfrm>
    </dsp:sp>
    <dsp:sp modelId="{2E15B994-0B4F-4855-8E7D-ED9865D0FADA}">
      <dsp:nvSpPr>
        <dsp:cNvPr id="0" name=""/>
        <dsp:cNvSpPr/>
      </dsp:nvSpPr>
      <dsp:spPr>
        <a:xfrm>
          <a:off x="2740672" y="2827863"/>
          <a:ext cx="4649262" cy="2290012"/>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1 &gt; 80%-85%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Parent Teacher Communication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Progress Reports (Oral/Written), Report Cards, Attendance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Universal Accommodations</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Refer to Universal Accommodations Dept of Education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UDL/Differentiated Instruction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Student Learning Profiles, Daily 5, Concept Learning Stations, Flexible Grouping,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Tiered Activities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Classroom Instruction/Assessment Data/PLC Collaboration</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Step-by-step Instructions, Visual Schedule, First Then Chart,  Read Directions,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Reduction of Tasks, Learning Tools, Technology Support, Scribes , Mini Offices,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Personal Dictionaries, Manipulatives</a:t>
          </a: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2852461" y="2939652"/>
        <a:ext cx="4425684" cy="206643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A7DCF8C145B4EBE84047669BFA2E8" ma:contentTypeVersion="1" ma:contentTypeDescription="Create a new document." ma:contentTypeScope="" ma:versionID="860699bbd1d07ae2aa6e52051e0a4c7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3992A5-E122-41BB-AB7F-C7AF22C8E168}"/>
</file>

<file path=customXml/itemProps2.xml><?xml version="1.0" encoding="utf-8"?>
<ds:datastoreItem xmlns:ds="http://schemas.openxmlformats.org/officeDocument/2006/customXml" ds:itemID="{A27F6236-3555-4582-8A06-70A7C3B782BB}"/>
</file>

<file path=customXml/itemProps3.xml><?xml version="1.0" encoding="utf-8"?>
<ds:datastoreItem xmlns:ds="http://schemas.openxmlformats.org/officeDocument/2006/customXml" ds:itemID="{43FE13F5-F533-48C1-984B-6412B8D2D63D}"/>
</file>

<file path=customXml/itemProps4.xml><?xml version="1.0" encoding="utf-8"?>
<ds:datastoreItem xmlns:ds="http://schemas.openxmlformats.org/officeDocument/2006/customXml" ds:itemID="{BA5E982B-B280-43AA-B292-01A212B5E5EF}"/>
</file>

<file path=docProps/app.xml><?xml version="1.0" encoding="utf-8"?>
<Properties xmlns="http://schemas.openxmlformats.org/officeDocument/2006/extended-properties" xmlns:vt="http://schemas.openxmlformats.org/officeDocument/2006/docPropsVTypes">
  <Template>Normal</Template>
  <TotalTime>911</TotalTime>
  <Pages>16</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Belleisle Elementary School- School Improvement Plan</vt:lpstr>
    </vt:vector>
  </TitlesOfParts>
  <Company>NBE</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Belleisle Elementary School- School Improvement Plan</dc:title>
  <dc:creator>DT06</dc:creator>
  <cp:lastModifiedBy>Trainor, Carol  (ASD-S)</cp:lastModifiedBy>
  <cp:revision>91</cp:revision>
  <cp:lastPrinted>2014-09-15T12:50:00Z</cp:lastPrinted>
  <dcterms:created xsi:type="dcterms:W3CDTF">2012-09-10T14:20:00Z</dcterms:created>
  <dcterms:modified xsi:type="dcterms:W3CDTF">2014-12-15T19:16:00Z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0x0101002E0A7DCF8C145B4EBE84047669BFA2E8</vt:lpwstr>
  </property>
</Properties>
</file>