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72A" w:rsidRPr="004D2087" w:rsidRDefault="0039072A" w:rsidP="0039072A">
      <w:pPr>
        <w:jc w:val="center"/>
        <w:rPr>
          <w:b/>
          <w:i/>
          <w:sz w:val="56"/>
          <w:szCs w:val="56"/>
        </w:rPr>
      </w:pPr>
      <w:r w:rsidRPr="004D2087">
        <w:rPr>
          <w:b/>
          <w:i/>
          <w:sz w:val="56"/>
          <w:szCs w:val="56"/>
        </w:rPr>
        <w:t>Grand Bay Primary School</w:t>
      </w:r>
    </w:p>
    <w:p w:rsidR="0039072A" w:rsidRPr="004D2087" w:rsidRDefault="0039072A" w:rsidP="0039072A">
      <w:pPr>
        <w:jc w:val="center"/>
        <w:rPr>
          <w:sz w:val="36"/>
          <w:szCs w:val="36"/>
        </w:rPr>
      </w:pPr>
      <w:r>
        <w:rPr>
          <w:sz w:val="36"/>
          <w:szCs w:val="36"/>
        </w:rPr>
        <w:t>(November 2018-November 2021</w:t>
      </w:r>
      <w:r w:rsidRPr="004D2087">
        <w:rPr>
          <w:sz w:val="36"/>
          <w:szCs w:val="36"/>
        </w:rPr>
        <w:t>)</w:t>
      </w:r>
    </w:p>
    <w:p w:rsidR="0039072A" w:rsidRPr="004D2087" w:rsidRDefault="0039072A" w:rsidP="0039072A">
      <w:pPr>
        <w:jc w:val="center"/>
        <w:rPr>
          <w:sz w:val="36"/>
          <w:szCs w:val="36"/>
        </w:rPr>
      </w:pPr>
    </w:p>
    <w:p w:rsidR="0039072A" w:rsidRDefault="0039072A" w:rsidP="0039072A">
      <w:pPr>
        <w:jc w:val="center"/>
        <w:rPr>
          <w:b/>
          <w:sz w:val="48"/>
          <w:szCs w:val="48"/>
        </w:rPr>
      </w:pPr>
      <w:r>
        <w:rPr>
          <w:i/>
          <w:noProof/>
          <w:sz w:val="96"/>
          <w:szCs w:val="96"/>
        </w:rPr>
        <w:drawing>
          <wp:inline distT="0" distB="0" distL="0" distR="0" wp14:anchorId="123F840A" wp14:editId="29B928D5">
            <wp:extent cx="2565647" cy="2285230"/>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glet Crest.doc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6187" cy="2321339"/>
                    </a:xfrm>
                    <a:prstGeom prst="rect">
                      <a:avLst/>
                    </a:prstGeom>
                  </pic:spPr>
                </pic:pic>
              </a:graphicData>
            </a:graphic>
          </wp:inline>
        </w:drawing>
      </w:r>
    </w:p>
    <w:p w:rsidR="0039072A" w:rsidRPr="002241D6" w:rsidRDefault="0039072A" w:rsidP="0039072A">
      <w:pPr>
        <w:jc w:val="center"/>
        <w:rPr>
          <w:i/>
          <w:sz w:val="40"/>
          <w:szCs w:val="40"/>
        </w:rPr>
      </w:pPr>
    </w:p>
    <w:tbl>
      <w:tblPr>
        <w:tblStyle w:val="TableGrid"/>
        <w:tblW w:w="0" w:type="auto"/>
        <w:tblInd w:w="2820"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C0C0C0"/>
        <w:tblLook w:val="01E0" w:firstRow="1" w:lastRow="1" w:firstColumn="1" w:lastColumn="1" w:noHBand="0" w:noVBand="0"/>
      </w:tblPr>
      <w:tblGrid>
        <w:gridCol w:w="7380"/>
      </w:tblGrid>
      <w:tr w:rsidR="0039072A" w:rsidTr="0039072A">
        <w:tc>
          <w:tcPr>
            <w:tcW w:w="7380"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C0C0C0"/>
            <w:hideMark/>
          </w:tcPr>
          <w:p w:rsidR="0039072A" w:rsidRPr="004D2087" w:rsidRDefault="0039072A" w:rsidP="00733170">
            <w:pPr>
              <w:jc w:val="center"/>
              <w:rPr>
                <w:i/>
                <w:sz w:val="72"/>
                <w:szCs w:val="72"/>
              </w:rPr>
            </w:pPr>
            <w:r w:rsidRPr="004D2087">
              <w:rPr>
                <w:i/>
                <w:sz w:val="72"/>
                <w:szCs w:val="72"/>
              </w:rPr>
              <w:t xml:space="preserve"> School </w:t>
            </w:r>
          </w:p>
          <w:p w:rsidR="0039072A" w:rsidRPr="004D2087" w:rsidRDefault="0039072A" w:rsidP="00733170">
            <w:pPr>
              <w:jc w:val="center"/>
              <w:rPr>
                <w:i/>
                <w:sz w:val="72"/>
                <w:szCs w:val="72"/>
              </w:rPr>
            </w:pPr>
            <w:r w:rsidRPr="004D2087">
              <w:rPr>
                <w:i/>
                <w:sz w:val="72"/>
                <w:szCs w:val="72"/>
              </w:rPr>
              <w:t>Improvement</w:t>
            </w:r>
          </w:p>
          <w:p w:rsidR="0039072A" w:rsidRPr="004D2087" w:rsidRDefault="0039072A" w:rsidP="00733170">
            <w:pPr>
              <w:jc w:val="center"/>
              <w:rPr>
                <w:i/>
                <w:sz w:val="72"/>
                <w:szCs w:val="72"/>
              </w:rPr>
            </w:pPr>
            <w:r w:rsidRPr="004D2087">
              <w:rPr>
                <w:i/>
                <w:sz w:val="72"/>
                <w:szCs w:val="72"/>
              </w:rPr>
              <w:t>Plan</w:t>
            </w:r>
          </w:p>
          <w:p w:rsidR="0039072A" w:rsidRDefault="0039072A" w:rsidP="00733170">
            <w:pPr>
              <w:jc w:val="center"/>
              <w:rPr>
                <w:i/>
                <w:sz w:val="96"/>
                <w:szCs w:val="96"/>
              </w:rPr>
            </w:pPr>
            <w:r w:rsidRPr="004D2087">
              <w:rPr>
                <w:i/>
                <w:sz w:val="72"/>
                <w:szCs w:val="72"/>
              </w:rPr>
              <w:t>2</w:t>
            </w:r>
            <w:r>
              <w:rPr>
                <w:i/>
                <w:sz w:val="72"/>
                <w:szCs w:val="72"/>
              </w:rPr>
              <w:t>018 – 2021</w:t>
            </w:r>
          </w:p>
        </w:tc>
      </w:tr>
    </w:tbl>
    <w:p w:rsidR="0039072A" w:rsidRDefault="0039072A" w:rsidP="0039072A">
      <w:pPr>
        <w:rPr>
          <w:i/>
          <w:sz w:val="32"/>
          <w:szCs w:val="32"/>
        </w:rPr>
      </w:pPr>
    </w:p>
    <w:p w:rsidR="0039072A" w:rsidRDefault="0039072A" w:rsidP="0039072A">
      <w:pPr>
        <w:jc w:val="center"/>
        <w:rPr>
          <w:i/>
          <w:sz w:val="32"/>
          <w:szCs w:val="32"/>
        </w:rPr>
      </w:pPr>
    </w:p>
    <w:p w:rsidR="00E8513B" w:rsidRDefault="00E8513B" w:rsidP="0039072A">
      <w:pPr>
        <w:jc w:val="center"/>
        <w:rPr>
          <w:i/>
          <w:sz w:val="32"/>
          <w:szCs w:val="32"/>
        </w:rPr>
      </w:pPr>
    </w:p>
    <w:p w:rsidR="0039072A" w:rsidRDefault="00C2317D" w:rsidP="0039072A">
      <w:pPr>
        <w:jc w:val="center"/>
      </w:pPr>
      <w:r>
        <w:rPr>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39072A" w:rsidRDefault="0039072A" w:rsidP="00D5354E">
      <w:pPr>
        <w:rPr>
          <w:i/>
          <w:sz w:val="32"/>
          <w:szCs w:val="32"/>
        </w:rPr>
      </w:pPr>
    </w:p>
    <w:p w:rsidR="0039072A" w:rsidRDefault="0039072A" w:rsidP="0039072A">
      <w:pPr>
        <w:jc w:val="center"/>
        <w:rPr>
          <w:b/>
          <w:i/>
          <w:sz w:val="32"/>
          <w:szCs w:val="32"/>
        </w:rPr>
      </w:pPr>
      <w:r>
        <w:rPr>
          <w:b/>
          <w:i/>
          <w:sz w:val="32"/>
          <w:szCs w:val="32"/>
        </w:rPr>
        <w:t xml:space="preserve">SCHOOL PROFILE </w:t>
      </w:r>
    </w:p>
    <w:p w:rsidR="0039072A" w:rsidRDefault="0039072A" w:rsidP="0039072A">
      <w:pPr>
        <w:jc w:val="center"/>
        <w:rPr>
          <w:b/>
          <w:i/>
          <w:sz w:val="20"/>
          <w:szCs w:val="20"/>
        </w:rPr>
      </w:pPr>
      <w:r>
        <w:rPr>
          <w:b/>
          <w:i/>
          <w:sz w:val="20"/>
          <w:szCs w:val="20"/>
        </w:rPr>
        <w:t xml:space="preserve">(as of </w:t>
      </w:r>
      <w:proofErr w:type="gramStart"/>
      <w:r>
        <w:rPr>
          <w:b/>
          <w:i/>
          <w:sz w:val="20"/>
          <w:szCs w:val="20"/>
        </w:rPr>
        <w:t>November,</w:t>
      </w:r>
      <w:proofErr w:type="gramEnd"/>
      <w:r>
        <w:rPr>
          <w:b/>
          <w:i/>
          <w:sz w:val="20"/>
          <w:szCs w:val="20"/>
        </w:rPr>
        <w:t xml:space="preserve"> 2018)</w:t>
      </w:r>
    </w:p>
    <w:p w:rsidR="0039072A" w:rsidRDefault="0039072A" w:rsidP="0039072A">
      <w:pPr>
        <w:jc w:val="center"/>
        <w:rPr>
          <w:b/>
          <w:i/>
          <w:sz w:val="20"/>
          <w:szCs w:val="20"/>
        </w:rPr>
      </w:pPr>
    </w:p>
    <w:p w:rsidR="0039072A" w:rsidRPr="0049038B" w:rsidRDefault="0039072A" w:rsidP="0039072A">
      <w:pPr>
        <w:pStyle w:val="ListParagraph"/>
        <w:numPr>
          <w:ilvl w:val="0"/>
          <w:numId w:val="1"/>
        </w:numPr>
        <w:kinsoku w:val="0"/>
        <w:overflowPunct w:val="0"/>
        <w:textAlignment w:val="baseline"/>
        <w:rPr>
          <w:sz w:val="28"/>
          <w:szCs w:val="28"/>
        </w:rPr>
      </w:pPr>
      <w:r>
        <w:rPr>
          <w:rFonts w:eastAsia="Arial"/>
          <w:bCs/>
          <w:color w:val="000000"/>
          <w:sz w:val="28"/>
          <w:szCs w:val="28"/>
          <w:lang w:val="en-US"/>
        </w:rPr>
        <w:t>Grand Bay Primary is a kindergarten – g</w:t>
      </w:r>
      <w:r w:rsidRPr="0049038B">
        <w:rPr>
          <w:rFonts w:eastAsia="Arial"/>
          <w:bCs/>
          <w:color w:val="000000"/>
          <w:sz w:val="28"/>
          <w:szCs w:val="28"/>
          <w:lang w:val="en-US"/>
        </w:rPr>
        <w:t>rade 2 school in beautiful Grand-Bay-Westfield. The school serves a</w:t>
      </w:r>
      <w:r w:rsidR="00EC7B13">
        <w:rPr>
          <w:rFonts w:eastAsia="Arial"/>
          <w:bCs/>
          <w:color w:val="000000"/>
          <w:sz w:val="28"/>
          <w:szCs w:val="28"/>
          <w:lang w:val="en-US"/>
        </w:rPr>
        <w:t xml:space="preserve"> population of approximately 117</w:t>
      </w:r>
      <w:r>
        <w:rPr>
          <w:rFonts w:eastAsia="Arial"/>
          <w:bCs/>
          <w:color w:val="000000"/>
          <w:sz w:val="28"/>
          <w:szCs w:val="28"/>
          <w:lang w:val="en-US"/>
        </w:rPr>
        <w:t xml:space="preserve"> students. There are currently 5 English classrooms,</w:t>
      </w:r>
      <w:r w:rsidRPr="0049038B">
        <w:rPr>
          <w:rFonts w:eastAsia="Arial"/>
          <w:bCs/>
          <w:color w:val="000000"/>
          <w:sz w:val="28"/>
          <w:szCs w:val="28"/>
          <w:lang w:val="en-US"/>
        </w:rPr>
        <w:t xml:space="preserve"> one Grade 1 French Immersion class</w:t>
      </w:r>
      <w:r>
        <w:rPr>
          <w:rFonts w:eastAsia="Arial"/>
          <w:bCs/>
          <w:color w:val="000000"/>
          <w:sz w:val="28"/>
          <w:szCs w:val="28"/>
          <w:lang w:val="en-US"/>
        </w:rPr>
        <w:t xml:space="preserve"> and one Grade 2 French Immersion class</w:t>
      </w:r>
      <w:r w:rsidRPr="0049038B">
        <w:rPr>
          <w:rFonts w:eastAsia="Arial"/>
          <w:bCs/>
          <w:color w:val="000000"/>
          <w:sz w:val="28"/>
          <w:szCs w:val="28"/>
          <w:lang w:val="en-US"/>
        </w:rPr>
        <w:t xml:space="preserve">. The majority of the students are bused to and from school each day. </w:t>
      </w:r>
    </w:p>
    <w:p w:rsidR="0039072A" w:rsidRPr="0049038B" w:rsidRDefault="0039072A" w:rsidP="0039072A">
      <w:pPr>
        <w:pStyle w:val="ListParagraph"/>
        <w:numPr>
          <w:ilvl w:val="0"/>
          <w:numId w:val="1"/>
        </w:numPr>
        <w:kinsoku w:val="0"/>
        <w:overflowPunct w:val="0"/>
        <w:textAlignment w:val="baseline"/>
        <w:rPr>
          <w:sz w:val="28"/>
          <w:szCs w:val="28"/>
        </w:rPr>
      </w:pPr>
      <w:r w:rsidRPr="0049038B">
        <w:rPr>
          <w:rFonts w:eastAsia="Arial"/>
          <w:bCs/>
          <w:color w:val="000000"/>
          <w:sz w:val="28"/>
          <w:szCs w:val="28"/>
          <w:lang w:val="en-US"/>
        </w:rPr>
        <w:t xml:space="preserve">Classes begin each day at 8:45am and our students are dismissed at 2:05pm. </w:t>
      </w:r>
    </w:p>
    <w:p w:rsidR="0039072A" w:rsidRPr="0049038B" w:rsidRDefault="0039072A" w:rsidP="0039072A">
      <w:pPr>
        <w:pStyle w:val="ListParagraph"/>
        <w:numPr>
          <w:ilvl w:val="0"/>
          <w:numId w:val="1"/>
        </w:numPr>
        <w:kinsoku w:val="0"/>
        <w:overflowPunct w:val="0"/>
        <w:textAlignment w:val="baseline"/>
        <w:rPr>
          <w:sz w:val="28"/>
          <w:szCs w:val="28"/>
        </w:rPr>
      </w:pPr>
      <w:r>
        <w:rPr>
          <w:rFonts w:eastAsia="Arial"/>
          <w:bCs/>
          <w:color w:val="000000"/>
          <w:sz w:val="28"/>
          <w:szCs w:val="28"/>
          <w:lang w:val="en-US"/>
        </w:rPr>
        <w:t xml:space="preserve">We are a PALS school (Partners Assisting Local Schools) and work closely with our community partners to support and enrich the lives of our students. We also have a strong PSSC (Parent School </w:t>
      </w:r>
      <w:r w:rsidR="00E8513B">
        <w:rPr>
          <w:rFonts w:eastAsia="Arial"/>
          <w:bCs/>
          <w:color w:val="000000"/>
          <w:sz w:val="28"/>
          <w:szCs w:val="28"/>
          <w:lang w:val="en-US"/>
        </w:rPr>
        <w:t>Support Committee) and very active</w:t>
      </w:r>
      <w:r>
        <w:rPr>
          <w:rFonts w:eastAsia="Arial"/>
          <w:bCs/>
          <w:color w:val="000000"/>
          <w:sz w:val="28"/>
          <w:szCs w:val="28"/>
          <w:lang w:val="en-US"/>
        </w:rPr>
        <w:t xml:space="preserve"> Home and School Association</w:t>
      </w:r>
      <w:r w:rsidR="00E8513B">
        <w:rPr>
          <w:rFonts w:eastAsia="Arial"/>
          <w:bCs/>
          <w:color w:val="000000"/>
          <w:sz w:val="28"/>
          <w:szCs w:val="28"/>
          <w:lang w:val="en-US"/>
        </w:rPr>
        <w:t>, which we share</w:t>
      </w:r>
      <w:r>
        <w:rPr>
          <w:rFonts w:eastAsia="Arial"/>
          <w:bCs/>
          <w:color w:val="000000"/>
          <w:sz w:val="28"/>
          <w:szCs w:val="28"/>
          <w:lang w:val="en-US"/>
        </w:rPr>
        <w:t xml:space="preserve"> with Inglewood School.</w:t>
      </w:r>
    </w:p>
    <w:p w:rsidR="0039072A" w:rsidRPr="00791185" w:rsidRDefault="00E8513B" w:rsidP="00791185">
      <w:pPr>
        <w:pStyle w:val="ListParagraph"/>
        <w:numPr>
          <w:ilvl w:val="0"/>
          <w:numId w:val="1"/>
        </w:numPr>
        <w:kinsoku w:val="0"/>
        <w:overflowPunct w:val="0"/>
        <w:textAlignment w:val="baseline"/>
        <w:rPr>
          <w:sz w:val="28"/>
          <w:szCs w:val="28"/>
        </w:rPr>
      </w:pPr>
      <w:r>
        <w:rPr>
          <w:rFonts w:eastAsia="Arial"/>
          <w:bCs/>
          <w:color w:val="000000"/>
          <w:sz w:val="28"/>
          <w:szCs w:val="28"/>
          <w:lang w:val="en-US"/>
        </w:rPr>
        <w:t>There are currently 3</w:t>
      </w:r>
      <w:r w:rsidR="00C2317D">
        <w:rPr>
          <w:rFonts w:eastAsia="Arial"/>
          <w:bCs/>
          <w:color w:val="000000"/>
          <w:sz w:val="28"/>
          <w:szCs w:val="28"/>
          <w:lang w:val="en-US"/>
        </w:rPr>
        <w:t>0</w:t>
      </w:r>
      <w:r w:rsidR="0039072A" w:rsidRPr="0049038B">
        <w:rPr>
          <w:rFonts w:eastAsia="Arial"/>
          <w:bCs/>
          <w:color w:val="000000"/>
          <w:sz w:val="28"/>
          <w:szCs w:val="28"/>
          <w:lang w:val="en-US"/>
        </w:rPr>
        <w:t xml:space="preserve"> children reg</w:t>
      </w:r>
      <w:r w:rsidR="0039072A">
        <w:rPr>
          <w:rFonts w:eastAsia="Arial"/>
          <w:bCs/>
          <w:color w:val="000000"/>
          <w:sz w:val="28"/>
          <w:szCs w:val="28"/>
          <w:lang w:val="en-US"/>
        </w:rPr>
        <w:t>istered to start school in the fall of 2019</w:t>
      </w:r>
      <w:r w:rsidR="0039072A" w:rsidRPr="0049038B">
        <w:rPr>
          <w:rFonts w:eastAsia="Arial"/>
          <w:bCs/>
          <w:color w:val="000000"/>
          <w:sz w:val="28"/>
          <w:szCs w:val="28"/>
          <w:lang w:val="en-US"/>
        </w:rPr>
        <w:t xml:space="preserve"> and we expect this number to rise.</w:t>
      </w:r>
    </w:p>
    <w:p w:rsidR="0039072A" w:rsidRDefault="0039072A" w:rsidP="0039072A">
      <w:pPr>
        <w:jc w:val="center"/>
        <w:rPr>
          <w:sz w:val="20"/>
          <w:szCs w:val="20"/>
        </w:rPr>
      </w:pPr>
    </w:p>
    <w:p w:rsidR="0039072A" w:rsidRDefault="0039072A" w:rsidP="0039072A">
      <w:pPr>
        <w:jc w:val="center"/>
        <w:rPr>
          <w:sz w:val="20"/>
          <w:szCs w:val="20"/>
        </w:rPr>
      </w:pPr>
    </w:p>
    <w:p w:rsidR="0039072A" w:rsidRDefault="00C2317D" w:rsidP="0039072A">
      <w:pPr>
        <w:jc w:val="center"/>
      </w:pPr>
      <w:r>
        <w:rPr>
          <w:i/>
          <w:sz w:val="32"/>
          <w:szCs w:val="32"/>
        </w:rPr>
        <w:pict>
          <v:shape id="_x0000_i1026" type="#_x0000_t75" style="width:450pt;height:7.5pt" o:hrpct="0" o:hralign="center" o:hr="t">
            <v:imagedata r:id="rId9" o:title="BD14845_"/>
          </v:shape>
        </w:pict>
      </w:r>
    </w:p>
    <w:p w:rsidR="0039072A" w:rsidRDefault="0039072A" w:rsidP="0039072A">
      <w:pPr>
        <w:jc w:val="center"/>
        <w:rPr>
          <w:i/>
          <w:sz w:val="28"/>
          <w:szCs w:val="28"/>
        </w:rPr>
      </w:pPr>
    </w:p>
    <w:p w:rsidR="0039072A" w:rsidRPr="00080C69" w:rsidRDefault="00E34403" w:rsidP="0039072A">
      <w:pPr>
        <w:jc w:val="center"/>
        <w:rPr>
          <w:b/>
          <w:i/>
          <w:sz w:val="32"/>
          <w:szCs w:val="32"/>
          <w:lang w:val="fr-FR"/>
        </w:rPr>
      </w:pPr>
      <w:r w:rsidRPr="00080C69">
        <w:rPr>
          <w:b/>
          <w:i/>
          <w:sz w:val="32"/>
          <w:szCs w:val="32"/>
          <w:lang w:val="fr-FR"/>
        </w:rPr>
        <w:t>NOTRE MISSION/</w:t>
      </w:r>
      <w:r w:rsidR="0039072A" w:rsidRPr="00080C69">
        <w:rPr>
          <w:b/>
          <w:i/>
          <w:sz w:val="32"/>
          <w:szCs w:val="32"/>
          <w:lang w:val="fr-FR"/>
        </w:rPr>
        <w:t>MISSION STATEMENT</w:t>
      </w:r>
    </w:p>
    <w:p w:rsidR="00E34403" w:rsidRPr="00080C69" w:rsidRDefault="00E34403" w:rsidP="0039072A">
      <w:pPr>
        <w:jc w:val="center"/>
        <w:rPr>
          <w:b/>
          <w:i/>
          <w:sz w:val="32"/>
          <w:szCs w:val="32"/>
          <w:lang w:val="fr-FR"/>
        </w:rPr>
      </w:pPr>
    </w:p>
    <w:p w:rsidR="00E34403" w:rsidRPr="00080C69" w:rsidRDefault="00E34403" w:rsidP="0039072A">
      <w:pPr>
        <w:jc w:val="center"/>
        <w:rPr>
          <w:sz w:val="28"/>
          <w:szCs w:val="28"/>
          <w:lang w:val="fr-FR"/>
        </w:rPr>
      </w:pPr>
      <w:r w:rsidRPr="00080C69">
        <w:rPr>
          <w:sz w:val="28"/>
          <w:szCs w:val="28"/>
          <w:lang w:val="fr-FR"/>
        </w:rPr>
        <w:t xml:space="preserve">Travailler ensemble dans un environnement </w:t>
      </w:r>
      <w:proofErr w:type="gramStart"/>
      <w:r w:rsidRPr="00080C69">
        <w:rPr>
          <w:sz w:val="28"/>
          <w:szCs w:val="28"/>
          <w:lang w:val="fr-FR"/>
        </w:rPr>
        <w:t>d’</w:t>
      </w:r>
      <w:r w:rsidR="008005C6" w:rsidRPr="00080C69">
        <w:rPr>
          <w:sz w:val="28"/>
          <w:szCs w:val="28"/>
          <w:lang w:val="fr-FR"/>
        </w:rPr>
        <w:t xml:space="preserve"> </w:t>
      </w:r>
      <w:r w:rsidRPr="00080C69">
        <w:rPr>
          <w:sz w:val="28"/>
          <w:szCs w:val="28"/>
          <w:lang w:val="fr-FR"/>
        </w:rPr>
        <w:t>apprentissage</w:t>
      </w:r>
      <w:proofErr w:type="gramEnd"/>
      <w:r w:rsidRPr="00080C69">
        <w:rPr>
          <w:sz w:val="28"/>
          <w:szCs w:val="28"/>
          <w:lang w:val="fr-FR"/>
        </w:rPr>
        <w:t xml:space="preserve"> inclusive pour supporter nos </w:t>
      </w:r>
      <w:r w:rsidR="00085386" w:rsidRPr="00080C69">
        <w:rPr>
          <w:sz w:val="28"/>
          <w:szCs w:val="28"/>
          <w:lang w:val="fr-FR"/>
        </w:rPr>
        <w:t>é</w:t>
      </w:r>
      <w:r w:rsidRPr="00080C69">
        <w:rPr>
          <w:sz w:val="28"/>
          <w:szCs w:val="28"/>
          <w:lang w:val="fr-FR"/>
        </w:rPr>
        <w:t xml:space="preserve">tudiants d’atteindre leur </w:t>
      </w:r>
      <w:proofErr w:type="spellStart"/>
      <w:r w:rsidRPr="00080C69">
        <w:rPr>
          <w:sz w:val="28"/>
          <w:szCs w:val="28"/>
          <w:lang w:val="fr-FR"/>
        </w:rPr>
        <w:t>potential</w:t>
      </w:r>
      <w:proofErr w:type="spellEnd"/>
      <w:r w:rsidRPr="00080C69">
        <w:rPr>
          <w:sz w:val="28"/>
          <w:szCs w:val="28"/>
          <w:lang w:val="fr-FR"/>
        </w:rPr>
        <w:t xml:space="preserve"> </w:t>
      </w:r>
      <w:proofErr w:type="spellStart"/>
      <w:r w:rsidRPr="00080C69">
        <w:rPr>
          <w:sz w:val="28"/>
          <w:szCs w:val="28"/>
          <w:lang w:val="fr-FR"/>
        </w:rPr>
        <w:t>individual</w:t>
      </w:r>
      <w:proofErr w:type="spellEnd"/>
      <w:r w:rsidRPr="00080C69">
        <w:rPr>
          <w:sz w:val="28"/>
          <w:szCs w:val="28"/>
          <w:lang w:val="fr-FR"/>
        </w:rPr>
        <w:t>.</w:t>
      </w:r>
    </w:p>
    <w:p w:rsidR="0039072A" w:rsidRPr="00FB0D8B" w:rsidRDefault="0039072A" w:rsidP="008005C6">
      <w:pPr>
        <w:jc w:val="center"/>
        <w:rPr>
          <w:sz w:val="28"/>
          <w:szCs w:val="28"/>
        </w:rPr>
      </w:pPr>
      <w:r w:rsidRPr="00FB0D8B">
        <w:rPr>
          <w:sz w:val="28"/>
          <w:szCs w:val="28"/>
        </w:rPr>
        <w:t>Working together in an inclusive learning environment to support students in reaching their individual potential.</w:t>
      </w:r>
    </w:p>
    <w:p w:rsidR="00AD0F58" w:rsidRPr="00FB0D8B" w:rsidRDefault="00AD0F58" w:rsidP="0039072A">
      <w:pPr>
        <w:jc w:val="center"/>
        <w:rPr>
          <w:b/>
          <w:sz w:val="28"/>
          <w:szCs w:val="28"/>
        </w:rPr>
      </w:pPr>
    </w:p>
    <w:p w:rsidR="0039072A" w:rsidRDefault="0039072A" w:rsidP="0039072A">
      <w:pPr>
        <w:jc w:val="center"/>
        <w:rPr>
          <w:i/>
          <w:sz w:val="32"/>
          <w:szCs w:val="32"/>
        </w:rPr>
      </w:pPr>
    </w:p>
    <w:p w:rsidR="0039072A" w:rsidRPr="00080C69" w:rsidRDefault="00AD0F58" w:rsidP="0039072A">
      <w:pPr>
        <w:jc w:val="center"/>
        <w:rPr>
          <w:b/>
          <w:i/>
          <w:sz w:val="32"/>
          <w:szCs w:val="32"/>
          <w:lang w:val="fr-FR"/>
        </w:rPr>
      </w:pPr>
      <w:r w:rsidRPr="00080C69">
        <w:rPr>
          <w:b/>
          <w:i/>
          <w:sz w:val="32"/>
          <w:szCs w:val="32"/>
          <w:lang w:val="fr-FR"/>
        </w:rPr>
        <w:t>NOTRE VISION/</w:t>
      </w:r>
      <w:r w:rsidR="0039072A" w:rsidRPr="00080C69">
        <w:rPr>
          <w:b/>
          <w:i/>
          <w:sz w:val="32"/>
          <w:szCs w:val="32"/>
          <w:lang w:val="fr-FR"/>
        </w:rPr>
        <w:t>VISION STATEMENT</w:t>
      </w:r>
    </w:p>
    <w:p w:rsidR="00AD0F58" w:rsidRPr="00080C69" w:rsidRDefault="00AD0F58" w:rsidP="0039072A">
      <w:pPr>
        <w:jc w:val="center"/>
        <w:rPr>
          <w:b/>
          <w:i/>
          <w:sz w:val="28"/>
          <w:szCs w:val="28"/>
          <w:lang w:val="fr-FR"/>
        </w:rPr>
      </w:pPr>
    </w:p>
    <w:p w:rsidR="0039072A" w:rsidRPr="00080C69" w:rsidRDefault="00AD0F58" w:rsidP="00AD0F58">
      <w:pPr>
        <w:pStyle w:val="NoSpacing"/>
        <w:jc w:val="center"/>
        <w:rPr>
          <w:sz w:val="28"/>
          <w:szCs w:val="28"/>
          <w:lang w:val="fr-FR"/>
        </w:rPr>
      </w:pPr>
      <w:r w:rsidRPr="00080C69">
        <w:rPr>
          <w:sz w:val="28"/>
          <w:szCs w:val="28"/>
          <w:lang w:val="fr-FR"/>
        </w:rPr>
        <w:t>Grandir, Appartenir, Préparer pour notre futur</w:t>
      </w:r>
    </w:p>
    <w:p w:rsidR="00AD0F58" w:rsidRPr="00080C69" w:rsidRDefault="00AD0F58" w:rsidP="00AD0F58">
      <w:pPr>
        <w:pStyle w:val="NoSpacing"/>
        <w:jc w:val="center"/>
        <w:rPr>
          <w:sz w:val="28"/>
          <w:szCs w:val="28"/>
          <w:lang w:val="fr-FR"/>
        </w:rPr>
      </w:pPr>
    </w:p>
    <w:p w:rsidR="00E753C3" w:rsidRDefault="0039072A" w:rsidP="00E753C3">
      <w:pPr>
        <w:pStyle w:val="NoSpacing"/>
        <w:jc w:val="center"/>
        <w:rPr>
          <w:sz w:val="28"/>
          <w:szCs w:val="28"/>
        </w:rPr>
      </w:pPr>
      <w:r w:rsidRPr="008005C6">
        <w:rPr>
          <w:sz w:val="28"/>
          <w:szCs w:val="28"/>
          <w:u w:val="single"/>
        </w:rPr>
        <w:t>G</w:t>
      </w:r>
      <w:r w:rsidRPr="008005C6">
        <w:rPr>
          <w:sz w:val="28"/>
          <w:szCs w:val="28"/>
        </w:rPr>
        <w:t xml:space="preserve">rowing, </w:t>
      </w:r>
      <w:r w:rsidRPr="008005C6">
        <w:rPr>
          <w:sz w:val="28"/>
          <w:szCs w:val="28"/>
          <w:u w:val="single"/>
        </w:rPr>
        <w:t>B</w:t>
      </w:r>
      <w:r w:rsidRPr="008005C6">
        <w:rPr>
          <w:sz w:val="28"/>
          <w:szCs w:val="28"/>
        </w:rPr>
        <w:t xml:space="preserve">elonging, </w:t>
      </w:r>
      <w:r w:rsidRPr="008005C6">
        <w:rPr>
          <w:sz w:val="28"/>
          <w:szCs w:val="28"/>
          <w:u w:val="single"/>
        </w:rPr>
        <w:t>P</w:t>
      </w:r>
      <w:r w:rsidRPr="008005C6">
        <w:rPr>
          <w:sz w:val="28"/>
          <w:szCs w:val="28"/>
        </w:rPr>
        <w:t>reparing for our Future</w:t>
      </w:r>
    </w:p>
    <w:p w:rsidR="00E8513B" w:rsidRDefault="00E8513B" w:rsidP="00E753C3">
      <w:pPr>
        <w:pStyle w:val="NoSpacing"/>
        <w:jc w:val="center"/>
        <w:rPr>
          <w:sz w:val="28"/>
          <w:szCs w:val="28"/>
        </w:rPr>
      </w:pPr>
    </w:p>
    <w:p w:rsidR="005E5100" w:rsidRDefault="005E5100" w:rsidP="00E753C3">
      <w:pPr>
        <w:pStyle w:val="NoSpacing"/>
        <w:jc w:val="center"/>
        <w:rPr>
          <w:sz w:val="28"/>
          <w:szCs w:val="28"/>
        </w:rPr>
      </w:pPr>
    </w:p>
    <w:p w:rsidR="005E5100" w:rsidRDefault="005E5100" w:rsidP="00E753C3">
      <w:pPr>
        <w:pStyle w:val="NoSpacing"/>
        <w:jc w:val="center"/>
        <w:rPr>
          <w:sz w:val="28"/>
          <w:szCs w:val="28"/>
        </w:rPr>
      </w:pPr>
    </w:p>
    <w:p w:rsidR="005E5100" w:rsidRDefault="005E5100" w:rsidP="00E753C3">
      <w:pPr>
        <w:pStyle w:val="NoSpacing"/>
        <w:jc w:val="center"/>
        <w:rPr>
          <w:sz w:val="28"/>
          <w:szCs w:val="28"/>
        </w:rPr>
      </w:pPr>
    </w:p>
    <w:p w:rsidR="00E96126" w:rsidRPr="00E753C3" w:rsidRDefault="00BE369A" w:rsidP="00E753C3">
      <w:pPr>
        <w:pStyle w:val="NoSpacing"/>
        <w:rPr>
          <w:sz w:val="28"/>
          <w:szCs w:val="28"/>
        </w:rPr>
      </w:pPr>
      <w:r w:rsidRPr="00004B81">
        <w:rPr>
          <w:b/>
        </w:rPr>
        <w:t>Priority 1:</w:t>
      </w:r>
      <w:r w:rsidRPr="00004B81">
        <w:rPr>
          <w:i/>
        </w:rPr>
        <w:t xml:space="preserve"> </w:t>
      </w:r>
      <w:r w:rsidR="0039072A" w:rsidRPr="00004B81">
        <w:rPr>
          <w:i/>
        </w:rPr>
        <w:t xml:space="preserve"> </w:t>
      </w:r>
      <w:r w:rsidR="00010025" w:rsidRPr="00004B81">
        <w:rPr>
          <w:i/>
        </w:rPr>
        <w:t>By 2021</w:t>
      </w:r>
      <w:r w:rsidR="001D6F87" w:rsidRPr="00004B81">
        <w:rPr>
          <w:i/>
        </w:rPr>
        <w:t xml:space="preserve"> best practices in writing will be used to direct writing instruction to improve benchmark</w:t>
      </w:r>
      <w:r w:rsidR="006C3934">
        <w:rPr>
          <w:i/>
        </w:rPr>
        <w:t xml:space="preserve"> results</w:t>
      </w:r>
      <w:r w:rsidR="001D6F87" w:rsidRPr="00004B81">
        <w:rPr>
          <w:i/>
        </w:rPr>
        <w:t xml:space="preserve">. </w:t>
      </w:r>
    </w:p>
    <w:p w:rsidR="00BE369A" w:rsidRPr="00004B81" w:rsidRDefault="00BE369A" w:rsidP="0039072A">
      <w:r w:rsidRPr="00004B81">
        <w:rPr>
          <w:b/>
        </w:rPr>
        <w:t xml:space="preserve">10 Year Education Plan Objective 3: </w:t>
      </w:r>
      <w:r w:rsidRPr="00004B81">
        <w:t>To improve literacy skills for all learners.</w:t>
      </w:r>
    </w:p>
    <w:p w:rsidR="00BE369A" w:rsidRPr="00004B81" w:rsidRDefault="00BE369A" w:rsidP="0039072A">
      <w:r w:rsidRPr="00004B81">
        <w:rPr>
          <w:b/>
        </w:rPr>
        <w:t xml:space="preserve">District Ends Policy 2: </w:t>
      </w:r>
      <w:r w:rsidRPr="00004B81">
        <w:t>To demonstrate continuous improvement towards meeting provincial targets in literacy, numeracy and science.</w:t>
      </w:r>
    </w:p>
    <w:p w:rsidR="0039072A" w:rsidRPr="00FF1444" w:rsidRDefault="0039072A" w:rsidP="0039072A">
      <w:pPr>
        <w:rPr>
          <w:i/>
          <w:sz w:val="20"/>
          <w:szCs w:val="20"/>
        </w:rPr>
      </w:pPr>
    </w:p>
    <w:tbl>
      <w:tblPr>
        <w:tblStyle w:val="TableGrid"/>
        <w:tblW w:w="13477" w:type="dxa"/>
        <w:tblInd w:w="-342" w:type="dxa"/>
        <w:tblLook w:val="01E0" w:firstRow="1" w:lastRow="1" w:firstColumn="1" w:lastColumn="1" w:noHBand="0" w:noVBand="0"/>
      </w:tblPr>
      <w:tblGrid>
        <w:gridCol w:w="1894"/>
        <w:gridCol w:w="2403"/>
        <w:gridCol w:w="2860"/>
        <w:gridCol w:w="1477"/>
        <w:gridCol w:w="3244"/>
        <w:gridCol w:w="1599"/>
      </w:tblGrid>
      <w:tr w:rsidR="00D5354E" w:rsidRPr="00FF1444" w:rsidTr="00D5354E">
        <w:trPr>
          <w:trHeight w:val="692"/>
        </w:trPr>
        <w:tc>
          <w:tcPr>
            <w:tcW w:w="1894" w:type="dxa"/>
            <w:tcBorders>
              <w:top w:val="single" w:sz="4" w:space="0" w:color="auto"/>
              <w:left w:val="single" w:sz="4" w:space="0" w:color="auto"/>
              <w:bottom w:val="single" w:sz="4" w:space="0" w:color="auto"/>
              <w:right w:val="single" w:sz="4" w:space="0" w:color="auto"/>
            </w:tcBorders>
            <w:shd w:val="clear" w:color="auto" w:fill="CCCCCC"/>
          </w:tcPr>
          <w:p w:rsidR="00D5354E" w:rsidRPr="00085C13" w:rsidRDefault="00D5354E" w:rsidP="00733170">
            <w:pPr>
              <w:jc w:val="center"/>
              <w:rPr>
                <w:i/>
              </w:rPr>
            </w:pPr>
            <w:r w:rsidRPr="00085C13">
              <w:rPr>
                <w:i/>
              </w:rPr>
              <w:t>Baseline</w:t>
            </w:r>
          </w:p>
        </w:tc>
        <w:tc>
          <w:tcPr>
            <w:tcW w:w="2403" w:type="dxa"/>
            <w:tcBorders>
              <w:top w:val="single" w:sz="4" w:space="0" w:color="auto"/>
              <w:left w:val="single" w:sz="4" w:space="0" w:color="auto"/>
              <w:bottom w:val="single" w:sz="4" w:space="0" w:color="auto"/>
              <w:right w:val="single" w:sz="4" w:space="0" w:color="auto"/>
            </w:tcBorders>
            <w:shd w:val="clear" w:color="auto" w:fill="CCCCCC"/>
          </w:tcPr>
          <w:p w:rsidR="00D5354E" w:rsidRPr="00085C13" w:rsidRDefault="00D5354E" w:rsidP="00E96126">
            <w:pPr>
              <w:jc w:val="center"/>
              <w:rPr>
                <w:i/>
              </w:rPr>
            </w:pPr>
            <w:r w:rsidRPr="00085C13">
              <w:rPr>
                <w:i/>
              </w:rPr>
              <w:t>Targeted Research-Based Strategies/Actions</w:t>
            </w:r>
          </w:p>
          <w:p w:rsidR="00D5354E" w:rsidRPr="00085C13" w:rsidRDefault="00D5354E" w:rsidP="00E96126">
            <w:pPr>
              <w:jc w:val="center"/>
              <w:rPr>
                <w:i/>
              </w:rPr>
            </w:pPr>
          </w:p>
        </w:tc>
        <w:tc>
          <w:tcPr>
            <w:tcW w:w="2860" w:type="dxa"/>
            <w:tcBorders>
              <w:top w:val="single" w:sz="4" w:space="0" w:color="auto"/>
              <w:left w:val="single" w:sz="4" w:space="0" w:color="auto"/>
              <w:bottom w:val="single" w:sz="4" w:space="0" w:color="auto"/>
              <w:right w:val="single" w:sz="4" w:space="0" w:color="auto"/>
            </w:tcBorders>
            <w:shd w:val="clear" w:color="auto" w:fill="CCCCCC"/>
          </w:tcPr>
          <w:p w:rsidR="00D5354E" w:rsidRPr="00085C13" w:rsidRDefault="00D5354E" w:rsidP="00733170">
            <w:pPr>
              <w:jc w:val="center"/>
              <w:rPr>
                <w:i/>
              </w:rPr>
            </w:pPr>
            <w:r w:rsidRPr="00085C13">
              <w:rPr>
                <w:i/>
              </w:rPr>
              <w:t>Monitoring and Accountability</w:t>
            </w:r>
          </w:p>
        </w:tc>
        <w:tc>
          <w:tcPr>
            <w:tcW w:w="1477" w:type="dxa"/>
            <w:tcBorders>
              <w:top w:val="single" w:sz="4" w:space="0" w:color="auto"/>
              <w:left w:val="single" w:sz="4" w:space="0" w:color="auto"/>
              <w:bottom w:val="single" w:sz="4" w:space="0" w:color="auto"/>
              <w:right w:val="single" w:sz="4" w:space="0" w:color="auto"/>
            </w:tcBorders>
            <w:shd w:val="clear" w:color="auto" w:fill="CCCCCC"/>
            <w:hideMark/>
          </w:tcPr>
          <w:p w:rsidR="00D5354E" w:rsidRPr="00085C13" w:rsidRDefault="00D5354E" w:rsidP="00733170">
            <w:pPr>
              <w:jc w:val="center"/>
              <w:rPr>
                <w:i/>
              </w:rPr>
            </w:pPr>
            <w:r w:rsidRPr="00085C13">
              <w:rPr>
                <w:i/>
              </w:rPr>
              <w:t>Timeline</w:t>
            </w:r>
          </w:p>
        </w:tc>
        <w:tc>
          <w:tcPr>
            <w:tcW w:w="3244" w:type="dxa"/>
            <w:tcBorders>
              <w:top w:val="single" w:sz="4" w:space="0" w:color="auto"/>
              <w:left w:val="single" w:sz="4" w:space="0" w:color="auto"/>
              <w:bottom w:val="single" w:sz="4" w:space="0" w:color="auto"/>
              <w:right w:val="single" w:sz="4" w:space="0" w:color="auto"/>
            </w:tcBorders>
            <w:shd w:val="clear" w:color="auto" w:fill="CCCCCC"/>
            <w:hideMark/>
          </w:tcPr>
          <w:p w:rsidR="00D5354E" w:rsidRPr="00085C13" w:rsidRDefault="00D5354E" w:rsidP="00733170">
            <w:pPr>
              <w:jc w:val="center"/>
              <w:rPr>
                <w:i/>
              </w:rPr>
            </w:pPr>
            <w:r w:rsidRPr="00085C13">
              <w:rPr>
                <w:i/>
              </w:rPr>
              <w:t>Indicators of success</w:t>
            </w:r>
          </w:p>
        </w:tc>
        <w:tc>
          <w:tcPr>
            <w:tcW w:w="1599" w:type="dxa"/>
            <w:tcBorders>
              <w:top w:val="single" w:sz="4" w:space="0" w:color="auto"/>
              <w:left w:val="single" w:sz="4" w:space="0" w:color="auto"/>
              <w:bottom w:val="single" w:sz="4" w:space="0" w:color="auto"/>
              <w:right w:val="single" w:sz="4" w:space="0" w:color="auto"/>
            </w:tcBorders>
            <w:shd w:val="clear" w:color="auto" w:fill="CCCCCC"/>
          </w:tcPr>
          <w:p w:rsidR="00D5354E" w:rsidRPr="00085C13" w:rsidRDefault="00D5354E" w:rsidP="00733170">
            <w:pPr>
              <w:jc w:val="center"/>
              <w:rPr>
                <w:i/>
              </w:rPr>
            </w:pPr>
            <w:r w:rsidRPr="00085C13">
              <w:rPr>
                <w:i/>
              </w:rPr>
              <w:t>Progress Notes</w:t>
            </w:r>
          </w:p>
        </w:tc>
      </w:tr>
      <w:tr w:rsidR="00E96126" w:rsidRPr="00FF1444" w:rsidTr="00D5354E">
        <w:tblPrEx>
          <w:tblLook w:val="04A0" w:firstRow="1" w:lastRow="0" w:firstColumn="1" w:lastColumn="0" w:noHBand="0" w:noVBand="1"/>
        </w:tblPrEx>
        <w:tc>
          <w:tcPr>
            <w:tcW w:w="1894" w:type="dxa"/>
          </w:tcPr>
          <w:p w:rsidR="00D95B87" w:rsidRPr="00FF1444" w:rsidRDefault="00D95B87" w:rsidP="0039072A">
            <w:pPr>
              <w:rPr>
                <w:sz w:val="20"/>
                <w:szCs w:val="20"/>
              </w:rPr>
            </w:pPr>
          </w:p>
          <w:p w:rsidR="00D95B87" w:rsidRPr="00FF1444" w:rsidRDefault="00750B04" w:rsidP="0039072A">
            <w:pPr>
              <w:rPr>
                <w:sz w:val="20"/>
                <w:szCs w:val="20"/>
              </w:rPr>
            </w:pPr>
            <w:r w:rsidRPr="00FF1444">
              <w:rPr>
                <w:sz w:val="20"/>
                <w:szCs w:val="20"/>
              </w:rPr>
              <w:t>-</w:t>
            </w:r>
            <w:r w:rsidR="00D95B87" w:rsidRPr="00FF1444">
              <w:rPr>
                <w:sz w:val="20"/>
                <w:szCs w:val="20"/>
              </w:rPr>
              <w:t>Classroom Assessments (formative and summative)</w:t>
            </w:r>
          </w:p>
          <w:p w:rsidR="00DF23B1" w:rsidRPr="00FF1444" w:rsidRDefault="00DF23B1" w:rsidP="0039072A">
            <w:pPr>
              <w:rPr>
                <w:sz w:val="20"/>
                <w:szCs w:val="20"/>
              </w:rPr>
            </w:pPr>
          </w:p>
          <w:p w:rsidR="00DF23B1" w:rsidRDefault="00DF23B1" w:rsidP="0039072A">
            <w:pPr>
              <w:rPr>
                <w:sz w:val="20"/>
                <w:szCs w:val="20"/>
              </w:rPr>
            </w:pPr>
            <w:r w:rsidRPr="00FF1444">
              <w:rPr>
                <w:sz w:val="20"/>
                <w:szCs w:val="20"/>
              </w:rPr>
              <w:t>-Demand pieces</w:t>
            </w:r>
          </w:p>
          <w:p w:rsidR="00525B02" w:rsidRPr="00FF1444" w:rsidRDefault="00525B02" w:rsidP="0039072A">
            <w:pPr>
              <w:rPr>
                <w:sz w:val="20"/>
                <w:szCs w:val="20"/>
              </w:rPr>
            </w:pPr>
          </w:p>
          <w:p w:rsidR="00750B04" w:rsidRDefault="00750B04" w:rsidP="0039072A">
            <w:pPr>
              <w:rPr>
                <w:sz w:val="20"/>
                <w:szCs w:val="20"/>
              </w:rPr>
            </w:pPr>
            <w:r w:rsidRPr="00FF1444">
              <w:rPr>
                <w:sz w:val="20"/>
                <w:szCs w:val="20"/>
              </w:rPr>
              <w:t>-Published work</w:t>
            </w:r>
          </w:p>
          <w:p w:rsidR="00525B02" w:rsidRPr="00FF1444" w:rsidRDefault="00525B02" w:rsidP="0039072A">
            <w:pPr>
              <w:rPr>
                <w:sz w:val="20"/>
                <w:szCs w:val="20"/>
              </w:rPr>
            </w:pPr>
          </w:p>
          <w:p w:rsidR="00DF23B1" w:rsidRDefault="00DF23B1" w:rsidP="0039072A">
            <w:pPr>
              <w:rPr>
                <w:sz w:val="20"/>
                <w:szCs w:val="20"/>
              </w:rPr>
            </w:pPr>
            <w:r w:rsidRPr="00FF1444">
              <w:rPr>
                <w:sz w:val="20"/>
                <w:szCs w:val="20"/>
              </w:rPr>
              <w:t>-Spelling</w:t>
            </w:r>
            <w:r w:rsidR="00750B04" w:rsidRPr="00FF1444">
              <w:rPr>
                <w:sz w:val="20"/>
                <w:szCs w:val="20"/>
              </w:rPr>
              <w:t>/high frequency word lists</w:t>
            </w:r>
          </w:p>
          <w:p w:rsidR="00525B02" w:rsidRPr="00FF1444" w:rsidRDefault="00525B02" w:rsidP="0039072A">
            <w:pPr>
              <w:rPr>
                <w:sz w:val="20"/>
                <w:szCs w:val="20"/>
              </w:rPr>
            </w:pPr>
          </w:p>
          <w:p w:rsidR="00DF23B1" w:rsidRDefault="00DF23B1" w:rsidP="0039072A">
            <w:pPr>
              <w:rPr>
                <w:sz w:val="20"/>
                <w:szCs w:val="20"/>
              </w:rPr>
            </w:pPr>
            <w:r w:rsidRPr="00FF1444">
              <w:rPr>
                <w:sz w:val="20"/>
                <w:szCs w:val="20"/>
              </w:rPr>
              <w:t>-Phonological assessments</w:t>
            </w:r>
          </w:p>
          <w:p w:rsidR="00525B02" w:rsidRPr="00FF1444" w:rsidRDefault="00525B02" w:rsidP="0039072A">
            <w:pPr>
              <w:rPr>
                <w:sz w:val="20"/>
                <w:szCs w:val="20"/>
              </w:rPr>
            </w:pPr>
          </w:p>
          <w:p w:rsidR="00DF23B1" w:rsidRDefault="00DF23B1" w:rsidP="0039072A">
            <w:pPr>
              <w:rPr>
                <w:sz w:val="20"/>
                <w:szCs w:val="20"/>
              </w:rPr>
            </w:pPr>
            <w:r w:rsidRPr="00FF1444">
              <w:rPr>
                <w:sz w:val="20"/>
                <w:szCs w:val="20"/>
              </w:rPr>
              <w:t>-Daily writing</w:t>
            </w:r>
          </w:p>
          <w:p w:rsidR="00525B02" w:rsidRPr="00FF1444" w:rsidRDefault="00525B02" w:rsidP="0039072A">
            <w:pPr>
              <w:rPr>
                <w:sz w:val="20"/>
                <w:szCs w:val="20"/>
              </w:rPr>
            </w:pPr>
          </w:p>
          <w:p w:rsidR="00DF23B1" w:rsidRDefault="00DF23B1" w:rsidP="0039072A">
            <w:pPr>
              <w:rPr>
                <w:sz w:val="20"/>
                <w:szCs w:val="20"/>
              </w:rPr>
            </w:pPr>
            <w:r w:rsidRPr="00FF1444">
              <w:rPr>
                <w:sz w:val="20"/>
                <w:szCs w:val="20"/>
              </w:rPr>
              <w:t>-Journals</w:t>
            </w:r>
          </w:p>
          <w:p w:rsidR="00525B02" w:rsidRPr="00FF1444" w:rsidRDefault="00525B02" w:rsidP="0039072A">
            <w:pPr>
              <w:rPr>
                <w:sz w:val="20"/>
                <w:szCs w:val="20"/>
              </w:rPr>
            </w:pPr>
          </w:p>
          <w:p w:rsidR="00D95B87" w:rsidRDefault="00EC7B13" w:rsidP="0039072A">
            <w:pPr>
              <w:rPr>
                <w:sz w:val="20"/>
                <w:szCs w:val="20"/>
              </w:rPr>
            </w:pPr>
            <w:r>
              <w:rPr>
                <w:sz w:val="20"/>
                <w:szCs w:val="20"/>
              </w:rPr>
              <w:t>-Making W</w:t>
            </w:r>
            <w:r w:rsidR="00D95B87" w:rsidRPr="00FF1444">
              <w:rPr>
                <w:sz w:val="20"/>
                <w:szCs w:val="20"/>
              </w:rPr>
              <w:t>ords</w:t>
            </w:r>
          </w:p>
          <w:p w:rsidR="00525B02" w:rsidRPr="00FF1444" w:rsidRDefault="00525B02" w:rsidP="0039072A">
            <w:pPr>
              <w:rPr>
                <w:sz w:val="20"/>
                <w:szCs w:val="20"/>
              </w:rPr>
            </w:pPr>
          </w:p>
          <w:p w:rsidR="00D95B87" w:rsidRDefault="00D95B87" w:rsidP="0039072A">
            <w:pPr>
              <w:rPr>
                <w:sz w:val="20"/>
                <w:szCs w:val="20"/>
              </w:rPr>
            </w:pPr>
            <w:r w:rsidRPr="00FF1444">
              <w:rPr>
                <w:sz w:val="20"/>
                <w:szCs w:val="20"/>
              </w:rPr>
              <w:t>-Grade level sight words</w:t>
            </w:r>
          </w:p>
          <w:p w:rsidR="00525B02" w:rsidRPr="00FF1444" w:rsidRDefault="00525B02" w:rsidP="0039072A">
            <w:pPr>
              <w:rPr>
                <w:sz w:val="20"/>
                <w:szCs w:val="20"/>
              </w:rPr>
            </w:pPr>
          </w:p>
          <w:p w:rsidR="00E96126" w:rsidRPr="00FF1444" w:rsidRDefault="00273B69" w:rsidP="0039072A">
            <w:pPr>
              <w:rPr>
                <w:sz w:val="20"/>
                <w:szCs w:val="20"/>
              </w:rPr>
            </w:pPr>
            <w:r w:rsidRPr="00FF1444">
              <w:rPr>
                <w:sz w:val="20"/>
                <w:szCs w:val="20"/>
              </w:rPr>
              <w:t>-Running records</w:t>
            </w:r>
          </w:p>
          <w:p w:rsidR="00E96126" w:rsidRPr="00FF1444" w:rsidRDefault="00E96126" w:rsidP="0039072A">
            <w:pPr>
              <w:rPr>
                <w:b/>
                <w:i/>
                <w:sz w:val="20"/>
                <w:szCs w:val="20"/>
              </w:rPr>
            </w:pPr>
          </w:p>
          <w:p w:rsidR="00E96126" w:rsidRPr="00FF1444" w:rsidRDefault="00E96126" w:rsidP="0039072A">
            <w:pPr>
              <w:rPr>
                <w:b/>
                <w:i/>
                <w:sz w:val="20"/>
                <w:szCs w:val="20"/>
              </w:rPr>
            </w:pPr>
          </w:p>
          <w:p w:rsidR="00E96126" w:rsidRPr="00FF1444" w:rsidRDefault="00E96126" w:rsidP="0039072A">
            <w:pPr>
              <w:rPr>
                <w:b/>
                <w:i/>
                <w:sz w:val="20"/>
                <w:szCs w:val="20"/>
              </w:rPr>
            </w:pPr>
          </w:p>
          <w:p w:rsidR="00E96126" w:rsidRPr="00FF1444" w:rsidRDefault="00E96126" w:rsidP="0039072A">
            <w:pPr>
              <w:rPr>
                <w:b/>
                <w:i/>
                <w:sz w:val="20"/>
                <w:szCs w:val="20"/>
              </w:rPr>
            </w:pPr>
          </w:p>
          <w:p w:rsidR="00E96126" w:rsidRPr="00FF1444" w:rsidRDefault="00E96126" w:rsidP="0039072A">
            <w:pPr>
              <w:rPr>
                <w:b/>
                <w:i/>
                <w:sz w:val="20"/>
                <w:szCs w:val="20"/>
              </w:rPr>
            </w:pPr>
          </w:p>
        </w:tc>
        <w:tc>
          <w:tcPr>
            <w:tcW w:w="2403" w:type="dxa"/>
          </w:tcPr>
          <w:p w:rsidR="00E96126" w:rsidRPr="00FF1444" w:rsidRDefault="00750B04" w:rsidP="0039072A">
            <w:pPr>
              <w:rPr>
                <w:sz w:val="20"/>
                <w:szCs w:val="20"/>
              </w:rPr>
            </w:pPr>
            <w:r w:rsidRPr="00FF1444">
              <w:rPr>
                <w:sz w:val="20"/>
                <w:szCs w:val="20"/>
              </w:rPr>
              <w:t>-Use of student exemplars</w:t>
            </w:r>
          </w:p>
          <w:p w:rsidR="00750B04" w:rsidRPr="00FF1444" w:rsidRDefault="00750B04" w:rsidP="0039072A">
            <w:pPr>
              <w:rPr>
                <w:sz w:val="20"/>
                <w:szCs w:val="20"/>
              </w:rPr>
            </w:pPr>
          </w:p>
          <w:p w:rsidR="00750B04" w:rsidRPr="00FF1444" w:rsidRDefault="00750B04" w:rsidP="0039072A">
            <w:pPr>
              <w:rPr>
                <w:sz w:val="20"/>
                <w:szCs w:val="20"/>
              </w:rPr>
            </w:pPr>
            <w:r w:rsidRPr="00FF1444">
              <w:rPr>
                <w:sz w:val="20"/>
                <w:szCs w:val="20"/>
              </w:rPr>
              <w:t>-</w:t>
            </w:r>
            <w:r w:rsidRPr="00EC7B13">
              <w:rPr>
                <w:i/>
                <w:sz w:val="20"/>
                <w:szCs w:val="20"/>
              </w:rPr>
              <w:t>Write Traits</w:t>
            </w:r>
            <w:r w:rsidRPr="00FF1444">
              <w:rPr>
                <w:sz w:val="20"/>
                <w:szCs w:val="20"/>
              </w:rPr>
              <w:t xml:space="preserve"> for conferencing and small group conferencing</w:t>
            </w:r>
          </w:p>
          <w:p w:rsidR="00750B04" w:rsidRPr="00FF1444" w:rsidRDefault="00750B04" w:rsidP="0039072A">
            <w:pPr>
              <w:rPr>
                <w:sz w:val="20"/>
                <w:szCs w:val="20"/>
              </w:rPr>
            </w:pPr>
          </w:p>
          <w:p w:rsidR="00750B04" w:rsidRPr="00FF1444" w:rsidRDefault="00750B04" w:rsidP="0039072A">
            <w:pPr>
              <w:rPr>
                <w:sz w:val="20"/>
                <w:szCs w:val="20"/>
              </w:rPr>
            </w:pPr>
            <w:r w:rsidRPr="00FF1444">
              <w:rPr>
                <w:sz w:val="20"/>
                <w:szCs w:val="20"/>
              </w:rPr>
              <w:t>-</w:t>
            </w:r>
            <w:r w:rsidRPr="00EC7B13">
              <w:rPr>
                <w:i/>
                <w:sz w:val="20"/>
                <w:szCs w:val="20"/>
              </w:rPr>
              <w:t>Writing Power</w:t>
            </w:r>
            <w:r w:rsidRPr="00FF1444">
              <w:rPr>
                <w:sz w:val="20"/>
                <w:szCs w:val="20"/>
              </w:rPr>
              <w:t xml:space="preserve"> Program</w:t>
            </w:r>
          </w:p>
          <w:p w:rsidR="00750B04" w:rsidRPr="00FF1444" w:rsidRDefault="00750B04" w:rsidP="0039072A">
            <w:pPr>
              <w:rPr>
                <w:sz w:val="20"/>
                <w:szCs w:val="20"/>
              </w:rPr>
            </w:pPr>
          </w:p>
          <w:p w:rsidR="00750B04" w:rsidRPr="00FF1444" w:rsidRDefault="00EC7B13" w:rsidP="0039072A">
            <w:pPr>
              <w:rPr>
                <w:sz w:val="20"/>
                <w:szCs w:val="20"/>
              </w:rPr>
            </w:pPr>
            <w:r>
              <w:rPr>
                <w:sz w:val="20"/>
                <w:szCs w:val="20"/>
              </w:rPr>
              <w:t>-Making W</w:t>
            </w:r>
            <w:r w:rsidR="00750B04" w:rsidRPr="00FF1444">
              <w:rPr>
                <w:sz w:val="20"/>
                <w:szCs w:val="20"/>
              </w:rPr>
              <w:t>ords</w:t>
            </w:r>
          </w:p>
          <w:p w:rsidR="00063AF3" w:rsidRPr="00FF1444" w:rsidRDefault="00063AF3" w:rsidP="0039072A">
            <w:pPr>
              <w:rPr>
                <w:sz w:val="20"/>
                <w:szCs w:val="20"/>
              </w:rPr>
            </w:pPr>
            <w:r w:rsidRPr="00FF1444">
              <w:rPr>
                <w:sz w:val="20"/>
                <w:szCs w:val="20"/>
              </w:rPr>
              <w:t>-Author’s chair</w:t>
            </w:r>
          </w:p>
          <w:p w:rsidR="00750B04" w:rsidRPr="00FF1444" w:rsidRDefault="00750B04" w:rsidP="0039072A">
            <w:pPr>
              <w:rPr>
                <w:sz w:val="20"/>
                <w:szCs w:val="20"/>
              </w:rPr>
            </w:pPr>
            <w:r w:rsidRPr="00FF1444">
              <w:rPr>
                <w:sz w:val="20"/>
                <w:szCs w:val="20"/>
              </w:rPr>
              <w:t>-Word Wall</w:t>
            </w:r>
          </w:p>
          <w:p w:rsidR="00750B04" w:rsidRPr="00FF1444" w:rsidRDefault="00750B04" w:rsidP="0039072A">
            <w:pPr>
              <w:rPr>
                <w:sz w:val="20"/>
                <w:szCs w:val="20"/>
              </w:rPr>
            </w:pPr>
            <w:r w:rsidRPr="00FF1444">
              <w:rPr>
                <w:sz w:val="20"/>
                <w:szCs w:val="20"/>
              </w:rPr>
              <w:t>-Graphic organizers</w:t>
            </w:r>
          </w:p>
          <w:p w:rsidR="00750B04" w:rsidRPr="00FF1444" w:rsidRDefault="00750B04" w:rsidP="0039072A">
            <w:pPr>
              <w:rPr>
                <w:sz w:val="20"/>
                <w:szCs w:val="20"/>
              </w:rPr>
            </w:pPr>
            <w:r w:rsidRPr="00FF1444">
              <w:rPr>
                <w:sz w:val="20"/>
                <w:szCs w:val="20"/>
              </w:rPr>
              <w:t>-Sharing of published work</w:t>
            </w:r>
            <w:r w:rsidR="00063AF3" w:rsidRPr="00FF1444">
              <w:rPr>
                <w:sz w:val="20"/>
                <w:szCs w:val="20"/>
              </w:rPr>
              <w:t xml:space="preserve"> on Smart Board</w:t>
            </w:r>
          </w:p>
          <w:p w:rsidR="00750B04" w:rsidRPr="00FF1444" w:rsidRDefault="00750B04" w:rsidP="0039072A">
            <w:pPr>
              <w:rPr>
                <w:sz w:val="20"/>
                <w:szCs w:val="20"/>
              </w:rPr>
            </w:pPr>
            <w:r w:rsidRPr="00FF1444">
              <w:rPr>
                <w:sz w:val="20"/>
                <w:szCs w:val="20"/>
              </w:rPr>
              <w:t>-5 W’s</w:t>
            </w:r>
            <w:r w:rsidR="00C2317D">
              <w:rPr>
                <w:sz w:val="20"/>
                <w:szCs w:val="20"/>
              </w:rPr>
              <w:t xml:space="preserve"> (who, what, where, when, why)</w:t>
            </w:r>
          </w:p>
          <w:p w:rsidR="00F33E82" w:rsidRPr="00FF1444" w:rsidRDefault="00F33E82" w:rsidP="0039072A">
            <w:pPr>
              <w:rPr>
                <w:sz w:val="20"/>
                <w:szCs w:val="20"/>
              </w:rPr>
            </w:pPr>
          </w:p>
          <w:p w:rsidR="00F33E82" w:rsidRPr="00FF1444" w:rsidRDefault="00F33E82" w:rsidP="0039072A">
            <w:pPr>
              <w:rPr>
                <w:sz w:val="20"/>
                <w:szCs w:val="20"/>
              </w:rPr>
            </w:pPr>
            <w:r w:rsidRPr="00FF1444">
              <w:rPr>
                <w:sz w:val="20"/>
                <w:szCs w:val="20"/>
              </w:rPr>
              <w:t>-Development of assessment tools (interviews, rubrics, written assessments)</w:t>
            </w:r>
          </w:p>
          <w:p w:rsidR="00750B04" w:rsidRPr="00FF1444" w:rsidRDefault="00750B04" w:rsidP="0039072A">
            <w:pPr>
              <w:rPr>
                <w:sz w:val="20"/>
                <w:szCs w:val="20"/>
              </w:rPr>
            </w:pPr>
          </w:p>
          <w:p w:rsidR="00750B04" w:rsidRPr="00FF1444" w:rsidRDefault="00750B04" w:rsidP="0039072A">
            <w:pPr>
              <w:rPr>
                <w:sz w:val="20"/>
                <w:szCs w:val="20"/>
              </w:rPr>
            </w:pPr>
            <w:r w:rsidRPr="00FF1444">
              <w:rPr>
                <w:sz w:val="20"/>
                <w:szCs w:val="20"/>
              </w:rPr>
              <w:t>-PLC Team request for services (Literacy Coach)</w:t>
            </w:r>
          </w:p>
          <w:p w:rsidR="00063AF3" w:rsidRPr="00FF1444" w:rsidRDefault="00063AF3" w:rsidP="0039072A">
            <w:pPr>
              <w:rPr>
                <w:sz w:val="20"/>
                <w:szCs w:val="20"/>
              </w:rPr>
            </w:pPr>
          </w:p>
          <w:p w:rsidR="00D94A9A" w:rsidRDefault="00D94A9A" w:rsidP="0039072A">
            <w:pPr>
              <w:rPr>
                <w:sz w:val="20"/>
                <w:szCs w:val="20"/>
              </w:rPr>
            </w:pPr>
          </w:p>
          <w:p w:rsidR="00063AF3" w:rsidRDefault="00063AF3" w:rsidP="0039072A">
            <w:pPr>
              <w:rPr>
                <w:sz w:val="20"/>
                <w:szCs w:val="20"/>
              </w:rPr>
            </w:pPr>
            <w:r w:rsidRPr="00FF1444">
              <w:rPr>
                <w:sz w:val="20"/>
                <w:szCs w:val="20"/>
              </w:rPr>
              <w:t>-Data collection and interventions based on data</w:t>
            </w:r>
          </w:p>
          <w:p w:rsidR="008A4457" w:rsidRDefault="008A4457" w:rsidP="0039072A">
            <w:pPr>
              <w:rPr>
                <w:sz w:val="20"/>
                <w:szCs w:val="20"/>
              </w:rPr>
            </w:pPr>
          </w:p>
          <w:p w:rsidR="00D94A9A" w:rsidRDefault="00D94A9A" w:rsidP="0039072A">
            <w:pPr>
              <w:rPr>
                <w:sz w:val="20"/>
                <w:szCs w:val="20"/>
              </w:rPr>
            </w:pPr>
          </w:p>
          <w:p w:rsidR="00D94A9A" w:rsidRDefault="00D94A9A" w:rsidP="0039072A">
            <w:pPr>
              <w:rPr>
                <w:sz w:val="20"/>
                <w:szCs w:val="20"/>
              </w:rPr>
            </w:pPr>
          </w:p>
          <w:p w:rsidR="008A4457" w:rsidRPr="00FF1444" w:rsidRDefault="008A4457" w:rsidP="0039072A">
            <w:pPr>
              <w:rPr>
                <w:sz w:val="20"/>
                <w:szCs w:val="20"/>
              </w:rPr>
            </w:pPr>
            <w:r>
              <w:rPr>
                <w:sz w:val="20"/>
                <w:szCs w:val="20"/>
              </w:rPr>
              <w:t>-Use of technology</w:t>
            </w:r>
            <w:r w:rsidR="00004B81">
              <w:rPr>
                <w:sz w:val="20"/>
                <w:szCs w:val="20"/>
              </w:rPr>
              <w:t xml:space="preserve"> to accommodate all learners</w:t>
            </w:r>
          </w:p>
          <w:p w:rsidR="00750B04" w:rsidRPr="00FF1444" w:rsidRDefault="00750B04" w:rsidP="0039072A">
            <w:pPr>
              <w:rPr>
                <w:sz w:val="20"/>
                <w:szCs w:val="20"/>
              </w:rPr>
            </w:pPr>
          </w:p>
        </w:tc>
        <w:tc>
          <w:tcPr>
            <w:tcW w:w="2860" w:type="dxa"/>
          </w:tcPr>
          <w:p w:rsidR="00D94A9A" w:rsidRPr="00FF1444" w:rsidRDefault="00D94A9A" w:rsidP="00D94A9A">
            <w:pPr>
              <w:rPr>
                <w:sz w:val="20"/>
                <w:szCs w:val="20"/>
              </w:rPr>
            </w:pPr>
            <w:r w:rsidRPr="00FF1444">
              <w:rPr>
                <w:sz w:val="20"/>
                <w:szCs w:val="20"/>
              </w:rPr>
              <w:t xml:space="preserve">-Term demand pieces to be sent home </w:t>
            </w:r>
          </w:p>
          <w:p w:rsidR="00791185" w:rsidRPr="00FF1444" w:rsidRDefault="00791185" w:rsidP="0039072A">
            <w:pPr>
              <w:rPr>
                <w:b/>
                <w:sz w:val="20"/>
                <w:szCs w:val="20"/>
              </w:rPr>
            </w:pPr>
          </w:p>
          <w:p w:rsidR="00DA2A6D" w:rsidRPr="00FF1444" w:rsidRDefault="00DA2A6D" w:rsidP="0039072A">
            <w:pPr>
              <w:rPr>
                <w:sz w:val="20"/>
                <w:szCs w:val="20"/>
              </w:rPr>
            </w:pPr>
            <w:r w:rsidRPr="00FF1444">
              <w:rPr>
                <w:b/>
                <w:sz w:val="20"/>
                <w:szCs w:val="20"/>
              </w:rPr>
              <w:t>-</w:t>
            </w:r>
            <w:r w:rsidRPr="00FF1444">
              <w:rPr>
                <w:sz w:val="20"/>
                <w:szCs w:val="20"/>
              </w:rPr>
              <w:t>Writer’s celebration at monthly assemblies</w:t>
            </w:r>
          </w:p>
          <w:p w:rsidR="00DA2A6D" w:rsidRPr="00FF1444" w:rsidRDefault="00DA2A6D" w:rsidP="0039072A">
            <w:pPr>
              <w:rPr>
                <w:sz w:val="20"/>
                <w:szCs w:val="20"/>
              </w:rPr>
            </w:pPr>
          </w:p>
          <w:p w:rsidR="00DA2A6D" w:rsidRPr="00FF1444" w:rsidRDefault="00DA2A6D" w:rsidP="0039072A">
            <w:pPr>
              <w:rPr>
                <w:sz w:val="20"/>
                <w:szCs w:val="20"/>
              </w:rPr>
            </w:pPr>
          </w:p>
          <w:p w:rsidR="00D94A9A" w:rsidRDefault="00D94A9A" w:rsidP="0039072A">
            <w:pPr>
              <w:rPr>
                <w:sz w:val="20"/>
                <w:szCs w:val="20"/>
              </w:rPr>
            </w:pPr>
          </w:p>
          <w:p w:rsidR="00DA2A6D" w:rsidRPr="00FF1444" w:rsidRDefault="00DA2A6D" w:rsidP="0039072A">
            <w:pPr>
              <w:rPr>
                <w:sz w:val="20"/>
                <w:szCs w:val="20"/>
              </w:rPr>
            </w:pPr>
          </w:p>
          <w:p w:rsidR="00DA2A6D" w:rsidRPr="00FF1444" w:rsidRDefault="00DA2A6D" w:rsidP="0039072A">
            <w:pPr>
              <w:rPr>
                <w:sz w:val="20"/>
                <w:szCs w:val="20"/>
              </w:rPr>
            </w:pPr>
          </w:p>
          <w:p w:rsidR="00DA2A6D" w:rsidRDefault="00D94A9A" w:rsidP="0039072A">
            <w:pPr>
              <w:rPr>
                <w:sz w:val="20"/>
                <w:szCs w:val="20"/>
              </w:rPr>
            </w:pPr>
            <w:r>
              <w:rPr>
                <w:sz w:val="20"/>
                <w:szCs w:val="20"/>
              </w:rPr>
              <w:t xml:space="preserve"> </w:t>
            </w:r>
          </w:p>
          <w:p w:rsidR="008A6BF6" w:rsidRPr="00FF1444" w:rsidRDefault="008A6BF6" w:rsidP="0039072A">
            <w:pPr>
              <w:rPr>
                <w:sz w:val="20"/>
                <w:szCs w:val="20"/>
              </w:rPr>
            </w:pPr>
            <w:r>
              <w:rPr>
                <w:sz w:val="20"/>
                <w:szCs w:val="20"/>
              </w:rPr>
              <w:t>-PLP’s (Personalized Learning Plan) goals are updated and revised</w:t>
            </w:r>
          </w:p>
          <w:p w:rsidR="00DA2A6D" w:rsidRDefault="00DA2A6D" w:rsidP="0039072A">
            <w:pPr>
              <w:rPr>
                <w:sz w:val="20"/>
                <w:szCs w:val="20"/>
              </w:rPr>
            </w:pPr>
          </w:p>
          <w:p w:rsidR="00D94A9A" w:rsidRDefault="00D94A9A" w:rsidP="00D94A9A">
            <w:pPr>
              <w:rPr>
                <w:sz w:val="20"/>
                <w:szCs w:val="20"/>
              </w:rPr>
            </w:pPr>
          </w:p>
          <w:p w:rsidR="00D94A9A" w:rsidRPr="00FF1444" w:rsidRDefault="009E4921" w:rsidP="00D94A9A">
            <w:pPr>
              <w:rPr>
                <w:sz w:val="20"/>
                <w:szCs w:val="20"/>
              </w:rPr>
            </w:pPr>
            <w:r>
              <w:rPr>
                <w:sz w:val="20"/>
                <w:szCs w:val="20"/>
              </w:rPr>
              <w:t>-</w:t>
            </w:r>
            <w:r w:rsidR="00D94A9A" w:rsidRPr="00FF1444">
              <w:rPr>
                <w:sz w:val="20"/>
                <w:szCs w:val="20"/>
              </w:rPr>
              <w:t>Use of Academic Pyramid of Interventions and Teaching Process Map</w:t>
            </w:r>
          </w:p>
          <w:p w:rsidR="00D94A9A" w:rsidRDefault="00D94A9A" w:rsidP="0039072A">
            <w:pPr>
              <w:rPr>
                <w:sz w:val="20"/>
                <w:szCs w:val="20"/>
              </w:rPr>
            </w:pPr>
          </w:p>
          <w:p w:rsidR="00D94A9A" w:rsidRDefault="00D94A9A" w:rsidP="0039072A">
            <w:pPr>
              <w:rPr>
                <w:sz w:val="20"/>
                <w:szCs w:val="20"/>
              </w:rPr>
            </w:pPr>
          </w:p>
          <w:p w:rsidR="00D94A9A" w:rsidRPr="00FF1444" w:rsidRDefault="00D94A9A" w:rsidP="00D94A9A">
            <w:pPr>
              <w:rPr>
                <w:sz w:val="20"/>
                <w:szCs w:val="20"/>
              </w:rPr>
            </w:pPr>
            <w:r w:rsidRPr="00FF1444">
              <w:rPr>
                <w:sz w:val="20"/>
                <w:szCs w:val="20"/>
              </w:rPr>
              <w:t>-Targeted PLC conferencing and follow up</w:t>
            </w:r>
          </w:p>
          <w:p w:rsidR="00D94A9A" w:rsidRDefault="00D94A9A" w:rsidP="00D94A9A">
            <w:pPr>
              <w:rPr>
                <w:sz w:val="20"/>
                <w:szCs w:val="20"/>
              </w:rPr>
            </w:pPr>
          </w:p>
          <w:p w:rsidR="00D94A9A" w:rsidRDefault="00D94A9A" w:rsidP="00D94A9A">
            <w:pPr>
              <w:rPr>
                <w:sz w:val="20"/>
                <w:szCs w:val="20"/>
              </w:rPr>
            </w:pPr>
          </w:p>
          <w:p w:rsidR="00D94A9A" w:rsidRPr="00FF1444" w:rsidRDefault="00D94A9A" w:rsidP="00D94A9A">
            <w:pPr>
              <w:rPr>
                <w:sz w:val="20"/>
                <w:szCs w:val="20"/>
              </w:rPr>
            </w:pPr>
            <w:r w:rsidRPr="00FF1444">
              <w:rPr>
                <w:sz w:val="20"/>
                <w:szCs w:val="20"/>
              </w:rPr>
              <w:t>-ESST referrals, implementation and follow up (providing resource interventions, instructional strategies and assessment strategies)</w:t>
            </w:r>
          </w:p>
          <w:p w:rsidR="00D94A9A" w:rsidRPr="00FF1444" w:rsidRDefault="00D94A9A" w:rsidP="0039072A">
            <w:pPr>
              <w:rPr>
                <w:sz w:val="20"/>
                <w:szCs w:val="20"/>
              </w:rPr>
            </w:pPr>
          </w:p>
        </w:tc>
        <w:tc>
          <w:tcPr>
            <w:tcW w:w="1477" w:type="dxa"/>
          </w:tcPr>
          <w:p w:rsidR="00F33E82" w:rsidRDefault="009E4921" w:rsidP="0039072A">
            <w:pPr>
              <w:rPr>
                <w:sz w:val="20"/>
                <w:szCs w:val="20"/>
              </w:rPr>
            </w:pPr>
            <w:r>
              <w:rPr>
                <w:sz w:val="20"/>
                <w:szCs w:val="20"/>
              </w:rPr>
              <w:t xml:space="preserve">Each reporting </w:t>
            </w:r>
            <w:proofErr w:type="gramStart"/>
            <w:r>
              <w:rPr>
                <w:sz w:val="20"/>
                <w:szCs w:val="20"/>
              </w:rPr>
              <w:t>period</w:t>
            </w:r>
            <w:proofErr w:type="gramEnd"/>
          </w:p>
          <w:p w:rsidR="009E4921" w:rsidRPr="00FF1444" w:rsidRDefault="009E4921" w:rsidP="0039072A">
            <w:pPr>
              <w:rPr>
                <w:sz w:val="20"/>
                <w:szCs w:val="20"/>
              </w:rPr>
            </w:pPr>
          </w:p>
          <w:p w:rsidR="00F33E82" w:rsidRPr="00FF1444" w:rsidRDefault="00F33E82" w:rsidP="0039072A">
            <w:pPr>
              <w:rPr>
                <w:sz w:val="20"/>
                <w:szCs w:val="20"/>
              </w:rPr>
            </w:pPr>
            <w:r w:rsidRPr="00FF1444">
              <w:rPr>
                <w:sz w:val="20"/>
                <w:szCs w:val="20"/>
              </w:rPr>
              <w:t>Monthly</w:t>
            </w:r>
          </w:p>
          <w:p w:rsidR="00F33E82" w:rsidRPr="00FF1444" w:rsidRDefault="00F33E82" w:rsidP="0039072A">
            <w:pPr>
              <w:rPr>
                <w:sz w:val="20"/>
                <w:szCs w:val="20"/>
              </w:rPr>
            </w:pPr>
          </w:p>
          <w:p w:rsidR="00F33E82" w:rsidRPr="00FF1444" w:rsidRDefault="00F33E82" w:rsidP="0039072A">
            <w:pPr>
              <w:rPr>
                <w:sz w:val="20"/>
                <w:szCs w:val="20"/>
              </w:rPr>
            </w:pPr>
          </w:p>
          <w:p w:rsidR="00F33E82" w:rsidRDefault="00F33E82" w:rsidP="0039072A">
            <w:pPr>
              <w:rPr>
                <w:sz w:val="20"/>
                <w:szCs w:val="20"/>
              </w:rPr>
            </w:pPr>
          </w:p>
          <w:p w:rsidR="009E4921" w:rsidRDefault="009E4921" w:rsidP="0039072A">
            <w:pPr>
              <w:rPr>
                <w:sz w:val="20"/>
                <w:szCs w:val="20"/>
              </w:rPr>
            </w:pPr>
          </w:p>
          <w:p w:rsidR="009E4921" w:rsidRDefault="009E4921" w:rsidP="0039072A">
            <w:pPr>
              <w:rPr>
                <w:sz w:val="20"/>
                <w:szCs w:val="20"/>
              </w:rPr>
            </w:pPr>
          </w:p>
          <w:p w:rsidR="009E4921" w:rsidRPr="00FF1444" w:rsidRDefault="009E4921" w:rsidP="0039072A">
            <w:pPr>
              <w:rPr>
                <w:sz w:val="20"/>
                <w:szCs w:val="20"/>
              </w:rPr>
            </w:pPr>
          </w:p>
          <w:p w:rsidR="009E4921" w:rsidRDefault="009E4921" w:rsidP="0039072A">
            <w:pPr>
              <w:rPr>
                <w:sz w:val="20"/>
                <w:szCs w:val="20"/>
              </w:rPr>
            </w:pPr>
          </w:p>
          <w:p w:rsidR="00F33E82" w:rsidRPr="00FF1444" w:rsidRDefault="00F33E82" w:rsidP="0039072A">
            <w:pPr>
              <w:rPr>
                <w:sz w:val="20"/>
                <w:szCs w:val="20"/>
              </w:rPr>
            </w:pPr>
            <w:r w:rsidRPr="00FF1444">
              <w:rPr>
                <w:sz w:val="20"/>
                <w:szCs w:val="20"/>
              </w:rPr>
              <w:t>Ongoing</w:t>
            </w:r>
          </w:p>
          <w:p w:rsidR="00F33E82" w:rsidRPr="00FF1444" w:rsidRDefault="00F33E82" w:rsidP="0039072A">
            <w:pPr>
              <w:rPr>
                <w:sz w:val="20"/>
                <w:szCs w:val="20"/>
              </w:rPr>
            </w:pPr>
          </w:p>
          <w:p w:rsidR="00F33E82" w:rsidRPr="00FF1444" w:rsidRDefault="00F33E82" w:rsidP="0039072A">
            <w:pPr>
              <w:rPr>
                <w:sz w:val="20"/>
                <w:szCs w:val="20"/>
              </w:rPr>
            </w:pPr>
          </w:p>
          <w:p w:rsidR="00F33E82" w:rsidRPr="00FF1444" w:rsidRDefault="00F33E82" w:rsidP="0039072A">
            <w:pPr>
              <w:rPr>
                <w:sz w:val="20"/>
                <w:szCs w:val="20"/>
              </w:rPr>
            </w:pPr>
          </w:p>
          <w:p w:rsidR="00F33E82" w:rsidRDefault="00F33E82" w:rsidP="0039072A">
            <w:pPr>
              <w:rPr>
                <w:sz w:val="20"/>
                <w:szCs w:val="20"/>
              </w:rPr>
            </w:pPr>
          </w:p>
          <w:p w:rsidR="00D94A9A" w:rsidRDefault="00D94A9A" w:rsidP="0039072A">
            <w:pPr>
              <w:rPr>
                <w:sz w:val="20"/>
                <w:szCs w:val="20"/>
              </w:rPr>
            </w:pPr>
            <w:r>
              <w:rPr>
                <w:sz w:val="20"/>
                <w:szCs w:val="20"/>
              </w:rPr>
              <w:t>As deemed necessary</w:t>
            </w:r>
          </w:p>
          <w:p w:rsidR="00C93B64" w:rsidRDefault="00C93B64" w:rsidP="0039072A">
            <w:pPr>
              <w:rPr>
                <w:sz w:val="20"/>
                <w:szCs w:val="20"/>
              </w:rPr>
            </w:pPr>
          </w:p>
          <w:p w:rsidR="00C93B64" w:rsidRDefault="00C93B64" w:rsidP="0039072A">
            <w:pPr>
              <w:rPr>
                <w:sz w:val="20"/>
                <w:szCs w:val="20"/>
              </w:rPr>
            </w:pPr>
          </w:p>
          <w:p w:rsidR="00C93B64" w:rsidRDefault="00C93B64" w:rsidP="0039072A">
            <w:pPr>
              <w:rPr>
                <w:sz w:val="20"/>
                <w:szCs w:val="20"/>
              </w:rPr>
            </w:pPr>
          </w:p>
          <w:p w:rsidR="00D94A9A" w:rsidRDefault="009E4921" w:rsidP="00D94A9A">
            <w:pPr>
              <w:rPr>
                <w:sz w:val="20"/>
                <w:szCs w:val="20"/>
              </w:rPr>
            </w:pPr>
            <w:r>
              <w:rPr>
                <w:sz w:val="20"/>
                <w:szCs w:val="20"/>
              </w:rPr>
              <w:t>Monthly</w:t>
            </w:r>
          </w:p>
          <w:p w:rsidR="00D94A9A" w:rsidRDefault="00D94A9A" w:rsidP="00D94A9A">
            <w:pPr>
              <w:rPr>
                <w:sz w:val="20"/>
                <w:szCs w:val="20"/>
              </w:rPr>
            </w:pPr>
          </w:p>
          <w:p w:rsidR="00D94A9A" w:rsidRDefault="00D94A9A" w:rsidP="00D94A9A">
            <w:pPr>
              <w:rPr>
                <w:sz w:val="20"/>
                <w:szCs w:val="20"/>
              </w:rPr>
            </w:pPr>
          </w:p>
          <w:p w:rsidR="00D94A9A" w:rsidRDefault="00D94A9A" w:rsidP="00D94A9A">
            <w:pPr>
              <w:rPr>
                <w:sz w:val="20"/>
                <w:szCs w:val="20"/>
              </w:rPr>
            </w:pPr>
          </w:p>
          <w:p w:rsidR="00D94A9A" w:rsidRPr="00FF1444" w:rsidRDefault="00D94A9A" w:rsidP="00D94A9A">
            <w:pPr>
              <w:rPr>
                <w:sz w:val="20"/>
                <w:szCs w:val="20"/>
              </w:rPr>
            </w:pPr>
            <w:r w:rsidRPr="00FF1444">
              <w:rPr>
                <w:sz w:val="20"/>
                <w:szCs w:val="20"/>
              </w:rPr>
              <w:t>Bi-weekly or as needed</w:t>
            </w:r>
          </w:p>
          <w:p w:rsidR="00D94A9A" w:rsidRDefault="00D94A9A" w:rsidP="00D94A9A">
            <w:pPr>
              <w:rPr>
                <w:sz w:val="20"/>
                <w:szCs w:val="20"/>
              </w:rPr>
            </w:pPr>
          </w:p>
          <w:p w:rsidR="00D94A9A" w:rsidRPr="00FF1444" w:rsidRDefault="00D94A9A" w:rsidP="0039072A">
            <w:pPr>
              <w:rPr>
                <w:sz w:val="20"/>
                <w:szCs w:val="20"/>
              </w:rPr>
            </w:pPr>
          </w:p>
        </w:tc>
        <w:tc>
          <w:tcPr>
            <w:tcW w:w="3244" w:type="dxa"/>
          </w:tcPr>
          <w:p w:rsidR="009E4921" w:rsidRDefault="009E4921" w:rsidP="0039072A">
            <w:pPr>
              <w:rPr>
                <w:sz w:val="20"/>
                <w:szCs w:val="20"/>
              </w:rPr>
            </w:pPr>
          </w:p>
          <w:p w:rsidR="009E4921" w:rsidRDefault="009E4921" w:rsidP="0039072A">
            <w:pPr>
              <w:rPr>
                <w:sz w:val="20"/>
                <w:szCs w:val="20"/>
              </w:rPr>
            </w:pPr>
          </w:p>
          <w:p w:rsidR="009E4921" w:rsidRDefault="009E4921" w:rsidP="0039072A">
            <w:pPr>
              <w:rPr>
                <w:sz w:val="20"/>
                <w:szCs w:val="20"/>
              </w:rPr>
            </w:pPr>
          </w:p>
          <w:p w:rsidR="009E4921" w:rsidRDefault="009E4921" w:rsidP="009E4921">
            <w:pPr>
              <w:rPr>
                <w:sz w:val="20"/>
                <w:szCs w:val="20"/>
              </w:rPr>
            </w:pPr>
            <w:r w:rsidRPr="00FF1444">
              <w:rPr>
                <w:sz w:val="20"/>
                <w:szCs w:val="20"/>
              </w:rPr>
              <w:t>-Student’s increase confidence in writing and assessing their own work</w:t>
            </w:r>
          </w:p>
          <w:p w:rsidR="009E4921" w:rsidRDefault="009E4921" w:rsidP="0039072A">
            <w:pPr>
              <w:rPr>
                <w:sz w:val="20"/>
                <w:szCs w:val="20"/>
              </w:rPr>
            </w:pPr>
          </w:p>
          <w:p w:rsidR="009E4921" w:rsidRDefault="009E4921" w:rsidP="0039072A">
            <w:pPr>
              <w:rPr>
                <w:sz w:val="20"/>
                <w:szCs w:val="20"/>
              </w:rPr>
            </w:pPr>
          </w:p>
          <w:p w:rsidR="009E4921" w:rsidRDefault="009E4921" w:rsidP="0039072A">
            <w:pPr>
              <w:rPr>
                <w:sz w:val="20"/>
                <w:szCs w:val="20"/>
              </w:rPr>
            </w:pPr>
          </w:p>
          <w:p w:rsidR="009E4921" w:rsidRDefault="009E4921" w:rsidP="0039072A">
            <w:pPr>
              <w:rPr>
                <w:sz w:val="20"/>
                <w:szCs w:val="20"/>
              </w:rPr>
            </w:pPr>
          </w:p>
          <w:p w:rsidR="009E4921" w:rsidRDefault="009E4921" w:rsidP="0039072A">
            <w:pPr>
              <w:rPr>
                <w:sz w:val="20"/>
                <w:szCs w:val="20"/>
              </w:rPr>
            </w:pPr>
          </w:p>
          <w:p w:rsidR="009E4921" w:rsidRDefault="009E4921" w:rsidP="0039072A">
            <w:pPr>
              <w:rPr>
                <w:sz w:val="20"/>
                <w:szCs w:val="20"/>
              </w:rPr>
            </w:pPr>
          </w:p>
          <w:p w:rsidR="009E4921" w:rsidRDefault="009E4921" w:rsidP="0039072A">
            <w:pPr>
              <w:rPr>
                <w:sz w:val="20"/>
                <w:szCs w:val="20"/>
              </w:rPr>
            </w:pPr>
            <w:r>
              <w:rPr>
                <w:sz w:val="20"/>
                <w:szCs w:val="20"/>
              </w:rPr>
              <w:t>-Students are working towards meeting individualized goals</w:t>
            </w:r>
          </w:p>
          <w:p w:rsidR="009E4921" w:rsidRDefault="009E4921" w:rsidP="0039072A">
            <w:pPr>
              <w:rPr>
                <w:sz w:val="20"/>
                <w:szCs w:val="20"/>
              </w:rPr>
            </w:pPr>
          </w:p>
          <w:p w:rsidR="009E4921" w:rsidRDefault="009E4921" w:rsidP="0039072A">
            <w:pPr>
              <w:rPr>
                <w:sz w:val="20"/>
                <w:szCs w:val="20"/>
              </w:rPr>
            </w:pPr>
          </w:p>
          <w:p w:rsidR="009E4921" w:rsidRDefault="009E4921" w:rsidP="0039072A">
            <w:pPr>
              <w:rPr>
                <w:sz w:val="20"/>
                <w:szCs w:val="20"/>
              </w:rPr>
            </w:pPr>
          </w:p>
          <w:p w:rsidR="009E4921" w:rsidRDefault="009E4921" w:rsidP="0039072A">
            <w:pPr>
              <w:rPr>
                <w:sz w:val="20"/>
                <w:szCs w:val="20"/>
              </w:rPr>
            </w:pPr>
            <w:r>
              <w:rPr>
                <w:sz w:val="20"/>
                <w:szCs w:val="20"/>
              </w:rPr>
              <w:t>-Set targets to close achievement gap</w:t>
            </w:r>
          </w:p>
          <w:p w:rsidR="009E4921" w:rsidRDefault="001F35BE" w:rsidP="0039072A">
            <w:pPr>
              <w:rPr>
                <w:sz w:val="20"/>
                <w:szCs w:val="20"/>
              </w:rPr>
            </w:pPr>
            <w:r>
              <w:rPr>
                <w:sz w:val="20"/>
                <w:szCs w:val="20"/>
              </w:rPr>
              <w:t>-Improved writing skills.</w:t>
            </w:r>
            <w:r w:rsidR="009E4921">
              <w:rPr>
                <w:sz w:val="20"/>
                <w:szCs w:val="20"/>
              </w:rPr>
              <w:t xml:space="preserve"> </w:t>
            </w:r>
          </w:p>
          <w:p w:rsidR="009E4921" w:rsidRDefault="009E4921" w:rsidP="0039072A">
            <w:pPr>
              <w:rPr>
                <w:sz w:val="20"/>
                <w:szCs w:val="20"/>
              </w:rPr>
            </w:pPr>
          </w:p>
          <w:p w:rsidR="009E4921" w:rsidRDefault="009E4921" w:rsidP="0039072A">
            <w:pPr>
              <w:rPr>
                <w:sz w:val="20"/>
                <w:szCs w:val="20"/>
              </w:rPr>
            </w:pPr>
          </w:p>
          <w:p w:rsidR="009E4921" w:rsidRDefault="009E4921" w:rsidP="0039072A">
            <w:pPr>
              <w:rPr>
                <w:sz w:val="20"/>
                <w:szCs w:val="20"/>
              </w:rPr>
            </w:pPr>
          </w:p>
          <w:p w:rsidR="009E4921" w:rsidRDefault="009E4921" w:rsidP="009E4921">
            <w:pPr>
              <w:rPr>
                <w:sz w:val="20"/>
                <w:szCs w:val="20"/>
              </w:rPr>
            </w:pPr>
            <w:r>
              <w:rPr>
                <w:sz w:val="20"/>
                <w:szCs w:val="20"/>
              </w:rPr>
              <w:t>-</w:t>
            </w:r>
            <w:r w:rsidRPr="00FF1444">
              <w:rPr>
                <w:sz w:val="20"/>
                <w:szCs w:val="20"/>
              </w:rPr>
              <w:t xml:space="preserve">Collection and interpretation of data to guide instruction (short and long term) </w:t>
            </w:r>
          </w:p>
          <w:p w:rsidR="009E4921" w:rsidRDefault="009E4921" w:rsidP="009E4921">
            <w:pPr>
              <w:rPr>
                <w:sz w:val="20"/>
                <w:szCs w:val="20"/>
              </w:rPr>
            </w:pPr>
          </w:p>
          <w:p w:rsidR="009E4921" w:rsidRDefault="009E4921" w:rsidP="009E4921">
            <w:pPr>
              <w:rPr>
                <w:sz w:val="20"/>
                <w:szCs w:val="20"/>
              </w:rPr>
            </w:pPr>
            <w:r>
              <w:rPr>
                <w:sz w:val="20"/>
                <w:szCs w:val="20"/>
              </w:rPr>
              <w:t>-Improved writing scores</w:t>
            </w:r>
          </w:p>
          <w:p w:rsidR="009E4921" w:rsidRDefault="009E4921" w:rsidP="009E4921">
            <w:pPr>
              <w:rPr>
                <w:sz w:val="20"/>
                <w:szCs w:val="20"/>
              </w:rPr>
            </w:pPr>
          </w:p>
          <w:p w:rsidR="009E4921" w:rsidRDefault="009E4921" w:rsidP="009E4921">
            <w:pPr>
              <w:rPr>
                <w:sz w:val="20"/>
                <w:szCs w:val="20"/>
              </w:rPr>
            </w:pPr>
          </w:p>
          <w:p w:rsidR="009E4921" w:rsidRPr="00FF1444" w:rsidRDefault="009E4921" w:rsidP="009E4921">
            <w:pPr>
              <w:rPr>
                <w:sz w:val="20"/>
                <w:szCs w:val="20"/>
              </w:rPr>
            </w:pPr>
          </w:p>
          <w:p w:rsidR="009E4921" w:rsidRDefault="009E4921" w:rsidP="009E4921">
            <w:pPr>
              <w:rPr>
                <w:sz w:val="20"/>
                <w:szCs w:val="20"/>
              </w:rPr>
            </w:pPr>
          </w:p>
          <w:p w:rsidR="009E4921" w:rsidRPr="00FF1444" w:rsidRDefault="009E4921" w:rsidP="009E4921">
            <w:pPr>
              <w:rPr>
                <w:sz w:val="20"/>
                <w:szCs w:val="20"/>
              </w:rPr>
            </w:pPr>
            <w:r>
              <w:rPr>
                <w:sz w:val="20"/>
                <w:szCs w:val="20"/>
              </w:rPr>
              <w:t>-Students are comfortable using technology and learning is enhanced</w:t>
            </w:r>
          </w:p>
          <w:p w:rsidR="009E4921" w:rsidRDefault="009E4921" w:rsidP="009E4921">
            <w:pPr>
              <w:rPr>
                <w:sz w:val="20"/>
                <w:szCs w:val="20"/>
              </w:rPr>
            </w:pPr>
          </w:p>
          <w:p w:rsidR="009E4921" w:rsidRPr="00FF1444" w:rsidRDefault="009E4921" w:rsidP="0039072A">
            <w:pPr>
              <w:rPr>
                <w:sz w:val="20"/>
                <w:szCs w:val="20"/>
              </w:rPr>
            </w:pPr>
          </w:p>
        </w:tc>
        <w:tc>
          <w:tcPr>
            <w:tcW w:w="1599" w:type="dxa"/>
          </w:tcPr>
          <w:p w:rsidR="00E96126" w:rsidRPr="00FF1444" w:rsidRDefault="00E96126" w:rsidP="0039072A">
            <w:pPr>
              <w:rPr>
                <w:b/>
                <w:i/>
                <w:sz w:val="20"/>
                <w:szCs w:val="20"/>
              </w:rPr>
            </w:pPr>
          </w:p>
        </w:tc>
      </w:tr>
    </w:tbl>
    <w:p w:rsidR="005E5100" w:rsidRDefault="005E5100" w:rsidP="00FB5CA0">
      <w:pPr>
        <w:rPr>
          <w:b/>
        </w:rPr>
      </w:pPr>
    </w:p>
    <w:p w:rsidR="00FB5CA0" w:rsidRPr="00004B81" w:rsidRDefault="00FB5CA0" w:rsidP="00FB5CA0">
      <w:pPr>
        <w:rPr>
          <w:i/>
        </w:rPr>
      </w:pPr>
      <w:r w:rsidRPr="00004B81">
        <w:rPr>
          <w:b/>
        </w:rPr>
        <w:t>Priority 2:</w:t>
      </w:r>
      <w:r w:rsidR="00010025" w:rsidRPr="00004B81">
        <w:rPr>
          <w:i/>
        </w:rPr>
        <w:t xml:space="preserve">  By 2021</w:t>
      </w:r>
      <w:r w:rsidR="001D6F87" w:rsidRPr="00004B81">
        <w:rPr>
          <w:i/>
        </w:rPr>
        <w:t xml:space="preserve"> </w:t>
      </w:r>
      <w:r w:rsidR="00010025" w:rsidRPr="00004B81">
        <w:rPr>
          <w:i/>
        </w:rPr>
        <w:t xml:space="preserve">best practices in reading will be used to direct reading instruction to increase the Provincial Reading scores to 80%. </w:t>
      </w:r>
    </w:p>
    <w:p w:rsidR="00FB5CA0" w:rsidRPr="00004B81" w:rsidRDefault="00FB5CA0" w:rsidP="00FB5CA0">
      <w:r w:rsidRPr="00004B81">
        <w:rPr>
          <w:b/>
        </w:rPr>
        <w:t xml:space="preserve">10 Year Education Plan Objective 3: </w:t>
      </w:r>
      <w:r w:rsidRPr="00004B81">
        <w:t>To improve literacy skills for all learners.</w:t>
      </w:r>
    </w:p>
    <w:p w:rsidR="00FB5CA0" w:rsidRPr="002241D6" w:rsidRDefault="00FB5CA0" w:rsidP="00FB5CA0">
      <w:r w:rsidRPr="00004B81">
        <w:rPr>
          <w:b/>
        </w:rPr>
        <w:t xml:space="preserve">District Ends Policy 2: </w:t>
      </w:r>
      <w:r w:rsidRPr="00004B81">
        <w:t>To demonstrate continuous improvement towards meeting provincial targets in literacy, numeracy and science.</w:t>
      </w:r>
    </w:p>
    <w:tbl>
      <w:tblPr>
        <w:tblStyle w:val="TableGrid"/>
        <w:tblW w:w="13477" w:type="dxa"/>
        <w:tblInd w:w="-342" w:type="dxa"/>
        <w:tblLook w:val="01E0" w:firstRow="1" w:lastRow="1" w:firstColumn="1" w:lastColumn="1" w:noHBand="0" w:noVBand="0"/>
      </w:tblPr>
      <w:tblGrid>
        <w:gridCol w:w="1894"/>
        <w:gridCol w:w="2403"/>
        <w:gridCol w:w="2860"/>
        <w:gridCol w:w="1477"/>
        <w:gridCol w:w="3244"/>
        <w:gridCol w:w="1599"/>
      </w:tblGrid>
      <w:tr w:rsidR="00D5354E" w:rsidRPr="00FF1444" w:rsidTr="00D5354E">
        <w:trPr>
          <w:trHeight w:val="692"/>
        </w:trPr>
        <w:tc>
          <w:tcPr>
            <w:tcW w:w="1894" w:type="dxa"/>
            <w:tcBorders>
              <w:top w:val="single" w:sz="4" w:space="0" w:color="auto"/>
              <w:left w:val="single" w:sz="4" w:space="0" w:color="auto"/>
              <w:bottom w:val="single" w:sz="4" w:space="0" w:color="auto"/>
              <w:right w:val="single" w:sz="4" w:space="0" w:color="auto"/>
            </w:tcBorders>
            <w:shd w:val="clear" w:color="auto" w:fill="CCCCCC"/>
          </w:tcPr>
          <w:p w:rsidR="00D5354E" w:rsidRPr="00416020" w:rsidRDefault="00D5354E" w:rsidP="00733170">
            <w:pPr>
              <w:jc w:val="center"/>
              <w:rPr>
                <w:i/>
              </w:rPr>
            </w:pPr>
            <w:r w:rsidRPr="00416020">
              <w:rPr>
                <w:i/>
              </w:rPr>
              <w:t>Baseline</w:t>
            </w:r>
          </w:p>
        </w:tc>
        <w:tc>
          <w:tcPr>
            <w:tcW w:w="2403" w:type="dxa"/>
            <w:tcBorders>
              <w:top w:val="single" w:sz="4" w:space="0" w:color="auto"/>
              <w:left w:val="single" w:sz="4" w:space="0" w:color="auto"/>
              <w:bottom w:val="single" w:sz="4" w:space="0" w:color="auto"/>
              <w:right w:val="single" w:sz="4" w:space="0" w:color="auto"/>
            </w:tcBorders>
            <w:shd w:val="clear" w:color="auto" w:fill="CCCCCC"/>
          </w:tcPr>
          <w:p w:rsidR="00D5354E" w:rsidRPr="00416020" w:rsidRDefault="00D5354E" w:rsidP="00733170">
            <w:pPr>
              <w:jc w:val="center"/>
              <w:rPr>
                <w:i/>
              </w:rPr>
            </w:pPr>
            <w:r w:rsidRPr="00416020">
              <w:rPr>
                <w:i/>
              </w:rPr>
              <w:t>Targeted Research-Based Strategies/Actions</w:t>
            </w:r>
          </w:p>
          <w:p w:rsidR="00D5354E" w:rsidRPr="00416020" w:rsidRDefault="00D5354E" w:rsidP="00733170">
            <w:pPr>
              <w:jc w:val="center"/>
              <w:rPr>
                <w:i/>
              </w:rPr>
            </w:pPr>
          </w:p>
        </w:tc>
        <w:tc>
          <w:tcPr>
            <w:tcW w:w="2860" w:type="dxa"/>
            <w:tcBorders>
              <w:top w:val="single" w:sz="4" w:space="0" w:color="auto"/>
              <w:left w:val="single" w:sz="4" w:space="0" w:color="auto"/>
              <w:bottom w:val="single" w:sz="4" w:space="0" w:color="auto"/>
              <w:right w:val="single" w:sz="4" w:space="0" w:color="auto"/>
            </w:tcBorders>
            <w:shd w:val="clear" w:color="auto" w:fill="CCCCCC"/>
          </w:tcPr>
          <w:p w:rsidR="00D5354E" w:rsidRPr="00416020" w:rsidRDefault="00D5354E" w:rsidP="00733170">
            <w:pPr>
              <w:jc w:val="center"/>
              <w:rPr>
                <w:i/>
              </w:rPr>
            </w:pPr>
            <w:r w:rsidRPr="00416020">
              <w:rPr>
                <w:i/>
              </w:rPr>
              <w:t>Monitoring and Accountability</w:t>
            </w:r>
          </w:p>
        </w:tc>
        <w:tc>
          <w:tcPr>
            <w:tcW w:w="1477" w:type="dxa"/>
            <w:tcBorders>
              <w:top w:val="single" w:sz="4" w:space="0" w:color="auto"/>
              <w:left w:val="single" w:sz="4" w:space="0" w:color="auto"/>
              <w:bottom w:val="single" w:sz="4" w:space="0" w:color="auto"/>
              <w:right w:val="single" w:sz="4" w:space="0" w:color="auto"/>
            </w:tcBorders>
            <w:shd w:val="clear" w:color="auto" w:fill="CCCCCC"/>
            <w:hideMark/>
          </w:tcPr>
          <w:p w:rsidR="00D5354E" w:rsidRPr="00416020" w:rsidRDefault="00D5354E" w:rsidP="00733170">
            <w:pPr>
              <w:jc w:val="center"/>
              <w:rPr>
                <w:i/>
              </w:rPr>
            </w:pPr>
            <w:r w:rsidRPr="00416020">
              <w:rPr>
                <w:i/>
              </w:rPr>
              <w:t>Timeline</w:t>
            </w:r>
          </w:p>
        </w:tc>
        <w:tc>
          <w:tcPr>
            <w:tcW w:w="3244" w:type="dxa"/>
            <w:tcBorders>
              <w:top w:val="single" w:sz="4" w:space="0" w:color="auto"/>
              <w:left w:val="single" w:sz="4" w:space="0" w:color="auto"/>
              <w:bottom w:val="single" w:sz="4" w:space="0" w:color="auto"/>
              <w:right w:val="single" w:sz="4" w:space="0" w:color="auto"/>
            </w:tcBorders>
            <w:shd w:val="clear" w:color="auto" w:fill="CCCCCC"/>
            <w:hideMark/>
          </w:tcPr>
          <w:p w:rsidR="00D5354E" w:rsidRPr="00416020" w:rsidRDefault="00D5354E" w:rsidP="00733170">
            <w:pPr>
              <w:jc w:val="center"/>
              <w:rPr>
                <w:i/>
              </w:rPr>
            </w:pPr>
            <w:r w:rsidRPr="00416020">
              <w:rPr>
                <w:i/>
              </w:rPr>
              <w:t>Indicators of success</w:t>
            </w:r>
          </w:p>
        </w:tc>
        <w:tc>
          <w:tcPr>
            <w:tcW w:w="1599" w:type="dxa"/>
            <w:tcBorders>
              <w:top w:val="single" w:sz="4" w:space="0" w:color="auto"/>
              <w:left w:val="single" w:sz="4" w:space="0" w:color="auto"/>
              <w:bottom w:val="single" w:sz="4" w:space="0" w:color="auto"/>
              <w:right w:val="single" w:sz="4" w:space="0" w:color="auto"/>
            </w:tcBorders>
            <w:shd w:val="clear" w:color="auto" w:fill="CCCCCC"/>
          </w:tcPr>
          <w:p w:rsidR="00D5354E" w:rsidRPr="00416020" w:rsidRDefault="00D5354E" w:rsidP="00733170">
            <w:pPr>
              <w:jc w:val="center"/>
              <w:rPr>
                <w:i/>
              </w:rPr>
            </w:pPr>
            <w:r w:rsidRPr="00416020">
              <w:rPr>
                <w:i/>
              </w:rPr>
              <w:t>Progress Notes</w:t>
            </w:r>
          </w:p>
        </w:tc>
      </w:tr>
      <w:tr w:rsidR="00FB5CA0" w:rsidRPr="00FF1444" w:rsidTr="00D5354E">
        <w:tblPrEx>
          <w:tblLook w:val="04A0" w:firstRow="1" w:lastRow="0" w:firstColumn="1" w:lastColumn="0" w:noHBand="0" w:noVBand="1"/>
        </w:tblPrEx>
        <w:tc>
          <w:tcPr>
            <w:tcW w:w="1894" w:type="dxa"/>
          </w:tcPr>
          <w:p w:rsidR="007D765D" w:rsidRPr="00BB0990" w:rsidRDefault="007D765D" w:rsidP="00733170">
            <w:pPr>
              <w:rPr>
                <w:sz w:val="20"/>
                <w:szCs w:val="20"/>
              </w:rPr>
            </w:pPr>
            <w:r w:rsidRPr="00BB0990">
              <w:rPr>
                <w:sz w:val="20"/>
                <w:szCs w:val="20"/>
              </w:rPr>
              <w:t>-Provincial Grade 2 assessments results</w:t>
            </w:r>
          </w:p>
          <w:p w:rsidR="007D765D" w:rsidRPr="00BB0990" w:rsidRDefault="007D765D" w:rsidP="00733170">
            <w:pPr>
              <w:rPr>
                <w:sz w:val="20"/>
                <w:szCs w:val="20"/>
              </w:rPr>
            </w:pPr>
          </w:p>
          <w:p w:rsidR="00FB5CA0" w:rsidRDefault="007D765D" w:rsidP="00733170">
            <w:pPr>
              <w:rPr>
                <w:sz w:val="20"/>
                <w:szCs w:val="20"/>
              </w:rPr>
            </w:pPr>
            <w:r w:rsidRPr="00BB0990">
              <w:rPr>
                <w:sz w:val="20"/>
                <w:szCs w:val="20"/>
              </w:rPr>
              <w:t xml:space="preserve">Formative </w:t>
            </w:r>
            <w:r w:rsidR="00D05213" w:rsidRPr="00BB0990">
              <w:rPr>
                <w:sz w:val="20"/>
                <w:szCs w:val="20"/>
              </w:rPr>
              <w:t>Assessments:</w:t>
            </w:r>
          </w:p>
          <w:p w:rsidR="001A6E5A" w:rsidRPr="00BB0990" w:rsidRDefault="001A6E5A" w:rsidP="00733170">
            <w:pPr>
              <w:rPr>
                <w:sz w:val="20"/>
                <w:szCs w:val="20"/>
              </w:rPr>
            </w:pPr>
          </w:p>
          <w:p w:rsidR="00D05213" w:rsidRPr="00BB0990" w:rsidRDefault="00D05213" w:rsidP="00733170">
            <w:pPr>
              <w:rPr>
                <w:sz w:val="20"/>
                <w:szCs w:val="20"/>
              </w:rPr>
            </w:pPr>
            <w:r w:rsidRPr="00BB0990">
              <w:rPr>
                <w:sz w:val="20"/>
                <w:szCs w:val="20"/>
              </w:rPr>
              <w:t>-Running Records</w:t>
            </w:r>
          </w:p>
          <w:p w:rsidR="007D765D" w:rsidRPr="00BB0990" w:rsidRDefault="007D765D" w:rsidP="00733170">
            <w:pPr>
              <w:rPr>
                <w:sz w:val="20"/>
                <w:szCs w:val="20"/>
              </w:rPr>
            </w:pPr>
            <w:r w:rsidRPr="00BB0990">
              <w:rPr>
                <w:sz w:val="20"/>
                <w:szCs w:val="20"/>
              </w:rPr>
              <w:t>-Letter ID</w:t>
            </w:r>
          </w:p>
          <w:p w:rsidR="007D765D" w:rsidRPr="00BB0990" w:rsidRDefault="007D765D" w:rsidP="00733170">
            <w:pPr>
              <w:rPr>
                <w:sz w:val="20"/>
                <w:szCs w:val="20"/>
              </w:rPr>
            </w:pPr>
            <w:r w:rsidRPr="00BB0990">
              <w:rPr>
                <w:sz w:val="20"/>
                <w:szCs w:val="20"/>
              </w:rPr>
              <w:t>-Sight words</w:t>
            </w:r>
          </w:p>
          <w:p w:rsidR="007D765D" w:rsidRPr="00BB0990" w:rsidRDefault="007D765D" w:rsidP="00733170">
            <w:pPr>
              <w:rPr>
                <w:sz w:val="20"/>
                <w:szCs w:val="20"/>
              </w:rPr>
            </w:pPr>
            <w:r w:rsidRPr="00BB0990">
              <w:rPr>
                <w:sz w:val="20"/>
                <w:szCs w:val="20"/>
              </w:rPr>
              <w:t>-Reading comprehension</w:t>
            </w:r>
          </w:p>
          <w:p w:rsidR="007D765D" w:rsidRPr="00BB0990" w:rsidRDefault="007D765D" w:rsidP="00733170">
            <w:pPr>
              <w:rPr>
                <w:sz w:val="20"/>
                <w:szCs w:val="20"/>
              </w:rPr>
            </w:pPr>
            <w:r w:rsidRPr="00BB0990">
              <w:rPr>
                <w:sz w:val="20"/>
                <w:szCs w:val="20"/>
              </w:rPr>
              <w:t>-Whole group reading comprehension</w:t>
            </w:r>
          </w:p>
          <w:p w:rsidR="007D765D" w:rsidRPr="00BB0990" w:rsidRDefault="007D765D" w:rsidP="00733170">
            <w:pPr>
              <w:rPr>
                <w:sz w:val="20"/>
                <w:szCs w:val="20"/>
              </w:rPr>
            </w:pPr>
          </w:p>
          <w:p w:rsidR="007D765D" w:rsidRPr="00BB0990" w:rsidRDefault="007D765D" w:rsidP="00733170">
            <w:pPr>
              <w:rPr>
                <w:sz w:val="20"/>
                <w:szCs w:val="20"/>
              </w:rPr>
            </w:pPr>
            <w:r w:rsidRPr="00BB0990">
              <w:rPr>
                <w:sz w:val="20"/>
                <w:szCs w:val="20"/>
              </w:rPr>
              <w:t>Assessment Resources:</w:t>
            </w:r>
          </w:p>
          <w:p w:rsidR="007D765D" w:rsidRPr="00BB0990" w:rsidRDefault="007D765D" w:rsidP="00733170">
            <w:pPr>
              <w:rPr>
                <w:sz w:val="20"/>
                <w:szCs w:val="20"/>
              </w:rPr>
            </w:pPr>
          </w:p>
          <w:p w:rsidR="007D765D" w:rsidRDefault="007D765D" w:rsidP="00733170">
            <w:pPr>
              <w:rPr>
                <w:sz w:val="20"/>
                <w:szCs w:val="20"/>
              </w:rPr>
            </w:pPr>
            <w:r w:rsidRPr="00BB0990">
              <w:rPr>
                <w:sz w:val="20"/>
                <w:szCs w:val="20"/>
              </w:rPr>
              <w:t>-</w:t>
            </w:r>
            <w:proofErr w:type="spellStart"/>
            <w:r w:rsidRPr="00EC7B13">
              <w:rPr>
                <w:i/>
                <w:sz w:val="20"/>
                <w:szCs w:val="20"/>
              </w:rPr>
              <w:t>Fontas</w:t>
            </w:r>
            <w:proofErr w:type="spellEnd"/>
            <w:r w:rsidRPr="00EC7B13">
              <w:rPr>
                <w:i/>
                <w:sz w:val="20"/>
                <w:szCs w:val="20"/>
              </w:rPr>
              <w:t xml:space="preserve"> and </w:t>
            </w:r>
            <w:proofErr w:type="spellStart"/>
            <w:proofErr w:type="gramStart"/>
            <w:r w:rsidRPr="00EC7B13">
              <w:rPr>
                <w:i/>
                <w:sz w:val="20"/>
                <w:szCs w:val="20"/>
              </w:rPr>
              <w:t>Pinell</w:t>
            </w:r>
            <w:proofErr w:type="spellEnd"/>
            <w:r w:rsidRPr="00BB0990">
              <w:rPr>
                <w:sz w:val="20"/>
                <w:szCs w:val="20"/>
              </w:rPr>
              <w:t xml:space="preserve">  assessments</w:t>
            </w:r>
            <w:proofErr w:type="gramEnd"/>
          </w:p>
          <w:p w:rsidR="001A6E5A" w:rsidRPr="00BB0990" w:rsidRDefault="001A6E5A" w:rsidP="00733170">
            <w:pPr>
              <w:rPr>
                <w:sz w:val="20"/>
                <w:szCs w:val="20"/>
              </w:rPr>
            </w:pPr>
          </w:p>
          <w:p w:rsidR="007D765D" w:rsidRDefault="007D765D" w:rsidP="00733170">
            <w:pPr>
              <w:rPr>
                <w:sz w:val="20"/>
                <w:szCs w:val="20"/>
              </w:rPr>
            </w:pPr>
            <w:r w:rsidRPr="00BB0990">
              <w:rPr>
                <w:sz w:val="20"/>
                <w:szCs w:val="20"/>
              </w:rPr>
              <w:t>-</w:t>
            </w:r>
            <w:r w:rsidRPr="00EC7B13">
              <w:rPr>
                <w:i/>
                <w:sz w:val="20"/>
                <w:szCs w:val="20"/>
              </w:rPr>
              <w:t>Jolly Phonics</w:t>
            </w:r>
          </w:p>
          <w:p w:rsidR="001A6E5A" w:rsidRPr="00BB0990" w:rsidRDefault="001A6E5A" w:rsidP="00733170">
            <w:pPr>
              <w:rPr>
                <w:sz w:val="20"/>
                <w:szCs w:val="20"/>
              </w:rPr>
            </w:pPr>
          </w:p>
          <w:p w:rsidR="007D765D" w:rsidRPr="00EC7B13" w:rsidRDefault="007D765D" w:rsidP="00733170">
            <w:pPr>
              <w:rPr>
                <w:i/>
                <w:sz w:val="20"/>
                <w:szCs w:val="20"/>
              </w:rPr>
            </w:pPr>
            <w:r w:rsidRPr="00BB0990">
              <w:rPr>
                <w:sz w:val="20"/>
                <w:szCs w:val="20"/>
              </w:rPr>
              <w:t>-</w:t>
            </w:r>
            <w:r w:rsidRPr="00EC7B13">
              <w:rPr>
                <w:i/>
                <w:sz w:val="20"/>
                <w:szCs w:val="20"/>
              </w:rPr>
              <w:t>Phonemic Awareness</w:t>
            </w:r>
          </w:p>
          <w:p w:rsidR="001A6E5A" w:rsidRPr="00EC7B13" w:rsidRDefault="001A6E5A" w:rsidP="00733170">
            <w:pPr>
              <w:rPr>
                <w:i/>
                <w:sz w:val="20"/>
                <w:szCs w:val="20"/>
              </w:rPr>
            </w:pPr>
          </w:p>
          <w:p w:rsidR="007D765D" w:rsidRPr="00EC7B13" w:rsidRDefault="007D765D" w:rsidP="00733170">
            <w:pPr>
              <w:rPr>
                <w:i/>
                <w:sz w:val="20"/>
                <w:szCs w:val="20"/>
              </w:rPr>
            </w:pPr>
            <w:r w:rsidRPr="00BB0990">
              <w:rPr>
                <w:sz w:val="20"/>
                <w:szCs w:val="20"/>
              </w:rPr>
              <w:t>-</w:t>
            </w:r>
            <w:r w:rsidRPr="00EC7B13">
              <w:rPr>
                <w:i/>
                <w:sz w:val="20"/>
                <w:szCs w:val="20"/>
              </w:rPr>
              <w:t>Precision Reading</w:t>
            </w:r>
          </w:p>
          <w:p w:rsidR="00FB5CA0" w:rsidRPr="00FF1444" w:rsidRDefault="00FB5CA0" w:rsidP="00733170">
            <w:pPr>
              <w:rPr>
                <w:b/>
                <w:i/>
                <w:sz w:val="22"/>
                <w:szCs w:val="22"/>
              </w:rPr>
            </w:pPr>
          </w:p>
        </w:tc>
        <w:tc>
          <w:tcPr>
            <w:tcW w:w="2403" w:type="dxa"/>
          </w:tcPr>
          <w:p w:rsidR="0043748A" w:rsidRDefault="0043748A" w:rsidP="00733170">
            <w:pPr>
              <w:rPr>
                <w:sz w:val="20"/>
                <w:szCs w:val="20"/>
              </w:rPr>
            </w:pPr>
            <w:r w:rsidRPr="0043748A">
              <w:rPr>
                <w:sz w:val="20"/>
                <w:szCs w:val="20"/>
              </w:rPr>
              <w:t>-Guided reading</w:t>
            </w:r>
            <w:r>
              <w:rPr>
                <w:sz w:val="20"/>
                <w:szCs w:val="20"/>
              </w:rPr>
              <w:t xml:space="preserve"> (weekly)</w:t>
            </w:r>
          </w:p>
          <w:p w:rsidR="001A6E5A" w:rsidRDefault="001A6E5A" w:rsidP="00733170">
            <w:pPr>
              <w:rPr>
                <w:sz w:val="20"/>
                <w:szCs w:val="20"/>
              </w:rPr>
            </w:pPr>
          </w:p>
          <w:p w:rsidR="0043748A" w:rsidRDefault="0043748A" w:rsidP="00733170">
            <w:pPr>
              <w:rPr>
                <w:sz w:val="20"/>
                <w:szCs w:val="20"/>
              </w:rPr>
            </w:pPr>
            <w:r>
              <w:rPr>
                <w:sz w:val="20"/>
                <w:szCs w:val="20"/>
              </w:rPr>
              <w:t>-</w:t>
            </w:r>
            <w:r w:rsidRPr="00EC7B13">
              <w:rPr>
                <w:i/>
                <w:sz w:val="20"/>
                <w:szCs w:val="20"/>
              </w:rPr>
              <w:t>Raz Kids</w:t>
            </w:r>
            <w:r w:rsidR="00004B81">
              <w:rPr>
                <w:sz w:val="20"/>
                <w:szCs w:val="20"/>
              </w:rPr>
              <w:t xml:space="preserve"> and other computer reading programs</w:t>
            </w:r>
          </w:p>
          <w:p w:rsidR="001A6E5A" w:rsidRDefault="001A6E5A" w:rsidP="00733170">
            <w:pPr>
              <w:rPr>
                <w:sz w:val="20"/>
                <w:szCs w:val="20"/>
              </w:rPr>
            </w:pPr>
          </w:p>
          <w:p w:rsidR="0043748A" w:rsidRDefault="0043748A" w:rsidP="00733170">
            <w:pPr>
              <w:rPr>
                <w:sz w:val="20"/>
                <w:szCs w:val="20"/>
              </w:rPr>
            </w:pPr>
            <w:r>
              <w:rPr>
                <w:sz w:val="20"/>
                <w:szCs w:val="20"/>
              </w:rPr>
              <w:t>-Home reading program</w:t>
            </w:r>
          </w:p>
          <w:p w:rsidR="001A6E5A" w:rsidRDefault="001A6E5A" w:rsidP="00733170">
            <w:pPr>
              <w:rPr>
                <w:sz w:val="20"/>
                <w:szCs w:val="20"/>
              </w:rPr>
            </w:pPr>
          </w:p>
          <w:p w:rsidR="0043748A" w:rsidRDefault="0043748A" w:rsidP="00733170">
            <w:pPr>
              <w:rPr>
                <w:sz w:val="20"/>
                <w:szCs w:val="20"/>
              </w:rPr>
            </w:pPr>
            <w:r>
              <w:rPr>
                <w:sz w:val="20"/>
                <w:szCs w:val="20"/>
              </w:rPr>
              <w:t>-ESSR support</w:t>
            </w:r>
          </w:p>
          <w:p w:rsidR="001A6E5A" w:rsidRDefault="001A6E5A" w:rsidP="00733170">
            <w:pPr>
              <w:rPr>
                <w:sz w:val="20"/>
                <w:szCs w:val="20"/>
              </w:rPr>
            </w:pPr>
          </w:p>
          <w:p w:rsidR="0043748A" w:rsidRDefault="0043748A" w:rsidP="00733170">
            <w:pPr>
              <w:rPr>
                <w:sz w:val="20"/>
                <w:szCs w:val="20"/>
              </w:rPr>
            </w:pPr>
            <w:r>
              <w:rPr>
                <w:sz w:val="20"/>
                <w:szCs w:val="20"/>
              </w:rPr>
              <w:t>-PLC Literacy Coach</w:t>
            </w:r>
          </w:p>
          <w:p w:rsidR="001A6E5A" w:rsidRDefault="001A6E5A" w:rsidP="00733170">
            <w:pPr>
              <w:rPr>
                <w:sz w:val="20"/>
                <w:szCs w:val="20"/>
              </w:rPr>
            </w:pPr>
          </w:p>
          <w:p w:rsidR="0043748A" w:rsidRDefault="000A256D" w:rsidP="00733170">
            <w:pPr>
              <w:rPr>
                <w:sz w:val="20"/>
                <w:szCs w:val="20"/>
              </w:rPr>
            </w:pPr>
            <w:r>
              <w:rPr>
                <w:sz w:val="20"/>
                <w:szCs w:val="20"/>
              </w:rPr>
              <w:t>-Gra</w:t>
            </w:r>
            <w:r w:rsidR="0043748A">
              <w:rPr>
                <w:sz w:val="20"/>
                <w:szCs w:val="20"/>
              </w:rPr>
              <w:t>nny reading</w:t>
            </w:r>
          </w:p>
          <w:p w:rsidR="001A6E5A" w:rsidRDefault="001A6E5A" w:rsidP="00733170">
            <w:pPr>
              <w:rPr>
                <w:sz w:val="20"/>
                <w:szCs w:val="20"/>
              </w:rPr>
            </w:pPr>
            <w:r>
              <w:rPr>
                <w:sz w:val="20"/>
                <w:szCs w:val="20"/>
              </w:rPr>
              <w:t>-Word rings</w:t>
            </w:r>
          </w:p>
          <w:p w:rsidR="001A6E5A" w:rsidRDefault="001A6E5A" w:rsidP="00733170">
            <w:pPr>
              <w:rPr>
                <w:sz w:val="20"/>
                <w:szCs w:val="20"/>
              </w:rPr>
            </w:pPr>
          </w:p>
          <w:p w:rsidR="0043748A" w:rsidRDefault="0043748A" w:rsidP="00733170">
            <w:pPr>
              <w:rPr>
                <w:sz w:val="20"/>
                <w:szCs w:val="20"/>
              </w:rPr>
            </w:pPr>
            <w:r>
              <w:rPr>
                <w:sz w:val="20"/>
                <w:szCs w:val="20"/>
              </w:rPr>
              <w:t>-</w:t>
            </w:r>
            <w:r w:rsidRPr="00EC7B13">
              <w:rPr>
                <w:i/>
                <w:sz w:val="20"/>
                <w:szCs w:val="20"/>
              </w:rPr>
              <w:t>ELF</w:t>
            </w:r>
            <w:r>
              <w:rPr>
                <w:sz w:val="20"/>
                <w:szCs w:val="20"/>
              </w:rPr>
              <w:t xml:space="preserve"> grade 2 reading program</w:t>
            </w:r>
          </w:p>
          <w:p w:rsidR="001A6E5A" w:rsidRDefault="001A6E5A" w:rsidP="00733170">
            <w:pPr>
              <w:rPr>
                <w:sz w:val="20"/>
                <w:szCs w:val="20"/>
              </w:rPr>
            </w:pPr>
          </w:p>
          <w:p w:rsidR="0043748A" w:rsidRDefault="0043748A" w:rsidP="00733170">
            <w:pPr>
              <w:rPr>
                <w:sz w:val="20"/>
                <w:szCs w:val="20"/>
              </w:rPr>
            </w:pPr>
            <w:r>
              <w:rPr>
                <w:sz w:val="20"/>
                <w:szCs w:val="20"/>
              </w:rPr>
              <w:t>-PDU initiatives (BLNA teacher self-assessment)</w:t>
            </w:r>
          </w:p>
          <w:p w:rsidR="001A6E5A" w:rsidRDefault="001A6E5A" w:rsidP="00733170">
            <w:pPr>
              <w:rPr>
                <w:sz w:val="20"/>
                <w:szCs w:val="20"/>
              </w:rPr>
            </w:pPr>
          </w:p>
          <w:p w:rsidR="000A256D" w:rsidRDefault="000A256D" w:rsidP="00733170">
            <w:pPr>
              <w:rPr>
                <w:sz w:val="20"/>
                <w:szCs w:val="20"/>
              </w:rPr>
            </w:pPr>
            <w:r>
              <w:rPr>
                <w:sz w:val="20"/>
                <w:szCs w:val="20"/>
              </w:rPr>
              <w:t>-Flex groupings</w:t>
            </w:r>
          </w:p>
          <w:p w:rsidR="001A6E5A" w:rsidRDefault="001A6E5A" w:rsidP="00733170">
            <w:pPr>
              <w:rPr>
                <w:sz w:val="20"/>
                <w:szCs w:val="20"/>
              </w:rPr>
            </w:pPr>
          </w:p>
          <w:p w:rsidR="001A6E5A" w:rsidRDefault="001A6E5A" w:rsidP="00733170">
            <w:pPr>
              <w:rPr>
                <w:sz w:val="20"/>
                <w:szCs w:val="20"/>
              </w:rPr>
            </w:pPr>
            <w:r>
              <w:rPr>
                <w:sz w:val="20"/>
                <w:szCs w:val="20"/>
              </w:rPr>
              <w:t>-Balanced Literacy (9 key components)</w:t>
            </w:r>
          </w:p>
          <w:p w:rsidR="001A6E5A" w:rsidRDefault="001A6E5A" w:rsidP="00733170">
            <w:pPr>
              <w:rPr>
                <w:sz w:val="20"/>
                <w:szCs w:val="20"/>
              </w:rPr>
            </w:pPr>
          </w:p>
          <w:p w:rsidR="001A6E5A" w:rsidRDefault="001A6E5A" w:rsidP="00733170">
            <w:pPr>
              <w:rPr>
                <w:sz w:val="20"/>
                <w:szCs w:val="20"/>
              </w:rPr>
            </w:pPr>
            <w:r>
              <w:rPr>
                <w:sz w:val="20"/>
                <w:szCs w:val="20"/>
              </w:rPr>
              <w:t>-Inferential, literal and critical thinking comprehension questions</w:t>
            </w:r>
          </w:p>
          <w:p w:rsidR="001A6E5A" w:rsidRDefault="001A6E5A" w:rsidP="00733170">
            <w:pPr>
              <w:rPr>
                <w:sz w:val="20"/>
                <w:szCs w:val="20"/>
              </w:rPr>
            </w:pPr>
          </w:p>
          <w:p w:rsidR="0043748A" w:rsidRPr="002241D6" w:rsidRDefault="001A6E5A" w:rsidP="00733170">
            <w:pPr>
              <w:rPr>
                <w:sz w:val="20"/>
                <w:szCs w:val="20"/>
              </w:rPr>
            </w:pPr>
            <w:r>
              <w:rPr>
                <w:sz w:val="20"/>
                <w:szCs w:val="20"/>
              </w:rPr>
              <w:t>-</w:t>
            </w:r>
            <w:proofErr w:type="spellStart"/>
            <w:r w:rsidRPr="00EC7B13">
              <w:rPr>
                <w:i/>
                <w:sz w:val="20"/>
                <w:szCs w:val="20"/>
              </w:rPr>
              <w:t>Fontas</w:t>
            </w:r>
            <w:proofErr w:type="spellEnd"/>
            <w:r w:rsidRPr="00EC7B13">
              <w:rPr>
                <w:i/>
                <w:sz w:val="20"/>
                <w:szCs w:val="20"/>
              </w:rPr>
              <w:t xml:space="preserve"> and </w:t>
            </w:r>
            <w:proofErr w:type="spellStart"/>
            <w:r w:rsidRPr="00EC7B13">
              <w:rPr>
                <w:i/>
                <w:sz w:val="20"/>
                <w:szCs w:val="20"/>
              </w:rPr>
              <w:t>Pinell</w:t>
            </w:r>
            <w:proofErr w:type="spellEnd"/>
            <w:r>
              <w:rPr>
                <w:sz w:val="20"/>
                <w:szCs w:val="20"/>
              </w:rPr>
              <w:t xml:space="preserve"> reading comprehension assessments</w:t>
            </w:r>
          </w:p>
        </w:tc>
        <w:tc>
          <w:tcPr>
            <w:tcW w:w="2860" w:type="dxa"/>
          </w:tcPr>
          <w:p w:rsidR="008A6BF6" w:rsidRDefault="008A6BF6" w:rsidP="00733170">
            <w:pPr>
              <w:rPr>
                <w:sz w:val="20"/>
                <w:szCs w:val="20"/>
              </w:rPr>
            </w:pPr>
            <w:r>
              <w:rPr>
                <w:sz w:val="20"/>
                <w:szCs w:val="20"/>
              </w:rPr>
              <w:t>-</w:t>
            </w:r>
            <w:r w:rsidR="006C3934">
              <w:rPr>
                <w:sz w:val="20"/>
                <w:szCs w:val="20"/>
              </w:rPr>
              <w:t>C</w:t>
            </w:r>
            <w:r>
              <w:rPr>
                <w:sz w:val="20"/>
                <w:szCs w:val="20"/>
              </w:rPr>
              <w:t>omprehension assessments</w:t>
            </w:r>
            <w:r w:rsidR="00C2317D">
              <w:rPr>
                <w:sz w:val="20"/>
                <w:szCs w:val="20"/>
              </w:rPr>
              <w:t xml:space="preserve"> (gr. 2)</w:t>
            </w:r>
          </w:p>
          <w:p w:rsidR="008A6BF6" w:rsidRDefault="008A6BF6" w:rsidP="00733170">
            <w:pPr>
              <w:rPr>
                <w:sz w:val="20"/>
                <w:szCs w:val="20"/>
              </w:rPr>
            </w:pPr>
          </w:p>
          <w:p w:rsidR="00FB5CA0" w:rsidRDefault="008A6BF6" w:rsidP="00733170">
            <w:pPr>
              <w:rPr>
                <w:sz w:val="20"/>
                <w:szCs w:val="20"/>
              </w:rPr>
            </w:pPr>
            <w:r>
              <w:rPr>
                <w:sz w:val="20"/>
                <w:szCs w:val="20"/>
              </w:rPr>
              <w:t>-PLC meetings (interpret student reading data, develop and implement best practice to meet student needs)</w:t>
            </w:r>
          </w:p>
          <w:p w:rsidR="008A6BF6" w:rsidRDefault="008A6BF6" w:rsidP="00733170">
            <w:pPr>
              <w:rPr>
                <w:sz w:val="20"/>
                <w:szCs w:val="20"/>
              </w:rPr>
            </w:pPr>
          </w:p>
          <w:p w:rsidR="008A6BF6" w:rsidRDefault="008A6BF6" w:rsidP="00733170">
            <w:pPr>
              <w:rPr>
                <w:sz w:val="20"/>
                <w:szCs w:val="20"/>
              </w:rPr>
            </w:pPr>
            <w:r>
              <w:rPr>
                <w:sz w:val="20"/>
                <w:szCs w:val="20"/>
              </w:rPr>
              <w:t xml:space="preserve">-Running records </w:t>
            </w:r>
          </w:p>
          <w:p w:rsidR="008A6BF6" w:rsidRDefault="008A6BF6" w:rsidP="00733170">
            <w:pPr>
              <w:rPr>
                <w:sz w:val="20"/>
                <w:szCs w:val="20"/>
              </w:rPr>
            </w:pPr>
          </w:p>
          <w:p w:rsidR="009E4921" w:rsidRDefault="009E4921" w:rsidP="00733170">
            <w:pPr>
              <w:rPr>
                <w:sz w:val="20"/>
                <w:szCs w:val="20"/>
              </w:rPr>
            </w:pPr>
          </w:p>
          <w:p w:rsidR="009E4921" w:rsidRDefault="009E4921" w:rsidP="00733170">
            <w:pPr>
              <w:rPr>
                <w:sz w:val="20"/>
                <w:szCs w:val="20"/>
              </w:rPr>
            </w:pPr>
          </w:p>
          <w:p w:rsidR="008A6BF6" w:rsidRDefault="008A6BF6" w:rsidP="00733170">
            <w:pPr>
              <w:rPr>
                <w:sz w:val="20"/>
                <w:szCs w:val="20"/>
              </w:rPr>
            </w:pPr>
            <w:r>
              <w:rPr>
                <w:sz w:val="20"/>
                <w:szCs w:val="20"/>
              </w:rPr>
              <w:t xml:space="preserve">-Sight word assessments </w:t>
            </w:r>
          </w:p>
          <w:p w:rsidR="008A6BF6" w:rsidRDefault="008A6BF6" w:rsidP="00733170">
            <w:pPr>
              <w:rPr>
                <w:sz w:val="20"/>
                <w:szCs w:val="20"/>
              </w:rPr>
            </w:pPr>
          </w:p>
          <w:p w:rsidR="009E4921" w:rsidRDefault="009E4921" w:rsidP="008A6BF6">
            <w:pPr>
              <w:rPr>
                <w:sz w:val="20"/>
                <w:szCs w:val="20"/>
              </w:rPr>
            </w:pPr>
          </w:p>
          <w:p w:rsidR="008A6BF6" w:rsidRPr="00FF1444" w:rsidRDefault="008A6BF6" w:rsidP="008A6BF6">
            <w:pPr>
              <w:rPr>
                <w:sz w:val="20"/>
                <w:szCs w:val="20"/>
              </w:rPr>
            </w:pPr>
            <w:r w:rsidRPr="00FF1444">
              <w:rPr>
                <w:sz w:val="20"/>
                <w:szCs w:val="20"/>
              </w:rPr>
              <w:t>-Use of Academic Pyramid of Interventions and Teaching Process Map</w:t>
            </w:r>
          </w:p>
          <w:p w:rsidR="008A6BF6" w:rsidRPr="00FF1444" w:rsidRDefault="008A6BF6" w:rsidP="008A6BF6">
            <w:pPr>
              <w:rPr>
                <w:sz w:val="20"/>
                <w:szCs w:val="20"/>
              </w:rPr>
            </w:pPr>
          </w:p>
          <w:p w:rsidR="008A6BF6" w:rsidRPr="00FF1444" w:rsidRDefault="008A6BF6" w:rsidP="008A6BF6">
            <w:pPr>
              <w:rPr>
                <w:sz w:val="20"/>
                <w:szCs w:val="20"/>
              </w:rPr>
            </w:pPr>
            <w:r w:rsidRPr="00FF1444">
              <w:rPr>
                <w:sz w:val="20"/>
                <w:szCs w:val="20"/>
              </w:rPr>
              <w:t>-ESST referrals, implementation and follow up (providing resource interventions, instructional strategies and assessment strategies)</w:t>
            </w:r>
          </w:p>
          <w:p w:rsidR="008A6BF6" w:rsidRDefault="008A6BF6" w:rsidP="00733170">
            <w:pPr>
              <w:rPr>
                <w:sz w:val="20"/>
                <w:szCs w:val="20"/>
              </w:rPr>
            </w:pPr>
          </w:p>
          <w:p w:rsidR="008A6BF6" w:rsidRDefault="008A6BF6" w:rsidP="00733170">
            <w:pPr>
              <w:rPr>
                <w:sz w:val="20"/>
                <w:szCs w:val="20"/>
              </w:rPr>
            </w:pPr>
            <w:r>
              <w:rPr>
                <w:sz w:val="20"/>
                <w:szCs w:val="20"/>
              </w:rPr>
              <w:t>-Report cards sent home</w:t>
            </w:r>
          </w:p>
          <w:p w:rsidR="008A6BF6" w:rsidRDefault="008A6BF6" w:rsidP="00733170">
            <w:pPr>
              <w:rPr>
                <w:sz w:val="20"/>
                <w:szCs w:val="20"/>
              </w:rPr>
            </w:pPr>
          </w:p>
          <w:p w:rsidR="008A6BF6" w:rsidRPr="001A6E5A" w:rsidRDefault="008A6BF6" w:rsidP="00733170">
            <w:pPr>
              <w:rPr>
                <w:sz w:val="20"/>
                <w:szCs w:val="20"/>
              </w:rPr>
            </w:pPr>
            <w:r>
              <w:rPr>
                <w:sz w:val="20"/>
                <w:szCs w:val="20"/>
              </w:rPr>
              <w:t>-PLP’s (Personalized Learning Plan) goals are updated and revised</w:t>
            </w:r>
          </w:p>
        </w:tc>
        <w:tc>
          <w:tcPr>
            <w:tcW w:w="1477" w:type="dxa"/>
          </w:tcPr>
          <w:p w:rsidR="00FB5CA0" w:rsidRPr="006C3934" w:rsidRDefault="008A6BF6" w:rsidP="00733170">
            <w:pPr>
              <w:rPr>
                <w:sz w:val="18"/>
                <w:szCs w:val="18"/>
              </w:rPr>
            </w:pPr>
            <w:r>
              <w:rPr>
                <w:sz w:val="20"/>
                <w:szCs w:val="20"/>
              </w:rPr>
              <w:t>Monthly</w:t>
            </w:r>
            <w:r w:rsidR="006C3934">
              <w:rPr>
                <w:sz w:val="20"/>
                <w:szCs w:val="20"/>
              </w:rPr>
              <w:t xml:space="preserve"> </w:t>
            </w:r>
            <w:r w:rsidR="006C3934" w:rsidRPr="006C3934">
              <w:rPr>
                <w:sz w:val="18"/>
                <w:szCs w:val="18"/>
              </w:rPr>
              <w:t>(gr. 2)</w:t>
            </w:r>
          </w:p>
          <w:p w:rsidR="008A6BF6" w:rsidRDefault="008A6BF6" w:rsidP="00733170">
            <w:pPr>
              <w:rPr>
                <w:sz w:val="20"/>
                <w:szCs w:val="20"/>
              </w:rPr>
            </w:pPr>
          </w:p>
          <w:p w:rsidR="008A6BF6" w:rsidRDefault="008A6BF6" w:rsidP="00733170">
            <w:pPr>
              <w:rPr>
                <w:sz w:val="20"/>
                <w:szCs w:val="20"/>
              </w:rPr>
            </w:pPr>
          </w:p>
          <w:p w:rsidR="008A6BF6" w:rsidRDefault="008A6BF6" w:rsidP="00733170">
            <w:pPr>
              <w:rPr>
                <w:sz w:val="20"/>
                <w:szCs w:val="20"/>
              </w:rPr>
            </w:pPr>
            <w:r>
              <w:rPr>
                <w:sz w:val="20"/>
                <w:szCs w:val="20"/>
              </w:rPr>
              <w:t>Weekly</w:t>
            </w:r>
          </w:p>
          <w:p w:rsidR="008A6BF6" w:rsidRDefault="008A6BF6" w:rsidP="00733170">
            <w:pPr>
              <w:rPr>
                <w:sz w:val="20"/>
                <w:szCs w:val="20"/>
              </w:rPr>
            </w:pPr>
          </w:p>
          <w:p w:rsidR="008A6BF6" w:rsidRDefault="008A6BF6" w:rsidP="00733170">
            <w:pPr>
              <w:rPr>
                <w:sz w:val="20"/>
                <w:szCs w:val="20"/>
              </w:rPr>
            </w:pPr>
          </w:p>
          <w:p w:rsidR="008A6BF6" w:rsidRDefault="008A6BF6" w:rsidP="00733170">
            <w:pPr>
              <w:rPr>
                <w:sz w:val="20"/>
                <w:szCs w:val="20"/>
              </w:rPr>
            </w:pPr>
          </w:p>
          <w:p w:rsidR="008A6BF6" w:rsidRDefault="008A6BF6" w:rsidP="00733170">
            <w:pPr>
              <w:rPr>
                <w:sz w:val="20"/>
                <w:szCs w:val="20"/>
              </w:rPr>
            </w:pPr>
            <w:r>
              <w:rPr>
                <w:sz w:val="20"/>
                <w:szCs w:val="20"/>
              </w:rPr>
              <w:t>Minimum 3 times/year</w:t>
            </w:r>
            <w:r w:rsidR="006C3934">
              <w:rPr>
                <w:sz w:val="20"/>
                <w:szCs w:val="20"/>
              </w:rPr>
              <w:t xml:space="preserve"> (FI 2x/year</w:t>
            </w:r>
          </w:p>
          <w:p w:rsidR="009E4921" w:rsidRDefault="009E4921" w:rsidP="00733170">
            <w:pPr>
              <w:rPr>
                <w:sz w:val="20"/>
                <w:szCs w:val="20"/>
              </w:rPr>
            </w:pPr>
          </w:p>
          <w:p w:rsidR="00C2317D" w:rsidRDefault="00C2317D" w:rsidP="00C2317D">
            <w:pPr>
              <w:rPr>
                <w:sz w:val="20"/>
                <w:szCs w:val="20"/>
              </w:rPr>
            </w:pPr>
          </w:p>
          <w:p w:rsidR="00C2317D" w:rsidRDefault="00C2317D" w:rsidP="00C2317D">
            <w:pPr>
              <w:rPr>
                <w:sz w:val="20"/>
                <w:szCs w:val="20"/>
              </w:rPr>
            </w:pPr>
            <w:r>
              <w:rPr>
                <w:sz w:val="20"/>
                <w:szCs w:val="20"/>
              </w:rPr>
              <w:t>Minimum 3 times/year</w:t>
            </w:r>
          </w:p>
          <w:p w:rsidR="00C2317D" w:rsidRDefault="00C2317D" w:rsidP="00733170">
            <w:pPr>
              <w:rPr>
                <w:sz w:val="20"/>
                <w:szCs w:val="20"/>
              </w:rPr>
            </w:pPr>
          </w:p>
          <w:p w:rsidR="00C2317D" w:rsidRDefault="00C2317D" w:rsidP="00733170">
            <w:pPr>
              <w:rPr>
                <w:sz w:val="20"/>
                <w:szCs w:val="20"/>
              </w:rPr>
            </w:pPr>
          </w:p>
          <w:p w:rsidR="00C93B64" w:rsidRDefault="009E4921" w:rsidP="00733170">
            <w:pPr>
              <w:rPr>
                <w:sz w:val="20"/>
                <w:szCs w:val="20"/>
              </w:rPr>
            </w:pPr>
            <w:r>
              <w:rPr>
                <w:sz w:val="20"/>
                <w:szCs w:val="20"/>
              </w:rPr>
              <w:t>Ongoing</w:t>
            </w:r>
          </w:p>
          <w:p w:rsidR="009E4921" w:rsidRDefault="009E4921" w:rsidP="00733170">
            <w:pPr>
              <w:rPr>
                <w:sz w:val="20"/>
                <w:szCs w:val="20"/>
              </w:rPr>
            </w:pPr>
          </w:p>
          <w:p w:rsidR="009E4921" w:rsidRDefault="009E4921" w:rsidP="00733170">
            <w:pPr>
              <w:rPr>
                <w:sz w:val="20"/>
                <w:szCs w:val="20"/>
              </w:rPr>
            </w:pPr>
          </w:p>
          <w:p w:rsidR="008A6BF6" w:rsidRDefault="008A6BF6" w:rsidP="00733170">
            <w:pPr>
              <w:rPr>
                <w:sz w:val="20"/>
                <w:szCs w:val="20"/>
              </w:rPr>
            </w:pPr>
          </w:p>
          <w:p w:rsidR="008A6BF6" w:rsidRDefault="008A6BF6" w:rsidP="00733170">
            <w:pPr>
              <w:rPr>
                <w:sz w:val="20"/>
                <w:szCs w:val="20"/>
              </w:rPr>
            </w:pPr>
          </w:p>
          <w:p w:rsidR="008A6BF6" w:rsidRDefault="008A6BF6" w:rsidP="00733170">
            <w:pPr>
              <w:rPr>
                <w:sz w:val="20"/>
                <w:szCs w:val="20"/>
              </w:rPr>
            </w:pPr>
          </w:p>
          <w:p w:rsidR="008A6BF6" w:rsidRDefault="008A6BF6" w:rsidP="00733170">
            <w:pPr>
              <w:rPr>
                <w:sz w:val="20"/>
                <w:szCs w:val="20"/>
              </w:rPr>
            </w:pPr>
            <w:r>
              <w:rPr>
                <w:sz w:val="20"/>
                <w:szCs w:val="20"/>
              </w:rPr>
              <w:t>Bi-weekly</w:t>
            </w:r>
          </w:p>
          <w:p w:rsidR="008A6BF6" w:rsidRDefault="008A6BF6" w:rsidP="00733170">
            <w:pPr>
              <w:rPr>
                <w:sz w:val="20"/>
                <w:szCs w:val="20"/>
              </w:rPr>
            </w:pPr>
          </w:p>
          <w:p w:rsidR="008A6BF6" w:rsidRDefault="008A6BF6" w:rsidP="00733170">
            <w:pPr>
              <w:rPr>
                <w:sz w:val="20"/>
                <w:szCs w:val="20"/>
              </w:rPr>
            </w:pPr>
          </w:p>
          <w:p w:rsidR="008A6BF6" w:rsidRDefault="008A6BF6" w:rsidP="00733170">
            <w:pPr>
              <w:rPr>
                <w:sz w:val="20"/>
                <w:szCs w:val="20"/>
              </w:rPr>
            </w:pPr>
          </w:p>
          <w:p w:rsidR="008A6BF6" w:rsidRDefault="008A6BF6" w:rsidP="00733170">
            <w:pPr>
              <w:rPr>
                <w:sz w:val="20"/>
                <w:szCs w:val="20"/>
              </w:rPr>
            </w:pPr>
            <w:r>
              <w:rPr>
                <w:sz w:val="20"/>
                <w:szCs w:val="20"/>
              </w:rPr>
              <w:t>3 times/year</w:t>
            </w:r>
          </w:p>
          <w:p w:rsidR="008A6BF6" w:rsidRDefault="008A6BF6" w:rsidP="00733170">
            <w:pPr>
              <w:rPr>
                <w:sz w:val="20"/>
                <w:szCs w:val="20"/>
              </w:rPr>
            </w:pPr>
          </w:p>
          <w:p w:rsidR="008A6BF6" w:rsidRPr="008A6BF6" w:rsidRDefault="008A6BF6" w:rsidP="00733170">
            <w:pPr>
              <w:rPr>
                <w:sz w:val="20"/>
                <w:szCs w:val="20"/>
              </w:rPr>
            </w:pPr>
            <w:r>
              <w:rPr>
                <w:sz w:val="20"/>
                <w:szCs w:val="20"/>
              </w:rPr>
              <w:t>As deemed necessary</w:t>
            </w:r>
          </w:p>
        </w:tc>
        <w:tc>
          <w:tcPr>
            <w:tcW w:w="3244" w:type="dxa"/>
          </w:tcPr>
          <w:p w:rsidR="00AC3828" w:rsidRDefault="00AC3828" w:rsidP="00733170">
            <w:pPr>
              <w:rPr>
                <w:sz w:val="20"/>
                <w:szCs w:val="20"/>
              </w:rPr>
            </w:pPr>
          </w:p>
          <w:p w:rsidR="00AC3828" w:rsidRDefault="00AC3828" w:rsidP="00733170">
            <w:pPr>
              <w:rPr>
                <w:sz w:val="20"/>
                <w:szCs w:val="20"/>
              </w:rPr>
            </w:pPr>
          </w:p>
          <w:p w:rsidR="00FB5CA0" w:rsidRDefault="001F35BE" w:rsidP="00733170">
            <w:pPr>
              <w:rPr>
                <w:sz w:val="20"/>
                <w:szCs w:val="20"/>
              </w:rPr>
            </w:pPr>
            <w:r>
              <w:rPr>
                <w:sz w:val="20"/>
                <w:szCs w:val="20"/>
              </w:rPr>
              <w:t>-Best practice and student targets will be based on student data obtained through many assessment and teaching strategies and tools</w:t>
            </w:r>
          </w:p>
          <w:p w:rsidR="001F35BE" w:rsidRDefault="001F35BE" w:rsidP="00733170">
            <w:pPr>
              <w:rPr>
                <w:sz w:val="20"/>
                <w:szCs w:val="20"/>
              </w:rPr>
            </w:pPr>
          </w:p>
          <w:p w:rsidR="009E4921" w:rsidRDefault="009E4921" w:rsidP="00733170">
            <w:pPr>
              <w:rPr>
                <w:sz w:val="20"/>
                <w:szCs w:val="20"/>
              </w:rPr>
            </w:pPr>
          </w:p>
          <w:p w:rsidR="009E4921" w:rsidRDefault="009E4921" w:rsidP="00733170">
            <w:pPr>
              <w:rPr>
                <w:sz w:val="20"/>
                <w:szCs w:val="20"/>
              </w:rPr>
            </w:pPr>
          </w:p>
          <w:p w:rsidR="009E4921" w:rsidRDefault="009E4921" w:rsidP="00733170">
            <w:pPr>
              <w:rPr>
                <w:sz w:val="20"/>
                <w:szCs w:val="20"/>
              </w:rPr>
            </w:pPr>
          </w:p>
          <w:p w:rsidR="009E4921" w:rsidRDefault="009E4921" w:rsidP="00733170">
            <w:pPr>
              <w:rPr>
                <w:sz w:val="20"/>
                <w:szCs w:val="20"/>
              </w:rPr>
            </w:pPr>
          </w:p>
          <w:p w:rsidR="009E4921" w:rsidRDefault="009E4921" w:rsidP="00733170">
            <w:pPr>
              <w:rPr>
                <w:sz w:val="20"/>
                <w:szCs w:val="20"/>
              </w:rPr>
            </w:pPr>
          </w:p>
          <w:p w:rsidR="001F35BE" w:rsidRDefault="001F35BE" w:rsidP="00733170">
            <w:pPr>
              <w:rPr>
                <w:sz w:val="20"/>
                <w:szCs w:val="20"/>
              </w:rPr>
            </w:pPr>
            <w:r>
              <w:rPr>
                <w:sz w:val="20"/>
                <w:szCs w:val="20"/>
              </w:rPr>
              <w:t>-Reading scores will improve</w:t>
            </w:r>
          </w:p>
          <w:p w:rsidR="001F35BE" w:rsidRDefault="001F35BE" w:rsidP="00733170">
            <w:pPr>
              <w:rPr>
                <w:sz w:val="20"/>
                <w:szCs w:val="20"/>
              </w:rPr>
            </w:pPr>
          </w:p>
          <w:p w:rsidR="001F35BE" w:rsidRDefault="001F35BE" w:rsidP="00733170">
            <w:pPr>
              <w:rPr>
                <w:sz w:val="20"/>
                <w:szCs w:val="20"/>
              </w:rPr>
            </w:pPr>
            <w:r>
              <w:rPr>
                <w:sz w:val="20"/>
                <w:szCs w:val="20"/>
              </w:rPr>
              <w:t>-Comprehension skills will improve</w:t>
            </w:r>
          </w:p>
          <w:p w:rsidR="001F35BE" w:rsidRDefault="001F35BE" w:rsidP="00733170">
            <w:pPr>
              <w:rPr>
                <w:sz w:val="20"/>
                <w:szCs w:val="20"/>
              </w:rPr>
            </w:pPr>
          </w:p>
          <w:p w:rsidR="00AC3828" w:rsidRDefault="00AC3828" w:rsidP="00733170">
            <w:pPr>
              <w:rPr>
                <w:sz w:val="20"/>
                <w:szCs w:val="20"/>
              </w:rPr>
            </w:pPr>
          </w:p>
          <w:p w:rsidR="00AC3828" w:rsidRDefault="00AC3828" w:rsidP="00733170">
            <w:pPr>
              <w:rPr>
                <w:sz w:val="20"/>
                <w:szCs w:val="20"/>
              </w:rPr>
            </w:pPr>
          </w:p>
          <w:p w:rsidR="00AC3828" w:rsidRDefault="00AC3828" w:rsidP="00733170">
            <w:pPr>
              <w:rPr>
                <w:sz w:val="20"/>
                <w:szCs w:val="20"/>
              </w:rPr>
            </w:pPr>
          </w:p>
          <w:p w:rsidR="00AC3828" w:rsidRDefault="00AC3828" w:rsidP="00733170">
            <w:pPr>
              <w:rPr>
                <w:sz w:val="20"/>
                <w:szCs w:val="20"/>
              </w:rPr>
            </w:pPr>
          </w:p>
          <w:p w:rsidR="00AC3828" w:rsidRDefault="00AC3828" w:rsidP="00733170">
            <w:pPr>
              <w:rPr>
                <w:sz w:val="20"/>
                <w:szCs w:val="20"/>
              </w:rPr>
            </w:pPr>
          </w:p>
          <w:p w:rsidR="001F35BE" w:rsidRDefault="001F35BE" w:rsidP="00733170">
            <w:pPr>
              <w:rPr>
                <w:sz w:val="20"/>
                <w:szCs w:val="20"/>
              </w:rPr>
            </w:pPr>
            <w:r>
              <w:rPr>
                <w:sz w:val="20"/>
                <w:szCs w:val="20"/>
              </w:rPr>
              <w:t>-Student development in language and communication will improve</w:t>
            </w:r>
          </w:p>
          <w:p w:rsidR="00004B81" w:rsidRDefault="00004B81" w:rsidP="00733170">
            <w:pPr>
              <w:rPr>
                <w:sz w:val="20"/>
                <w:szCs w:val="20"/>
              </w:rPr>
            </w:pPr>
          </w:p>
          <w:p w:rsidR="00AC3828" w:rsidRDefault="00AC3828" w:rsidP="00004B81">
            <w:pPr>
              <w:rPr>
                <w:sz w:val="20"/>
                <w:szCs w:val="20"/>
              </w:rPr>
            </w:pPr>
          </w:p>
          <w:p w:rsidR="00AC3828" w:rsidRDefault="00AC3828" w:rsidP="00004B81">
            <w:pPr>
              <w:rPr>
                <w:sz w:val="20"/>
                <w:szCs w:val="20"/>
              </w:rPr>
            </w:pPr>
          </w:p>
          <w:p w:rsidR="00AC3828" w:rsidRDefault="00AC3828" w:rsidP="00004B81">
            <w:pPr>
              <w:rPr>
                <w:sz w:val="20"/>
                <w:szCs w:val="20"/>
              </w:rPr>
            </w:pPr>
          </w:p>
          <w:p w:rsidR="00AC3828" w:rsidRDefault="00AC3828" w:rsidP="00004B81">
            <w:pPr>
              <w:rPr>
                <w:sz w:val="20"/>
                <w:szCs w:val="20"/>
              </w:rPr>
            </w:pPr>
          </w:p>
          <w:p w:rsidR="00AC3828" w:rsidRDefault="00AC3828" w:rsidP="00004B81">
            <w:pPr>
              <w:rPr>
                <w:sz w:val="20"/>
                <w:szCs w:val="20"/>
              </w:rPr>
            </w:pPr>
          </w:p>
          <w:p w:rsidR="00004B81" w:rsidRPr="00FF1444" w:rsidRDefault="00004B81" w:rsidP="00004B81">
            <w:pPr>
              <w:rPr>
                <w:sz w:val="20"/>
                <w:szCs w:val="20"/>
              </w:rPr>
            </w:pPr>
            <w:r>
              <w:rPr>
                <w:sz w:val="20"/>
                <w:szCs w:val="20"/>
              </w:rPr>
              <w:t>-Students are comfortable using technology and learning is enhanced</w:t>
            </w:r>
          </w:p>
          <w:p w:rsidR="00004B81" w:rsidRPr="001F35BE" w:rsidRDefault="00004B81" w:rsidP="00733170">
            <w:pPr>
              <w:rPr>
                <w:sz w:val="20"/>
                <w:szCs w:val="20"/>
              </w:rPr>
            </w:pPr>
          </w:p>
        </w:tc>
        <w:tc>
          <w:tcPr>
            <w:tcW w:w="1599" w:type="dxa"/>
          </w:tcPr>
          <w:p w:rsidR="00FB5CA0" w:rsidRPr="00FF1444" w:rsidRDefault="00FB5CA0" w:rsidP="00733170">
            <w:pPr>
              <w:rPr>
                <w:b/>
                <w:i/>
                <w:sz w:val="18"/>
                <w:szCs w:val="18"/>
              </w:rPr>
            </w:pPr>
          </w:p>
        </w:tc>
      </w:tr>
    </w:tbl>
    <w:p w:rsidR="008002D8" w:rsidRDefault="008002D8" w:rsidP="00CB1C40">
      <w:pPr>
        <w:rPr>
          <w:b/>
          <w:sz w:val="20"/>
          <w:szCs w:val="20"/>
        </w:rPr>
      </w:pPr>
    </w:p>
    <w:p w:rsidR="00CB1C40" w:rsidRPr="008002D8" w:rsidRDefault="00FB5CA0" w:rsidP="00CB1C40">
      <w:pPr>
        <w:rPr>
          <w:i/>
        </w:rPr>
      </w:pPr>
      <w:r w:rsidRPr="008002D8">
        <w:rPr>
          <w:b/>
        </w:rPr>
        <w:lastRenderedPageBreak/>
        <w:t>Priority 3</w:t>
      </w:r>
      <w:r w:rsidR="00CB1C40" w:rsidRPr="008002D8">
        <w:rPr>
          <w:b/>
        </w:rPr>
        <w:t>:</w:t>
      </w:r>
      <w:r w:rsidR="00CB1C40" w:rsidRPr="008002D8">
        <w:rPr>
          <w:i/>
        </w:rPr>
        <w:t xml:space="preserve">  By </w:t>
      </w:r>
      <w:r w:rsidR="00D500FB" w:rsidRPr="008002D8">
        <w:rPr>
          <w:i/>
        </w:rPr>
        <w:t>2021 best practices will be used in conjunction with formative assessment results to improve numeracy benchmark</w:t>
      </w:r>
      <w:r w:rsidR="006C3934">
        <w:rPr>
          <w:i/>
        </w:rPr>
        <w:t xml:space="preserve"> results</w:t>
      </w:r>
      <w:r w:rsidR="00D500FB" w:rsidRPr="008002D8">
        <w:rPr>
          <w:i/>
        </w:rPr>
        <w:t xml:space="preserve"> by 2%. </w:t>
      </w:r>
      <w:r w:rsidR="00CB1C40" w:rsidRPr="008002D8">
        <w:rPr>
          <w:i/>
        </w:rPr>
        <w:t xml:space="preserve"> </w:t>
      </w:r>
    </w:p>
    <w:p w:rsidR="00CB1C40" w:rsidRPr="008002D8" w:rsidRDefault="00CB1C40" w:rsidP="00CB1C40">
      <w:r w:rsidRPr="008002D8">
        <w:rPr>
          <w:b/>
        </w:rPr>
        <w:t xml:space="preserve">10 Year Education Plan Objective 4: </w:t>
      </w:r>
      <w:r w:rsidRPr="008002D8">
        <w:t>To improve numeracy skills for all learners.</w:t>
      </w:r>
    </w:p>
    <w:p w:rsidR="00CB1C40" w:rsidRPr="008002D8" w:rsidRDefault="00CB1C40" w:rsidP="00CB1C40">
      <w:r w:rsidRPr="008002D8">
        <w:rPr>
          <w:b/>
        </w:rPr>
        <w:t xml:space="preserve">District Ends Policy 2: </w:t>
      </w:r>
      <w:r w:rsidRPr="008002D8">
        <w:t>To demonstrate continuous improvement towards meeting provincial targets in literacy, numeracy and science.</w:t>
      </w:r>
    </w:p>
    <w:p w:rsidR="00CB1C40" w:rsidRPr="00416020" w:rsidRDefault="00CB1C40" w:rsidP="00CB1C40">
      <w:pPr>
        <w:rPr>
          <w:i/>
        </w:rPr>
      </w:pPr>
    </w:p>
    <w:tbl>
      <w:tblPr>
        <w:tblStyle w:val="TableGrid"/>
        <w:tblW w:w="13297" w:type="dxa"/>
        <w:tblInd w:w="-342" w:type="dxa"/>
        <w:tblLook w:val="01E0" w:firstRow="1" w:lastRow="1" w:firstColumn="1" w:lastColumn="1" w:noHBand="0" w:noVBand="0"/>
      </w:tblPr>
      <w:tblGrid>
        <w:gridCol w:w="1894"/>
        <w:gridCol w:w="2403"/>
        <w:gridCol w:w="2860"/>
        <w:gridCol w:w="1477"/>
        <w:gridCol w:w="3244"/>
        <w:gridCol w:w="1419"/>
      </w:tblGrid>
      <w:tr w:rsidR="00D5354E" w:rsidRPr="00416020" w:rsidTr="00D5354E">
        <w:trPr>
          <w:trHeight w:val="692"/>
        </w:trPr>
        <w:tc>
          <w:tcPr>
            <w:tcW w:w="1894" w:type="dxa"/>
            <w:tcBorders>
              <w:top w:val="single" w:sz="4" w:space="0" w:color="auto"/>
              <w:left w:val="single" w:sz="4" w:space="0" w:color="auto"/>
              <w:bottom w:val="single" w:sz="4" w:space="0" w:color="auto"/>
              <w:right w:val="single" w:sz="4" w:space="0" w:color="auto"/>
            </w:tcBorders>
            <w:shd w:val="clear" w:color="auto" w:fill="CCCCCC"/>
          </w:tcPr>
          <w:p w:rsidR="00D5354E" w:rsidRPr="00416020" w:rsidRDefault="00D5354E" w:rsidP="00733170">
            <w:pPr>
              <w:jc w:val="center"/>
              <w:rPr>
                <w:i/>
              </w:rPr>
            </w:pPr>
            <w:r w:rsidRPr="00416020">
              <w:rPr>
                <w:i/>
              </w:rPr>
              <w:t>Baseline</w:t>
            </w:r>
          </w:p>
        </w:tc>
        <w:tc>
          <w:tcPr>
            <w:tcW w:w="2403" w:type="dxa"/>
            <w:tcBorders>
              <w:top w:val="single" w:sz="4" w:space="0" w:color="auto"/>
              <w:left w:val="single" w:sz="4" w:space="0" w:color="auto"/>
              <w:bottom w:val="single" w:sz="4" w:space="0" w:color="auto"/>
              <w:right w:val="single" w:sz="4" w:space="0" w:color="auto"/>
            </w:tcBorders>
            <w:shd w:val="clear" w:color="auto" w:fill="CCCCCC"/>
          </w:tcPr>
          <w:p w:rsidR="00D5354E" w:rsidRPr="00416020" w:rsidRDefault="00D5354E" w:rsidP="00733170">
            <w:pPr>
              <w:jc w:val="center"/>
              <w:rPr>
                <w:i/>
              </w:rPr>
            </w:pPr>
            <w:r w:rsidRPr="00416020">
              <w:rPr>
                <w:i/>
              </w:rPr>
              <w:t>Targeted Research-Based Strategies/Actions</w:t>
            </w:r>
          </w:p>
          <w:p w:rsidR="00D5354E" w:rsidRPr="00416020" w:rsidRDefault="00D5354E" w:rsidP="00733170">
            <w:pPr>
              <w:jc w:val="center"/>
              <w:rPr>
                <w:i/>
              </w:rPr>
            </w:pPr>
          </w:p>
        </w:tc>
        <w:tc>
          <w:tcPr>
            <w:tcW w:w="2860" w:type="dxa"/>
            <w:tcBorders>
              <w:top w:val="single" w:sz="4" w:space="0" w:color="auto"/>
              <w:left w:val="single" w:sz="4" w:space="0" w:color="auto"/>
              <w:bottom w:val="single" w:sz="4" w:space="0" w:color="auto"/>
              <w:right w:val="single" w:sz="4" w:space="0" w:color="auto"/>
            </w:tcBorders>
            <w:shd w:val="clear" w:color="auto" w:fill="CCCCCC"/>
          </w:tcPr>
          <w:p w:rsidR="00D5354E" w:rsidRPr="00416020" w:rsidRDefault="00D5354E" w:rsidP="00733170">
            <w:pPr>
              <w:jc w:val="center"/>
              <w:rPr>
                <w:i/>
              </w:rPr>
            </w:pPr>
            <w:r w:rsidRPr="00416020">
              <w:rPr>
                <w:i/>
              </w:rPr>
              <w:t>Monitoring and Accountability</w:t>
            </w:r>
          </w:p>
        </w:tc>
        <w:tc>
          <w:tcPr>
            <w:tcW w:w="1477" w:type="dxa"/>
            <w:tcBorders>
              <w:top w:val="single" w:sz="4" w:space="0" w:color="auto"/>
              <w:left w:val="single" w:sz="4" w:space="0" w:color="auto"/>
              <w:bottom w:val="single" w:sz="4" w:space="0" w:color="auto"/>
              <w:right w:val="single" w:sz="4" w:space="0" w:color="auto"/>
            </w:tcBorders>
            <w:shd w:val="clear" w:color="auto" w:fill="CCCCCC"/>
            <w:hideMark/>
          </w:tcPr>
          <w:p w:rsidR="00D5354E" w:rsidRPr="00416020" w:rsidRDefault="00D5354E" w:rsidP="00733170">
            <w:pPr>
              <w:jc w:val="center"/>
              <w:rPr>
                <w:i/>
              </w:rPr>
            </w:pPr>
            <w:r w:rsidRPr="00416020">
              <w:rPr>
                <w:i/>
              </w:rPr>
              <w:t>Timeline</w:t>
            </w:r>
          </w:p>
        </w:tc>
        <w:tc>
          <w:tcPr>
            <w:tcW w:w="3244" w:type="dxa"/>
            <w:tcBorders>
              <w:top w:val="single" w:sz="4" w:space="0" w:color="auto"/>
              <w:left w:val="single" w:sz="4" w:space="0" w:color="auto"/>
              <w:bottom w:val="single" w:sz="4" w:space="0" w:color="auto"/>
              <w:right w:val="single" w:sz="4" w:space="0" w:color="auto"/>
            </w:tcBorders>
            <w:shd w:val="clear" w:color="auto" w:fill="CCCCCC"/>
            <w:hideMark/>
          </w:tcPr>
          <w:p w:rsidR="00D5354E" w:rsidRPr="00416020" w:rsidRDefault="00D5354E" w:rsidP="00733170">
            <w:pPr>
              <w:jc w:val="center"/>
              <w:rPr>
                <w:i/>
              </w:rPr>
            </w:pPr>
            <w:r w:rsidRPr="00416020">
              <w:rPr>
                <w:i/>
              </w:rPr>
              <w:t>Indicators of success</w:t>
            </w:r>
          </w:p>
        </w:tc>
        <w:tc>
          <w:tcPr>
            <w:tcW w:w="1419" w:type="dxa"/>
            <w:tcBorders>
              <w:top w:val="single" w:sz="4" w:space="0" w:color="auto"/>
              <w:left w:val="single" w:sz="4" w:space="0" w:color="auto"/>
              <w:bottom w:val="single" w:sz="4" w:space="0" w:color="auto"/>
              <w:right w:val="single" w:sz="4" w:space="0" w:color="auto"/>
            </w:tcBorders>
            <w:shd w:val="clear" w:color="auto" w:fill="CCCCCC"/>
          </w:tcPr>
          <w:p w:rsidR="00D5354E" w:rsidRPr="00416020" w:rsidRDefault="00D5354E" w:rsidP="00733170">
            <w:pPr>
              <w:jc w:val="center"/>
              <w:rPr>
                <w:i/>
              </w:rPr>
            </w:pPr>
            <w:r w:rsidRPr="00416020">
              <w:rPr>
                <w:i/>
              </w:rPr>
              <w:t>Progress Notes</w:t>
            </w:r>
          </w:p>
        </w:tc>
      </w:tr>
      <w:tr w:rsidR="00CB1C40" w:rsidRPr="008002D8" w:rsidTr="00D5354E">
        <w:tblPrEx>
          <w:tblLook w:val="04A0" w:firstRow="1" w:lastRow="0" w:firstColumn="1" w:lastColumn="0" w:noHBand="0" w:noVBand="1"/>
        </w:tblPrEx>
        <w:tc>
          <w:tcPr>
            <w:tcW w:w="1894" w:type="dxa"/>
          </w:tcPr>
          <w:p w:rsidR="00CB1C40" w:rsidRPr="008002D8" w:rsidRDefault="008E77B1" w:rsidP="00733170">
            <w:pPr>
              <w:rPr>
                <w:sz w:val="20"/>
                <w:szCs w:val="20"/>
              </w:rPr>
            </w:pPr>
            <w:r w:rsidRPr="008002D8">
              <w:rPr>
                <w:sz w:val="20"/>
                <w:szCs w:val="20"/>
              </w:rPr>
              <w:t>Assessments:</w:t>
            </w:r>
          </w:p>
          <w:p w:rsidR="008E77B1" w:rsidRPr="008002D8" w:rsidRDefault="008E77B1" w:rsidP="00733170">
            <w:pPr>
              <w:rPr>
                <w:sz w:val="20"/>
                <w:szCs w:val="20"/>
              </w:rPr>
            </w:pPr>
          </w:p>
          <w:p w:rsidR="008E77B1" w:rsidRDefault="008E77B1" w:rsidP="00733170">
            <w:pPr>
              <w:rPr>
                <w:sz w:val="20"/>
                <w:szCs w:val="20"/>
              </w:rPr>
            </w:pPr>
            <w:r w:rsidRPr="008002D8">
              <w:rPr>
                <w:sz w:val="20"/>
                <w:szCs w:val="20"/>
              </w:rPr>
              <w:t>-Math Benchmarks (PDU)</w:t>
            </w:r>
          </w:p>
          <w:p w:rsidR="00525B02" w:rsidRPr="008002D8" w:rsidRDefault="00525B02" w:rsidP="00733170">
            <w:pPr>
              <w:rPr>
                <w:sz w:val="20"/>
                <w:szCs w:val="20"/>
              </w:rPr>
            </w:pPr>
          </w:p>
          <w:p w:rsidR="008E77B1" w:rsidRDefault="008E77B1" w:rsidP="00733170">
            <w:pPr>
              <w:rPr>
                <w:sz w:val="20"/>
                <w:szCs w:val="20"/>
              </w:rPr>
            </w:pPr>
            <w:r w:rsidRPr="008002D8">
              <w:rPr>
                <w:sz w:val="20"/>
                <w:szCs w:val="20"/>
              </w:rPr>
              <w:t>-Math Improvement</w:t>
            </w:r>
          </w:p>
          <w:p w:rsidR="00525B02" w:rsidRPr="008002D8" w:rsidRDefault="00525B02" w:rsidP="00733170">
            <w:pPr>
              <w:rPr>
                <w:sz w:val="20"/>
                <w:szCs w:val="20"/>
              </w:rPr>
            </w:pPr>
          </w:p>
          <w:p w:rsidR="008E77B1" w:rsidRPr="008002D8" w:rsidRDefault="008E77B1" w:rsidP="00733170">
            <w:pPr>
              <w:rPr>
                <w:sz w:val="20"/>
                <w:szCs w:val="20"/>
              </w:rPr>
            </w:pPr>
            <w:r w:rsidRPr="008002D8">
              <w:rPr>
                <w:sz w:val="20"/>
                <w:szCs w:val="20"/>
              </w:rPr>
              <w:t>-Formative Assessments</w:t>
            </w:r>
          </w:p>
          <w:p w:rsidR="00CB1C40" w:rsidRPr="008002D8" w:rsidRDefault="00CB1C40" w:rsidP="00733170">
            <w:pPr>
              <w:rPr>
                <w:b/>
                <w:i/>
                <w:sz w:val="20"/>
                <w:szCs w:val="20"/>
              </w:rPr>
            </w:pPr>
          </w:p>
          <w:p w:rsidR="00CB1C40" w:rsidRPr="008002D8" w:rsidRDefault="00CB1C40" w:rsidP="00733170">
            <w:pPr>
              <w:rPr>
                <w:b/>
                <w:i/>
                <w:sz w:val="20"/>
                <w:szCs w:val="20"/>
              </w:rPr>
            </w:pPr>
          </w:p>
          <w:p w:rsidR="00CB1C40" w:rsidRPr="008002D8" w:rsidRDefault="00CB1C40" w:rsidP="00733170">
            <w:pPr>
              <w:rPr>
                <w:b/>
                <w:i/>
                <w:sz w:val="20"/>
                <w:szCs w:val="20"/>
              </w:rPr>
            </w:pPr>
          </w:p>
          <w:p w:rsidR="00CB1C40" w:rsidRPr="008002D8" w:rsidRDefault="00CB1C40" w:rsidP="00733170">
            <w:pPr>
              <w:rPr>
                <w:b/>
                <w:i/>
                <w:sz w:val="20"/>
                <w:szCs w:val="20"/>
              </w:rPr>
            </w:pPr>
          </w:p>
          <w:p w:rsidR="00CB1C40" w:rsidRPr="008002D8" w:rsidRDefault="00CB1C40" w:rsidP="00733170">
            <w:pPr>
              <w:rPr>
                <w:b/>
                <w:i/>
                <w:sz w:val="20"/>
                <w:szCs w:val="20"/>
              </w:rPr>
            </w:pPr>
          </w:p>
          <w:p w:rsidR="00CB1C40" w:rsidRPr="008002D8" w:rsidRDefault="00CB1C40" w:rsidP="00733170">
            <w:pPr>
              <w:rPr>
                <w:b/>
                <w:i/>
                <w:sz w:val="20"/>
                <w:szCs w:val="20"/>
              </w:rPr>
            </w:pPr>
          </w:p>
          <w:p w:rsidR="00CB1C40" w:rsidRPr="008002D8" w:rsidRDefault="00CB1C40" w:rsidP="00733170">
            <w:pPr>
              <w:rPr>
                <w:b/>
                <w:i/>
                <w:sz w:val="20"/>
                <w:szCs w:val="20"/>
              </w:rPr>
            </w:pPr>
          </w:p>
          <w:p w:rsidR="00CB1C40" w:rsidRPr="008002D8" w:rsidRDefault="00CB1C40" w:rsidP="00733170">
            <w:pPr>
              <w:rPr>
                <w:b/>
                <w:i/>
                <w:sz w:val="20"/>
                <w:szCs w:val="20"/>
              </w:rPr>
            </w:pPr>
          </w:p>
          <w:p w:rsidR="00CB1C40" w:rsidRPr="008002D8" w:rsidRDefault="00CB1C40" w:rsidP="00733170">
            <w:pPr>
              <w:rPr>
                <w:b/>
                <w:i/>
                <w:sz w:val="20"/>
                <w:szCs w:val="20"/>
              </w:rPr>
            </w:pPr>
          </w:p>
          <w:p w:rsidR="00CB1C40" w:rsidRPr="008002D8" w:rsidRDefault="00CB1C40" w:rsidP="00733170">
            <w:pPr>
              <w:rPr>
                <w:b/>
                <w:i/>
                <w:sz w:val="20"/>
                <w:szCs w:val="20"/>
              </w:rPr>
            </w:pPr>
          </w:p>
          <w:p w:rsidR="00CB1C40" w:rsidRPr="008002D8" w:rsidRDefault="00CB1C40" w:rsidP="00733170">
            <w:pPr>
              <w:rPr>
                <w:b/>
                <w:i/>
                <w:sz w:val="20"/>
                <w:szCs w:val="20"/>
              </w:rPr>
            </w:pPr>
          </w:p>
          <w:p w:rsidR="00CB1C40" w:rsidRPr="008002D8" w:rsidRDefault="00CB1C40" w:rsidP="00733170">
            <w:pPr>
              <w:rPr>
                <w:b/>
                <w:i/>
                <w:sz w:val="20"/>
                <w:szCs w:val="20"/>
              </w:rPr>
            </w:pPr>
          </w:p>
          <w:p w:rsidR="002241D6" w:rsidRPr="008002D8" w:rsidRDefault="002241D6" w:rsidP="00733170">
            <w:pPr>
              <w:rPr>
                <w:b/>
                <w:i/>
                <w:sz w:val="20"/>
                <w:szCs w:val="20"/>
              </w:rPr>
            </w:pPr>
          </w:p>
          <w:p w:rsidR="00CB1C40" w:rsidRPr="008002D8" w:rsidRDefault="00CB1C40" w:rsidP="00733170">
            <w:pPr>
              <w:rPr>
                <w:b/>
                <w:i/>
                <w:sz w:val="20"/>
                <w:szCs w:val="20"/>
              </w:rPr>
            </w:pPr>
          </w:p>
        </w:tc>
        <w:tc>
          <w:tcPr>
            <w:tcW w:w="2403" w:type="dxa"/>
          </w:tcPr>
          <w:p w:rsidR="00EC7B13" w:rsidRPr="008002D8" w:rsidRDefault="00EC7B13" w:rsidP="00733170">
            <w:pPr>
              <w:rPr>
                <w:sz w:val="20"/>
                <w:szCs w:val="20"/>
              </w:rPr>
            </w:pPr>
            <w:r w:rsidRPr="008002D8">
              <w:rPr>
                <w:sz w:val="20"/>
                <w:szCs w:val="20"/>
              </w:rPr>
              <w:t>-PLC Numeracy Coach</w:t>
            </w:r>
          </w:p>
          <w:p w:rsidR="00EC7B13" w:rsidRPr="008002D8" w:rsidRDefault="00EC7B13" w:rsidP="00733170">
            <w:pPr>
              <w:rPr>
                <w:sz w:val="20"/>
                <w:szCs w:val="20"/>
              </w:rPr>
            </w:pPr>
          </w:p>
          <w:p w:rsidR="00EC7B13" w:rsidRPr="008002D8" w:rsidRDefault="00EC7B13" w:rsidP="00733170">
            <w:pPr>
              <w:rPr>
                <w:sz w:val="20"/>
                <w:szCs w:val="20"/>
              </w:rPr>
            </w:pPr>
            <w:r w:rsidRPr="008002D8">
              <w:rPr>
                <w:sz w:val="20"/>
                <w:szCs w:val="20"/>
              </w:rPr>
              <w:t>-</w:t>
            </w:r>
            <w:proofErr w:type="spellStart"/>
            <w:r w:rsidRPr="008002D8">
              <w:rPr>
                <w:i/>
                <w:sz w:val="20"/>
                <w:szCs w:val="20"/>
              </w:rPr>
              <w:t>Fosnot</w:t>
            </w:r>
            <w:proofErr w:type="spellEnd"/>
            <w:r w:rsidRPr="008002D8">
              <w:rPr>
                <w:sz w:val="20"/>
                <w:szCs w:val="20"/>
              </w:rPr>
              <w:t xml:space="preserve"> Kit</w:t>
            </w:r>
            <w:r w:rsidR="00BC5744" w:rsidRPr="008002D8">
              <w:rPr>
                <w:sz w:val="20"/>
                <w:szCs w:val="20"/>
              </w:rPr>
              <w:t xml:space="preserve"> and </w:t>
            </w:r>
            <w:r w:rsidRPr="008002D8">
              <w:rPr>
                <w:i/>
                <w:sz w:val="20"/>
                <w:szCs w:val="20"/>
              </w:rPr>
              <w:t>Math Makes Sense</w:t>
            </w:r>
            <w:r w:rsidRPr="008002D8">
              <w:rPr>
                <w:sz w:val="20"/>
                <w:szCs w:val="20"/>
              </w:rPr>
              <w:t xml:space="preserve"> resource</w:t>
            </w:r>
          </w:p>
          <w:p w:rsidR="00EC7B13" w:rsidRPr="008002D8" w:rsidRDefault="00EC7B13" w:rsidP="00733170">
            <w:pPr>
              <w:rPr>
                <w:sz w:val="20"/>
                <w:szCs w:val="20"/>
              </w:rPr>
            </w:pPr>
          </w:p>
          <w:p w:rsidR="00EC7B13" w:rsidRPr="008002D8" w:rsidRDefault="00EC7B13" w:rsidP="00733170">
            <w:pPr>
              <w:rPr>
                <w:sz w:val="20"/>
                <w:szCs w:val="20"/>
              </w:rPr>
            </w:pPr>
            <w:r w:rsidRPr="008002D8">
              <w:rPr>
                <w:sz w:val="20"/>
                <w:szCs w:val="20"/>
              </w:rPr>
              <w:t>-Journaling</w:t>
            </w:r>
          </w:p>
          <w:p w:rsidR="00EC7B13" w:rsidRPr="008002D8" w:rsidRDefault="00EC7B13" w:rsidP="00733170">
            <w:pPr>
              <w:rPr>
                <w:sz w:val="20"/>
                <w:szCs w:val="20"/>
              </w:rPr>
            </w:pPr>
          </w:p>
          <w:p w:rsidR="00EC7B13" w:rsidRPr="008002D8" w:rsidRDefault="00EC7B13" w:rsidP="00733170">
            <w:pPr>
              <w:rPr>
                <w:sz w:val="20"/>
                <w:szCs w:val="20"/>
              </w:rPr>
            </w:pPr>
            <w:r w:rsidRPr="008002D8">
              <w:rPr>
                <w:sz w:val="20"/>
                <w:szCs w:val="20"/>
              </w:rPr>
              <w:t>-Small group instruction</w:t>
            </w:r>
          </w:p>
          <w:p w:rsidR="00EC7B13" w:rsidRPr="008002D8" w:rsidRDefault="00EC7B13" w:rsidP="00733170">
            <w:pPr>
              <w:rPr>
                <w:sz w:val="20"/>
                <w:szCs w:val="20"/>
              </w:rPr>
            </w:pPr>
          </w:p>
          <w:p w:rsidR="00EC7B13" w:rsidRDefault="00EC7B13" w:rsidP="00733170">
            <w:pPr>
              <w:rPr>
                <w:sz w:val="20"/>
                <w:szCs w:val="20"/>
              </w:rPr>
            </w:pPr>
            <w:r w:rsidRPr="008002D8">
              <w:rPr>
                <w:sz w:val="20"/>
                <w:szCs w:val="20"/>
              </w:rPr>
              <w:t>-Access to manipulatives</w:t>
            </w:r>
          </w:p>
          <w:p w:rsidR="00D94A9A" w:rsidRDefault="00D94A9A" w:rsidP="00D94A9A">
            <w:pPr>
              <w:rPr>
                <w:sz w:val="20"/>
                <w:szCs w:val="20"/>
              </w:rPr>
            </w:pPr>
          </w:p>
          <w:p w:rsidR="00D94A9A" w:rsidRPr="008002D8" w:rsidRDefault="00D94A9A" w:rsidP="00D94A9A">
            <w:pPr>
              <w:rPr>
                <w:sz w:val="20"/>
                <w:szCs w:val="20"/>
              </w:rPr>
            </w:pPr>
            <w:r>
              <w:rPr>
                <w:sz w:val="20"/>
                <w:szCs w:val="20"/>
              </w:rPr>
              <w:t>-</w:t>
            </w:r>
            <w:r w:rsidRPr="008002D8">
              <w:rPr>
                <w:sz w:val="20"/>
                <w:szCs w:val="20"/>
              </w:rPr>
              <w:t>ESSR support</w:t>
            </w:r>
          </w:p>
          <w:p w:rsidR="00D94A9A" w:rsidRPr="008002D8" w:rsidRDefault="00D94A9A" w:rsidP="00733170">
            <w:pPr>
              <w:rPr>
                <w:sz w:val="20"/>
                <w:szCs w:val="20"/>
              </w:rPr>
            </w:pPr>
          </w:p>
          <w:p w:rsidR="00EC7B13" w:rsidRPr="008002D8" w:rsidRDefault="00EC7B13" w:rsidP="00733170">
            <w:pPr>
              <w:rPr>
                <w:sz w:val="20"/>
                <w:szCs w:val="20"/>
              </w:rPr>
            </w:pPr>
          </w:p>
          <w:p w:rsidR="00EC7B13" w:rsidRPr="008002D8" w:rsidRDefault="00BC5744" w:rsidP="00733170">
            <w:pPr>
              <w:rPr>
                <w:sz w:val="20"/>
                <w:szCs w:val="20"/>
              </w:rPr>
            </w:pPr>
            <w:r w:rsidRPr="008002D8">
              <w:rPr>
                <w:sz w:val="20"/>
                <w:szCs w:val="20"/>
              </w:rPr>
              <w:t>-Readiness tasks, g</w:t>
            </w:r>
            <w:r w:rsidR="00EC7B13" w:rsidRPr="008002D8">
              <w:rPr>
                <w:sz w:val="20"/>
                <w:szCs w:val="20"/>
              </w:rPr>
              <w:t>rade level tasks</w:t>
            </w:r>
            <w:r w:rsidRPr="008002D8">
              <w:rPr>
                <w:sz w:val="20"/>
                <w:szCs w:val="20"/>
              </w:rPr>
              <w:t>, s</w:t>
            </w:r>
            <w:r w:rsidR="00EC7B13" w:rsidRPr="008002D8">
              <w:rPr>
                <w:sz w:val="20"/>
                <w:szCs w:val="20"/>
              </w:rPr>
              <w:t>tretch tasks</w:t>
            </w:r>
          </w:p>
          <w:p w:rsidR="00EC7B13" w:rsidRPr="008002D8" w:rsidRDefault="00EC7B13" w:rsidP="00733170">
            <w:pPr>
              <w:rPr>
                <w:sz w:val="20"/>
                <w:szCs w:val="20"/>
              </w:rPr>
            </w:pPr>
          </w:p>
          <w:p w:rsidR="00EC7B13" w:rsidRPr="008002D8" w:rsidRDefault="00EC7B13" w:rsidP="00733170">
            <w:pPr>
              <w:rPr>
                <w:sz w:val="20"/>
                <w:szCs w:val="20"/>
              </w:rPr>
            </w:pPr>
            <w:r w:rsidRPr="008002D8">
              <w:rPr>
                <w:sz w:val="20"/>
                <w:szCs w:val="20"/>
              </w:rPr>
              <w:t>-Use of technology</w:t>
            </w:r>
            <w:r w:rsidR="006C3934">
              <w:rPr>
                <w:sz w:val="20"/>
                <w:szCs w:val="20"/>
              </w:rPr>
              <w:t xml:space="preserve"> (incl. Smart Board activities/ games and IPAD curriculum-based skills</w:t>
            </w:r>
            <w:r w:rsidRPr="008002D8">
              <w:rPr>
                <w:sz w:val="20"/>
                <w:szCs w:val="20"/>
              </w:rPr>
              <w:t xml:space="preserve"> </w:t>
            </w:r>
          </w:p>
          <w:p w:rsidR="00EC7B13" w:rsidRPr="008002D8" w:rsidRDefault="00EC7B13" w:rsidP="00733170">
            <w:pPr>
              <w:rPr>
                <w:sz w:val="20"/>
                <w:szCs w:val="20"/>
              </w:rPr>
            </w:pPr>
          </w:p>
          <w:p w:rsidR="00EC7B13" w:rsidRPr="008002D8" w:rsidRDefault="00EC7B13" w:rsidP="00733170">
            <w:pPr>
              <w:rPr>
                <w:sz w:val="20"/>
                <w:szCs w:val="20"/>
              </w:rPr>
            </w:pPr>
            <w:r w:rsidRPr="008002D8">
              <w:rPr>
                <w:sz w:val="20"/>
                <w:szCs w:val="20"/>
              </w:rPr>
              <w:t>-Math Word Wall</w:t>
            </w:r>
          </w:p>
          <w:p w:rsidR="00EC7B13" w:rsidRPr="008002D8" w:rsidRDefault="00EC7B13" w:rsidP="00733170">
            <w:pPr>
              <w:rPr>
                <w:sz w:val="20"/>
                <w:szCs w:val="20"/>
              </w:rPr>
            </w:pPr>
          </w:p>
          <w:p w:rsidR="00EC7B13" w:rsidRPr="008002D8" w:rsidRDefault="00EC7B13" w:rsidP="00733170">
            <w:pPr>
              <w:rPr>
                <w:sz w:val="20"/>
                <w:szCs w:val="20"/>
              </w:rPr>
            </w:pPr>
            <w:r w:rsidRPr="008002D8">
              <w:rPr>
                <w:sz w:val="20"/>
                <w:szCs w:val="20"/>
              </w:rPr>
              <w:t>-Small group interventions and instruction</w:t>
            </w:r>
          </w:p>
          <w:p w:rsidR="00EC7B13" w:rsidRPr="008002D8" w:rsidRDefault="00EC7B13" w:rsidP="00733170">
            <w:pPr>
              <w:rPr>
                <w:sz w:val="20"/>
                <w:szCs w:val="20"/>
              </w:rPr>
            </w:pPr>
          </w:p>
          <w:p w:rsidR="00EC7B13" w:rsidRPr="008002D8" w:rsidRDefault="00EC7B13" w:rsidP="00EC7B13">
            <w:pPr>
              <w:rPr>
                <w:sz w:val="20"/>
                <w:szCs w:val="20"/>
              </w:rPr>
            </w:pPr>
            <w:r w:rsidRPr="008002D8">
              <w:rPr>
                <w:sz w:val="20"/>
                <w:szCs w:val="20"/>
              </w:rPr>
              <w:t>-PDU initiatives (BLNA teacher self-assessment)</w:t>
            </w:r>
          </w:p>
          <w:p w:rsidR="00BC5744" w:rsidRPr="008002D8" w:rsidRDefault="00BC5744" w:rsidP="00EC7B13">
            <w:pPr>
              <w:rPr>
                <w:sz w:val="20"/>
                <w:szCs w:val="20"/>
              </w:rPr>
            </w:pPr>
          </w:p>
          <w:p w:rsidR="00BC5744" w:rsidRPr="008002D8" w:rsidRDefault="00BC5744" w:rsidP="00EC7B13">
            <w:pPr>
              <w:rPr>
                <w:sz w:val="20"/>
                <w:szCs w:val="20"/>
              </w:rPr>
            </w:pPr>
            <w:r w:rsidRPr="008002D8">
              <w:rPr>
                <w:sz w:val="20"/>
                <w:szCs w:val="20"/>
              </w:rPr>
              <w:t>-Teacher created assessments</w:t>
            </w:r>
          </w:p>
          <w:p w:rsidR="00EC7B13" w:rsidRPr="008002D8" w:rsidRDefault="00EC7B13" w:rsidP="00733170">
            <w:pPr>
              <w:rPr>
                <w:sz w:val="20"/>
                <w:szCs w:val="20"/>
              </w:rPr>
            </w:pPr>
          </w:p>
          <w:p w:rsidR="00EC7B13" w:rsidRPr="008002D8" w:rsidRDefault="00EC7B13" w:rsidP="00733170">
            <w:pPr>
              <w:rPr>
                <w:sz w:val="20"/>
                <w:szCs w:val="20"/>
              </w:rPr>
            </w:pPr>
          </w:p>
        </w:tc>
        <w:tc>
          <w:tcPr>
            <w:tcW w:w="2860" w:type="dxa"/>
          </w:tcPr>
          <w:p w:rsidR="00EC7B13" w:rsidRPr="008002D8" w:rsidRDefault="00BC5744" w:rsidP="00EC7B13">
            <w:pPr>
              <w:rPr>
                <w:sz w:val="20"/>
                <w:szCs w:val="20"/>
              </w:rPr>
            </w:pPr>
            <w:r w:rsidRPr="008002D8">
              <w:rPr>
                <w:sz w:val="20"/>
                <w:szCs w:val="20"/>
              </w:rPr>
              <w:t>-PLP’s (Personalized Learning Plan) goals are updated and revised</w:t>
            </w:r>
          </w:p>
          <w:p w:rsidR="00BC5744" w:rsidRPr="008002D8" w:rsidRDefault="00BC5744" w:rsidP="00EC7B13">
            <w:pPr>
              <w:rPr>
                <w:sz w:val="20"/>
                <w:szCs w:val="20"/>
              </w:rPr>
            </w:pPr>
          </w:p>
          <w:p w:rsidR="00BC5744" w:rsidRPr="008002D8" w:rsidRDefault="00BC5744" w:rsidP="00EC7B13">
            <w:pPr>
              <w:rPr>
                <w:sz w:val="20"/>
                <w:szCs w:val="20"/>
              </w:rPr>
            </w:pPr>
            <w:r w:rsidRPr="008002D8">
              <w:rPr>
                <w:sz w:val="20"/>
                <w:szCs w:val="20"/>
              </w:rPr>
              <w:t xml:space="preserve">-Excel </w:t>
            </w:r>
            <w:proofErr w:type="spellStart"/>
            <w:r w:rsidRPr="008002D8">
              <w:rPr>
                <w:sz w:val="20"/>
                <w:szCs w:val="20"/>
              </w:rPr>
              <w:t>colour</w:t>
            </w:r>
            <w:proofErr w:type="spellEnd"/>
            <w:r w:rsidRPr="008002D8">
              <w:rPr>
                <w:sz w:val="20"/>
                <w:szCs w:val="20"/>
              </w:rPr>
              <w:t>-coded spreadsheet for data recording</w:t>
            </w:r>
          </w:p>
          <w:p w:rsidR="00BC5744" w:rsidRPr="008002D8" w:rsidRDefault="00BC5744" w:rsidP="00EC7B13">
            <w:pPr>
              <w:rPr>
                <w:sz w:val="20"/>
                <w:szCs w:val="20"/>
              </w:rPr>
            </w:pPr>
          </w:p>
          <w:p w:rsidR="00BC5744" w:rsidRPr="008002D8" w:rsidRDefault="00BC5744" w:rsidP="00EC7B13">
            <w:pPr>
              <w:rPr>
                <w:sz w:val="20"/>
                <w:szCs w:val="20"/>
              </w:rPr>
            </w:pPr>
            <w:r w:rsidRPr="008002D8">
              <w:rPr>
                <w:sz w:val="20"/>
                <w:szCs w:val="20"/>
              </w:rPr>
              <w:t>-Use of Clipboard Cruiser</w:t>
            </w:r>
          </w:p>
          <w:p w:rsidR="00BC5744" w:rsidRPr="008002D8" w:rsidRDefault="00BC5744" w:rsidP="00EC7B13">
            <w:pPr>
              <w:rPr>
                <w:sz w:val="20"/>
                <w:szCs w:val="20"/>
              </w:rPr>
            </w:pPr>
          </w:p>
          <w:p w:rsidR="00BC5744" w:rsidRPr="008002D8" w:rsidRDefault="00BC5744" w:rsidP="00EC7B13">
            <w:pPr>
              <w:rPr>
                <w:sz w:val="20"/>
                <w:szCs w:val="20"/>
              </w:rPr>
            </w:pPr>
            <w:r w:rsidRPr="008002D8">
              <w:rPr>
                <w:sz w:val="20"/>
                <w:szCs w:val="20"/>
              </w:rPr>
              <w:t xml:space="preserve">-Report cards sent home </w:t>
            </w:r>
          </w:p>
          <w:p w:rsidR="00BC5744" w:rsidRPr="008002D8" w:rsidRDefault="00BC5744" w:rsidP="00EC7B13">
            <w:pPr>
              <w:rPr>
                <w:sz w:val="20"/>
                <w:szCs w:val="20"/>
              </w:rPr>
            </w:pPr>
          </w:p>
          <w:p w:rsidR="00C176EB" w:rsidRDefault="00C176EB" w:rsidP="00BC5744">
            <w:pPr>
              <w:rPr>
                <w:sz w:val="20"/>
                <w:szCs w:val="20"/>
              </w:rPr>
            </w:pPr>
          </w:p>
          <w:p w:rsidR="00D94A9A" w:rsidRDefault="00D94A9A" w:rsidP="00BC5744">
            <w:pPr>
              <w:rPr>
                <w:sz w:val="20"/>
                <w:szCs w:val="20"/>
              </w:rPr>
            </w:pPr>
          </w:p>
          <w:p w:rsidR="00BC5744" w:rsidRPr="008002D8" w:rsidRDefault="00BC5744" w:rsidP="00BC5744">
            <w:pPr>
              <w:rPr>
                <w:sz w:val="20"/>
                <w:szCs w:val="20"/>
              </w:rPr>
            </w:pPr>
            <w:r w:rsidRPr="008002D8">
              <w:rPr>
                <w:sz w:val="20"/>
                <w:szCs w:val="20"/>
              </w:rPr>
              <w:t>-ESST referrals, implementation and follow up (providing resource interventions, instructional strategies and assessment strategies)</w:t>
            </w:r>
          </w:p>
          <w:p w:rsidR="00BC5744" w:rsidRPr="008002D8" w:rsidRDefault="00BC5744" w:rsidP="00BC5744">
            <w:pPr>
              <w:rPr>
                <w:sz w:val="20"/>
                <w:szCs w:val="20"/>
              </w:rPr>
            </w:pPr>
          </w:p>
          <w:p w:rsidR="00BC5744" w:rsidRPr="008002D8" w:rsidRDefault="00BC5744" w:rsidP="00BC5744">
            <w:pPr>
              <w:rPr>
                <w:sz w:val="20"/>
                <w:szCs w:val="20"/>
              </w:rPr>
            </w:pPr>
            <w:r w:rsidRPr="008002D8">
              <w:rPr>
                <w:sz w:val="20"/>
                <w:szCs w:val="20"/>
              </w:rPr>
              <w:t>-Targeted PLC conferencing (interpret student numeracy data, develop and implement best practice to meet student needs) and subsequent follow up</w:t>
            </w:r>
          </w:p>
          <w:p w:rsidR="00BC5744" w:rsidRPr="008002D8" w:rsidRDefault="00BC5744" w:rsidP="00BC5744">
            <w:pPr>
              <w:rPr>
                <w:sz w:val="20"/>
                <w:szCs w:val="20"/>
              </w:rPr>
            </w:pPr>
          </w:p>
          <w:p w:rsidR="00BC5744" w:rsidRPr="008002D8" w:rsidRDefault="00BC5744" w:rsidP="00EC7B13">
            <w:pPr>
              <w:rPr>
                <w:sz w:val="20"/>
                <w:szCs w:val="20"/>
              </w:rPr>
            </w:pPr>
          </w:p>
          <w:p w:rsidR="00BC5744" w:rsidRPr="008002D8" w:rsidRDefault="00BC5744" w:rsidP="00EC7B13">
            <w:pPr>
              <w:rPr>
                <w:sz w:val="20"/>
                <w:szCs w:val="20"/>
              </w:rPr>
            </w:pPr>
          </w:p>
          <w:p w:rsidR="00BC5744" w:rsidRPr="008002D8" w:rsidRDefault="00BC5744" w:rsidP="00EC7B13">
            <w:pPr>
              <w:rPr>
                <w:sz w:val="20"/>
                <w:szCs w:val="20"/>
              </w:rPr>
            </w:pPr>
          </w:p>
          <w:p w:rsidR="00EC7B13" w:rsidRPr="008002D8" w:rsidRDefault="00EC7B13" w:rsidP="00EC7B13">
            <w:pPr>
              <w:rPr>
                <w:b/>
                <w:sz w:val="20"/>
                <w:szCs w:val="20"/>
              </w:rPr>
            </w:pPr>
          </w:p>
          <w:p w:rsidR="00CB1C40" w:rsidRPr="008002D8" w:rsidRDefault="00CB1C40" w:rsidP="00733170">
            <w:pPr>
              <w:rPr>
                <w:b/>
                <w:i/>
                <w:sz w:val="20"/>
                <w:szCs w:val="20"/>
              </w:rPr>
            </w:pPr>
          </w:p>
        </w:tc>
        <w:tc>
          <w:tcPr>
            <w:tcW w:w="1477" w:type="dxa"/>
          </w:tcPr>
          <w:p w:rsidR="00BC5744" w:rsidRPr="008002D8" w:rsidRDefault="00C93B64" w:rsidP="00BC5744">
            <w:pPr>
              <w:rPr>
                <w:sz w:val="20"/>
                <w:szCs w:val="20"/>
              </w:rPr>
            </w:pPr>
            <w:r>
              <w:rPr>
                <w:sz w:val="20"/>
                <w:szCs w:val="20"/>
              </w:rPr>
              <w:t>As deemed necessary</w:t>
            </w:r>
          </w:p>
          <w:p w:rsidR="00BC5744" w:rsidRPr="008002D8" w:rsidRDefault="00BC5744" w:rsidP="00BC5744">
            <w:pPr>
              <w:rPr>
                <w:sz w:val="20"/>
                <w:szCs w:val="20"/>
              </w:rPr>
            </w:pPr>
          </w:p>
          <w:p w:rsidR="00BC5744" w:rsidRPr="008002D8" w:rsidRDefault="00BC5744" w:rsidP="00BC5744">
            <w:pPr>
              <w:rPr>
                <w:sz w:val="20"/>
                <w:szCs w:val="20"/>
              </w:rPr>
            </w:pPr>
          </w:p>
          <w:p w:rsidR="00BC5744" w:rsidRPr="008002D8" w:rsidRDefault="00BC5744" w:rsidP="00BC5744">
            <w:pPr>
              <w:rPr>
                <w:sz w:val="20"/>
                <w:szCs w:val="20"/>
              </w:rPr>
            </w:pPr>
            <w:r w:rsidRPr="008002D8">
              <w:rPr>
                <w:sz w:val="20"/>
                <w:szCs w:val="20"/>
              </w:rPr>
              <w:t>As deemed necessary</w:t>
            </w:r>
          </w:p>
          <w:p w:rsidR="00BC5744" w:rsidRPr="008002D8" w:rsidRDefault="00BC5744" w:rsidP="00BC5744">
            <w:pPr>
              <w:rPr>
                <w:sz w:val="20"/>
                <w:szCs w:val="20"/>
              </w:rPr>
            </w:pPr>
          </w:p>
          <w:p w:rsidR="00BC5744" w:rsidRPr="008002D8" w:rsidRDefault="00EC7089" w:rsidP="00BC5744">
            <w:pPr>
              <w:rPr>
                <w:sz w:val="20"/>
                <w:szCs w:val="20"/>
              </w:rPr>
            </w:pPr>
            <w:r w:rsidRPr="008002D8">
              <w:rPr>
                <w:sz w:val="20"/>
                <w:szCs w:val="20"/>
              </w:rPr>
              <w:t>Ongoing</w:t>
            </w:r>
          </w:p>
          <w:p w:rsidR="00BC5744" w:rsidRPr="008002D8" w:rsidRDefault="00BC5744" w:rsidP="00BC5744">
            <w:pPr>
              <w:rPr>
                <w:sz w:val="20"/>
                <w:szCs w:val="20"/>
              </w:rPr>
            </w:pPr>
          </w:p>
          <w:p w:rsidR="00BC5744" w:rsidRPr="008002D8" w:rsidRDefault="00BC5744" w:rsidP="00BC5744">
            <w:pPr>
              <w:rPr>
                <w:sz w:val="20"/>
                <w:szCs w:val="20"/>
              </w:rPr>
            </w:pPr>
            <w:r w:rsidRPr="008002D8">
              <w:rPr>
                <w:sz w:val="20"/>
                <w:szCs w:val="20"/>
              </w:rPr>
              <w:t>3 times/year</w:t>
            </w:r>
          </w:p>
          <w:p w:rsidR="00BC5744" w:rsidRPr="008002D8" w:rsidRDefault="00BC5744" w:rsidP="00733170">
            <w:pPr>
              <w:rPr>
                <w:sz w:val="20"/>
                <w:szCs w:val="20"/>
              </w:rPr>
            </w:pPr>
          </w:p>
          <w:p w:rsidR="00BC5744" w:rsidRPr="008002D8" w:rsidRDefault="00BC5744" w:rsidP="00733170">
            <w:pPr>
              <w:rPr>
                <w:sz w:val="20"/>
                <w:szCs w:val="20"/>
              </w:rPr>
            </w:pPr>
          </w:p>
          <w:p w:rsidR="00D94A9A" w:rsidRDefault="00D94A9A" w:rsidP="00733170">
            <w:pPr>
              <w:rPr>
                <w:sz w:val="20"/>
                <w:szCs w:val="20"/>
              </w:rPr>
            </w:pPr>
          </w:p>
          <w:p w:rsidR="00CB1C40" w:rsidRPr="008002D8" w:rsidRDefault="00BC5744" w:rsidP="00733170">
            <w:pPr>
              <w:rPr>
                <w:sz w:val="20"/>
                <w:szCs w:val="20"/>
              </w:rPr>
            </w:pPr>
            <w:r w:rsidRPr="008002D8">
              <w:rPr>
                <w:sz w:val="20"/>
                <w:szCs w:val="20"/>
              </w:rPr>
              <w:t>Bi-weekly</w:t>
            </w:r>
          </w:p>
          <w:p w:rsidR="00EC7089" w:rsidRPr="008002D8" w:rsidRDefault="00EC7089" w:rsidP="00733170">
            <w:pPr>
              <w:rPr>
                <w:sz w:val="20"/>
                <w:szCs w:val="20"/>
              </w:rPr>
            </w:pPr>
          </w:p>
          <w:p w:rsidR="00EC7089" w:rsidRPr="008002D8" w:rsidRDefault="00EC7089" w:rsidP="00733170">
            <w:pPr>
              <w:rPr>
                <w:sz w:val="20"/>
                <w:szCs w:val="20"/>
              </w:rPr>
            </w:pPr>
          </w:p>
          <w:p w:rsidR="00EC7089" w:rsidRPr="008002D8" w:rsidRDefault="00EC7089" w:rsidP="00733170">
            <w:pPr>
              <w:rPr>
                <w:sz w:val="20"/>
                <w:szCs w:val="20"/>
              </w:rPr>
            </w:pPr>
          </w:p>
          <w:p w:rsidR="00EC7089" w:rsidRPr="008002D8" w:rsidRDefault="00EC7089" w:rsidP="00733170">
            <w:pPr>
              <w:rPr>
                <w:sz w:val="20"/>
                <w:szCs w:val="20"/>
              </w:rPr>
            </w:pPr>
          </w:p>
          <w:p w:rsidR="00EC7089" w:rsidRPr="008002D8" w:rsidRDefault="00EC7089" w:rsidP="00733170">
            <w:pPr>
              <w:rPr>
                <w:sz w:val="20"/>
                <w:szCs w:val="20"/>
              </w:rPr>
            </w:pPr>
          </w:p>
          <w:p w:rsidR="00EC7089" w:rsidRPr="008002D8" w:rsidRDefault="00EC7089" w:rsidP="00733170">
            <w:pPr>
              <w:rPr>
                <w:sz w:val="20"/>
                <w:szCs w:val="20"/>
              </w:rPr>
            </w:pPr>
            <w:r w:rsidRPr="008002D8">
              <w:rPr>
                <w:sz w:val="20"/>
                <w:szCs w:val="20"/>
              </w:rPr>
              <w:t>Weekly</w:t>
            </w:r>
          </w:p>
        </w:tc>
        <w:tc>
          <w:tcPr>
            <w:tcW w:w="3244" w:type="dxa"/>
          </w:tcPr>
          <w:p w:rsidR="009E4921" w:rsidRDefault="009E4921" w:rsidP="00EC7089">
            <w:pPr>
              <w:rPr>
                <w:sz w:val="20"/>
                <w:szCs w:val="20"/>
              </w:rPr>
            </w:pPr>
          </w:p>
          <w:p w:rsidR="009E4921" w:rsidRDefault="009E4921" w:rsidP="00EC7089">
            <w:pPr>
              <w:rPr>
                <w:sz w:val="20"/>
                <w:szCs w:val="20"/>
              </w:rPr>
            </w:pPr>
          </w:p>
          <w:p w:rsidR="009E4921" w:rsidRDefault="009E4921" w:rsidP="00EC7089">
            <w:pPr>
              <w:rPr>
                <w:sz w:val="20"/>
                <w:szCs w:val="20"/>
              </w:rPr>
            </w:pPr>
          </w:p>
          <w:p w:rsidR="009E4921" w:rsidRDefault="009E4921" w:rsidP="00EC7089">
            <w:pPr>
              <w:rPr>
                <w:sz w:val="20"/>
                <w:szCs w:val="20"/>
              </w:rPr>
            </w:pPr>
          </w:p>
          <w:p w:rsidR="009E4921" w:rsidRDefault="009E4921" w:rsidP="00EC7089">
            <w:pPr>
              <w:rPr>
                <w:sz w:val="20"/>
                <w:szCs w:val="20"/>
              </w:rPr>
            </w:pPr>
          </w:p>
          <w:p w:rsidR="009E4921" w:rsidRDefault="009E4921" w:rsidP="00EC7089">
            <w:pPr>
              <w:rPr>
                <w:sz w:val="20"/>
                <w:szCs w:val="20"/>
              </w:rPr>
            </w:pPr>
          </w:p>
          <w:p w:rsidR="009E4921" w:rsidRDefault="009E4921" w:rsidP="00EC7089">
            <w:pPr>
              <w:rPr>
                <w:sz w:val="20"/>
                <w:szCs w:val="20"/>
              </w:rPr>
            </w:pPr>
          </w:p>
          <w:p w:rsidR="009E4921" w:rsidRPr="008002D8" w:rsidRDefault="009E4921" w:rsidP="009E4921">
            <w:pPr>
              <w:rPr>
                <w:sz w:val="20"/>
                <w:szCs w:val="20"/>
              </w:rPr>
            </w:pPr>
            <w:r w:rsidRPr="008002D8">
              <w:rPr>
                <w:sz w:val="20"/>
                <w:szCs w:val="20"/>
              </w:rPr>
              <w:t>-Effective use of formative assessments</w:t>
            </w:r>
          </w:p>
          <w:p w:rsidR="009E4921" w:rsidRDefault="009E4921" w:rsidP="00EC7089">
            <w:pPr>
              <w:rPr>
                <w:sz w:val="20"/>
                <w:szCs w:val="20"/>
              </w:rPr>
            </w:pPr>
          </w:p>
          <w:p w:rsidR="009E4921" w:rsidRDefault="009E4921" w:rsidP="00EC7089">
            <w:pPr>
              <w:rPr>
                <w:sz w:val="20"/>
                <w:szCs w:val="20"/>
              </w:rPr>
            </w:pPr>
          </w:p>
          <w:p w:rsidR="009E4921" w:rsidRDefault="009E4921" w:rsidP="00EC7089">
            <w:pPr>
              <w:rPr>
                <w:sz w:val="20"/>
                <w:szCs w:val="20"/>
              </w:rPr>
            </w:pPr>
          </w:p>
          <w:p w:rsidR="009E4921" w:rsidRDefault="009E4921" w:rsidP="00EC7089">
            <w:pPr>
              <w:rPr>
                <w:sz w:val="20"/>
                <w:szCs w:val="20"/>
              </w:rPr>
            </w:pPr>
          </w:p>
          <w:p w:rsidR="00EC7089" w:rsidRPr="008002D8" w:rsidRDefault="00EC7089" w:rsidP="00EC7089">
            <w:pPr>
              <w:rPr>
                <w:sz w:val="20"/>
                <w:szCs w:val="20"/>
              </w:rPr>
            </w:pPr>
            <w:r w:rsidRPr="008002D8">
              <w:rPr>
                <w:sz w:val="20"/>
                <w:szCs w:val="20"/>
              </w:rPr>
              <w:t>-Best practice and student targets will be based on student data obtained through many assessment and teaching strategies and tools</w:t>
            </w:r>
          </w:p>
          <w:p w:rsidR="00CB1C40" w:rsidRPr="008002D8" w:rsidRDefault="00CB1C40" w:rsidP="00733170">
            <w:pPr>
              <w:rPr>
                <w:b/>
                <w:i/>
                <w:sz w:val="20"/>
                <w:szCs w:val="20"/>
              </w:rPr>
            </w:pPr>
          </w:p>
          <w:p w:rsidR="00C176EB" w:rsidRDefault="00C176EB" w:rsidP="00733170">
            <w:pPr>
              <w:rPr>
                <w:sz w:val="20"/>
                <w:szCs w:val="20"/>
              </w:rPr>
            </w:pPr>
          </w:p>
          <w:p w:rsidR="00EC7089" w:rsidRPr="008002D8" w:rsidRDefault="00EC7089" w:rsidP="00733170">
            <w:pPr>
              <w:rPr>
                <w:sz w:val="20"/>
                <w:szCs w:val="20"/>
              </w:rPr>
            </w:pPr>
          </w:p>
          <w:p w:rsidR="00EC7089" w:rsidRPr="008002D8" w:rsidRDefault="00EC7089" w:rsidP="00733170">
            <w:pPr>
              <w:rPr>
                <w:sz w:val="20"/>
                <w:szCs w:val="20"/>
              </w:rPr>
            </w:pPr>
          </w:p>
          <w:p w:rsidR="00EC7089" w:rsidRPr="008002D8" w:rsidRDefault="00EC7089" w:rsidP="00733170">
            <w:pPr>
              <w:rPr>
                <w:sz w:val="20"/>
                <w:szCs w:val="20"/>
              </w:rPr>
            </w:pPr>
            <w:r w:rsidRPr="008002D8">
              <w:rPr>
                <w:sz w:val="20"/>
                <w:szCs w:val="20"/>
              </w:rPr>
              <w:t>-Numeracy benchmarks improve by 2 % by 2021</w:t>
            </w:r>
          </w:p>
          <w:p w:rsidR="00EC7089" w:rsidRPr="008002D8" w:rsidRDefault="00EC7089" w:rsidP="00733170">
            <w:pPr>
              <w:rPr>
                <w:sz w:val="20"/>
                <w:szCs w:val="20"/>
              </w:rPr>
            </w:pPr>
          </w:p>
          <w:p w:rsidR="00EC7089" w:rsidRPr="008002D8" w:rsidRDefault="00EC7089" w:rsidP="00733170">
            <w:pPr>
              <w:rPr>
                <w:sz w:val="20"/>
                <w:szCs w:val="20"/>
              </w:rPr>
            </w:pPr>
          </w:p>
        </w:tc>
        <w:tc>
          <w:tcPr>
            <w:tcW w:w="1419" w:type="dxa"/>
          </w:tcPr>
          <w:p w:rsidR="00CB1C40" w:rsidRPr="008002D8" w:rsidRDefault="00CB1C40" w:rsidP="00733170">
            <w:pPr>
              <w:rPr>
                <w:b/>
                <w:i/>
                <w:sz w:val="20"/>
                <w:szCs w:val="20"/>
              </w:rPr>
            </w:pPr>
          </w:p>
        </w:tc>
      </w:tr>
    </w:tbl>
    <w:p w:rsidR="008002D8" w:rsidRPr="008002D8" w:rsidRDefault="008002D8" w:rsidP="00CB1C40">
      <w:pPr>
        <w:rPr>
          <w:b/>
          <w:sz w:val="20"/>
          <w:szCs w:val="20"/>
        </w:rPr>
      </w:pPr>
    </w:p>
    <w:p w:rsidR="005E5100" w:rsidRDefault="005E5100" w:rsidP="00CB1C40">
      <w:pPr>
        <w:rPr>
          <w:b/>
        </w:rPr>
      </w:pPr>
    </w:p>
    <w:p w:rsidR="005E5100" w:rsidRDefault="005E5100" w:rsidP="00CB1C40">
      <w:pPr>
        <w:rPr>
          <w:b/>
        </w:rPr>
      </w:pPr>
    </w:p>
    <w:p w:rsidR="00CB1C40" w:rsidRPr="006C3934" w:rsidRDefault="00FB5CA0" w:rsidP="006C3934">
      <w:pPr>
        <w:rPr>
          <w:i/>
          <w:color w:val="C00000"/>
          <w:sz w:val="28"/>
          <w:szCs w:val="28"/>
        </w:rPr>
      </w:pPr>
      <w:r>
        <w:rPr>
          <w:b/>
        </w:rPr>
        <w:t>Priority 4</w:t>
      </w:r>
      <w:r w:rsidR="00CB1C40" w:rsidRPr="00BE369A">
        <w:rPr>
          <w:b/>
        </w:rPr>
        <w:t>:</w:t>
      </w:r>
      <w:r w:rsidR="00CB1C40" w:rsidRPr="00BE369A">
        <w:rPr>
          <w:i/>
        </w:rPr>
        <w:t xml:space="preserve">  </w:t>
      </w:r>
      <w:r w:rsidR="00CB1C40">
        <w:rPr>
          <w:i/>
        </w:rPr>
        <w:t>By 20</w:t>
      </w:r>
      <w:r w:rsidR="006C3934">
        <w:rPr>
          <w:i/>
        </w:rPr>
        <w:t xml:space="preserve">21, </w:t>
      </w:r>
      <w:r w:rsidR="00C2317D">
        <w:rPr>
          <w:i/>
        </w:rPr>
        <w:t xml:space="preserve">students will be exposed to </w:t>
      </w:r>
      <w:r w:rsidR="006C3934">
        <w:rPr>
          <w:i/>
        </w:rPr>
        <w:t>new science and technology experiences (STEM) to promote and increase student learning.</w:t>
      </w:r>
    </w:p>
    <w:p w:rsidR="00CB1C40" w:rsidRPr="00BE369A" w:rsidRDefault="00CB1C40" w:rsidP="00CB1C40">
      <w:r w:rsidRPr="00BE369A">
        <w:rPr>
          <w:b/>
        </w:rPr>
        <w:t>10</w:t>
      </w:r>
      <w:r w:rsidR="00FB5CA0">
        <w:rPr>
          <w:b/>
        </w:rPr>
        <w:t xml:space="preserve"> Year Education Plan Objective 5</w:t>
      </w:r>
      <w:r w:rsidRPr="00BE369A">
        <w:rPr>
          <w:b/>
        </w:rPr>
        <w:t xml:space="preserve">: </w:t>
      </w:r>
      <w:r w:rsidR="00FB5CA0">
        <w:t>To improve learning in, and applications of, the arts, science, trades and technology for all learners</w:t>
      </w:r>
      <w:r w:rsidRPr="00BE369A">
        <w:t>.</w:t>
      </w:r>
    </w:p>
    <w:p w:rsidR="0039072A" w:rsidRPr="00416020" w:rsidRDefault="00CB1C40" w:rsidP="00416020">
      <w:r>
        <w:rPr>
          <w:b/>
        </w:rPr>
        <w:t>District Ends Policy 2</w:t>
      </w:r>
      <w:r w:rsidRPr="00BE369A">
        <w:rPr>
          <w:b/>
        </w:rPr>
        <w:t xml:space="preserve">: </w:t>
      </w:r>
      <w:r w:rsidRPr="00BE369A">
        <w:t>To demonstrate continuous improvement towards meeting provincial targets in literacy, numeracy and science.</w:t>
      </w:r>
    </w:p>
    <w:tbl>
      <w:tblPr>
        <w:tblStyle w:val="TableGrid"/>
        <w:tblW w:w="13342" w:type="dxa"/>
        <w:tblInd w:w="-342" w:type="dxa"/>
        <w:tblLook w:val="01E0" w:firstRow="1" w:lastRow="1" w:firstColumn="1" w:lastColumn="1" w:noHBand="0" w:noVBand="0"/>
      </w:tblPr>
      <w:tblGrid>
        <w:gridCol w:w="1894"/>
        <w:gridCol w:w="2403"/>
        <w:gridCol w:w="2860"/>
        <w:gridCol w:w="1477"/>
        <w:gridCol w:w="3244"/>
        <w:gridCol w:w="1464"/>
      </w:tblGrid>
      <w:tr w:rsidR="00D5354E" w:rsidTr="00D5354E">
        <w:trPr>
          <w:trHeight w:val="692"/>
        </w:trPr>
        <w:tc>
          <w:tcPr>
            <w:tcW w:w="1894" w:type="dxa"/>
            <w:tcBorders>
              <w:top w:val="single" w:sz="4" w:space="0" w:color="auto"/>
              <w:left w:val="single" w:sz="4" w:space="0" w:color="auto"/>
              <w:bottom w:val="single" w:sz="4" w:space="0" w:color="auto"/>
              <w:right w:val="single" w:sz="4" w:space="0" w:color="auto"/>
            </w:tcBorders>
            <w:shd w:val="clear" w:color="auto" w:fill="CCCCCC"/>
          </w:tcPr>
          <w:p w:rsidR="00D5354E" w:rsidRDefault="00D5354E" w:rsidP="00733170">
            <w:pPr>
              <w:jc w:val="center"/>
              <w:rPr>
                <w:i/>
                <w:sz w:val="28"/>
                <w:szCs w:val="28"/>
              </w:rPr>
            </w:pPr>
            <w:r>
              <w:rPr>
                <w:i/>
                <w:sz w:val="28"/>
                <w:szCs w:val="28"/>
              </w:rPr>
              <w:t>Baseline</w:t>
            </w:r>
          </w:p>
        </w:tc>
        <w:tc>
          <w:tcPr>
            <w:tcW w:w="2403" w:type="dxa"/>
            <w:tcBorders>
              <w:top w:val="single" w:sz="4" w:space="0" w:color="auto"/>
              <w:left w:val="single" w:sz="4" w:space="0" w:color="auto"/>
              <w:bottom w:val="single" w:sz="4" w:space="0" w:color="auto"/>
              <w:right w:val="single" w:sz="4" w:space="0" w:color="auto"/>
            </w:tcBorders>
            <w:shd w:val="clear" w:color="auto" w:fill="CCCCCC"/>
          </w:tcPr>
          <w:p w:rsidR="00D5354E" w:rsidRDefault="00D5354E" w:rsidP="00733170">
            <w:pPr>
              <w:jc w:val="center"/>
              <w:rPr>
                <w:i/>
                <w:sz w:val="28"/>
                <w:szCs w:val="28"/>
              </w:rPr>
            </w:pPr>
            <w:r>
              <w:rPr>
                <w:i/>
                <w:sz w:val="28"/>
                <w:szCs w:val="28"/>
              </w:rPr>
              <w:t>Targeted Research-Based Strategies/Actions</w:t>
            </w:r>
          </w:p>
          <w:p w:rsidR="00D5354E" w:rsidRDefault="00D5354E" w:rsidP="00733170">
            <w:pPr>
              <w:jc w:val="center"/>
              <w:rPr>
                <w:i/>
                <w:sz w:val="28"/>
                <w:szCs w:val="28"/>
              </w:rPr>
            </w:pPr>
          </w:p>
        </w:tc>
        <w:tc>
          <w:tcPr>
            <w:tcW w:w="2860" w:type="dxa"/>
            <w:tcBorders>
              <w:top w:val="single" w:sz="4" w:space="0" w:color="auto"/>
              <w:left w:val="single" w:sz="4" w:space="0" w:color="auto"/>
              <w:bottom w:val="single" w:sz="4" w:space="0" w:color="auto"/>
              <w:right w:val="single" w:sz="4" w:space="0" w:color="auto"/>
            </w:tcBorders>
            <w:shd w:val="clear" w:color="auto" w:fill="CCCCCC"/>
          </w:tcPr>
          <w:p w:rsidR="00D5354E" w:rsidRDefault="00D5354E" w:rsidP="00733170">
            <w:pPr>
              <w:jc w:val="center"/>
              <w:rPr>
                <w:i/>
                <w:sz w:val="28"/>
                <w:szCs w:val="28"/>
              </w:rPr>
            </w:pPr>
            <w:r>
              <w:rPr>
                <w:i/>
                <w:sz w:val="28"/>
                <w:szCs w:val="28"/>
              </w:rPr>
              <w:t>Monitoring and Accountability</w:t>
            </w:r>
          </w:p>
        </w:tc>
        <w:tc>
          <w:tcPr>
            <w:tcW w:w="1477" w:type="dxa"/>
            <w:tcBorders>
              <w:top w:val="single" w:sz="4" w:space="0" w:color="auto"/>
              <w:left w:val="single" w:sz="4" w:space="0" w:color="auto"/>
              <w:bottom w:val="single" w:sz="4" w:space="0" w:color="auto"/>
              <w:right w:val="single" w:sz="4" w:space="0" w:color="auto"/>
            </w:tcBorders>
            <w:shd w:val="clear" w:color="auto" w:fill="CCCCCC"/>
            <w:hideMark/>
          </w:tcPr>
          <w:p w:rsidR="00D5354E" w:rsidRDefault="00D5354E" w:rsidP="00733170">
            <w:pPr>
              <w:jc w:val="center"/>
              <w:rPr>
                <w:i/>
                <w:sz w:val="28"/>
                <w:szCs w:val="28"/>
              </w:rPr>
            </w:pPr>
            <w:r>
              <w:rPr>
                <w:i/>
                <w:sz w:val="28"/>
                <w:szCs w:val="28"/>
              </w:rPr>
              <w:t>Timeline</w:t>
            </w:r>
          </w:p>
        </w:tc>
        <w:tc>
          <w:tcPr>
            <w:tcW w:w="3244" w:type="dxa"/>
            <w:tcBorders>
              <w:top w:val="single" w:sz="4" w:space="0" w:color="auto"/>
              <w:left w:val="single" w:sz="4" w:space="0" w:color="auto"/>
              <w:bottom w:val="single" w:sz="4" w:space="0" w:color="auto"/>
              <w:right w:val="single" w:sz="4" w:space="0" w:color="auto"/>
            </w:tcBorders>
            <w:shd w:val="clear" w:color="auto" w:fill="CCCCCC"/>
            <w:hideMark/>
          </w:tcPr>
          <w:p w:rsidR="00D5354E" w:rsidRDefault="00D5354E" w:rsidP="00733170">
            <w:pPr>
              <w:jc w:val="center"/>
              <w:rPr>
                <w:i/>
                <w:sz w:val="28"/>
                <w:szCs w:val="28"/>
              </w:rPr>
            </w:pPr>
            <w:r>
              <w:rPr>
                <w:i/>
                <w:sz w:val="28"/>
                <w:szCs w:val="28"/>
              </w:rPr>
              <w:t>Indicators of success</w:t>
            </w:r>
          </w:p>
        </w:tc>
        <w:tc>
          <w:tcPr>
            <w:tcW w:w="1464" w:type="dxa"/>
            <w:tcBorders>
              <w:top w:val="single" w:sz="4" w:space="0" w:color="auto"/>
              <w:left w:val="single" w:sz="4" w:space="0" w:color="auto"/>
              <w:bottom w:val="single" w:sz="4" w:space="0" w:color="auto"/>
              <w:right w:val="single" w:sz="4" w:space="0" w:color="auto"/>
            </w:tcBorders>
            <w:shd w:val="clear" w:color="auto" w:fill="CCCCCC"/>
          </w:tcPr>
          <w:p w:rsidR="00D5354E" w:rsidRDefault="00D5354E" w:rsidP="00733170">
            <w:pPr>
              <w:jc w:val="center"/>
              <w:rPr>
                <w:i/>
                <w:sz w:val="28"/>
                <w:szCs w:val="28"/>
              </w:rPr>
            </w:pPr>
            <w:r>
              <w:rPr>
                <w:i/>
                <w:sz w:val="28"/>
                <w:szCs w:val="28"/>
              </w:rPr>
              <w:t>Progress Notes</w:t>
            </w:r>
          </w:p>
        </w:tc>
      </w:tr>
      <w:tr w:rsidR="00791185" w:rsidTr="00D5354E">
        <w:tblPrEx>
          <w:tblLook w:val="04A0" w:firstRow="1" w:lastRow="0" w:firstColumn="1" w:lastColumn="0" w:noHBand="0" w:noVBand="1"/>
        </w:tblPrEx>
        <w:tc>
          <w:tcPr>
            <w:tcW w:w="1894" w:type="dxa"/>
          </w:tcPr>
          <w:p w:rsidR="00791185" w:rsidRDefault="00791185" w:rsidP="00733170">
            <w:pPr>
              <w:rPr>
                <w:b/>
                <w:i/>
                <w:sz w:val="32"/>
                <w:szCs w:val="32"/>
              </w:rPr>
            </w:pPr>
          </w:p>
        </w:tc>
        <w:tc>
          <w:tcPr>
            <w:tcW w:w="2403" w:type="dxa"/>
          </w:tcPr>
          <w:p w:rsidR="00791185" w:rsidRPr="00AC3828" w:rsidRDefault="006C3934" w:rsidP="00733170">
            <w:pPr>
              <w:rPr>
                <w:sz w:val="20"/>
                <w:szCs w:val="20"/>
              </w:rPr>
            </w:pPr>
            <w:r w:rsidRPr="00AC3828">
              <w:rPr>
                <w:sz w:val="20"/>
                <w:szCs w:val="20"/>
              </w:rPr>
              <w:t>-Science Kits (sent home with 1 student per class each week</w:t>
            </w:r>
            <w:r w:rsidR="009C6E6D" w:rsidRPr="00AC3828">
              <w:rPr>
                <w:sz w:val="20"/>
                <w:szCs w:val="20"/>
              </w:rPr>
              <w:t>)</w:t>
            </w:r>
          </w:p>
          <w:p w:rsidR="009C6E6D" w:rsidRPr="00AC3828" w:rsidRDefault="009C6E6D" w:rsidP="00733170">
            <w:pPr>
              <w:rPr>
                <w:sz w:val="20"/>
                <w:szCs w:val="20"/>
              </w:rPr>
            </w:pPr>
          </w:p>
          <w:p w:rsidR="009C6E6D" w:rsidRPr="00AC3828" w:rsidRDefault="009C6E6D" w:rsidP="00733170">
            <w:pPr>
              <w:rPr>
                <w:sz w:val="20"/>
                <w:szCs w:val="20"/>
              </w:rPr>
            </w:pPr>
            <w:r w:rsidRPr="00AC3828">
              <w:rPr>
                <w:sz w:val="20"/>
                <w:szCs w:val="20"/>
              </w:rPr>
              <w:t xml:space="preserve">-Coding workshops </w:t>
            </w:r>
          </w:p>
          <w:p w:rsidR="009C6E6D" w:rsidRPr="00AC3828" w:rsidRDefault="009C6E6D" w:rsidP="00733170">
            <w:pPr>
              <w:rPr>
                <w:sz w:val="20"/>
                <w:szCs w:val="20"/>
              </w:rPr>
            </w:pPr>
          </w:p>
          <w:p w:rsidR="009C6E6D" w:rsidRPr="00AC3828" w:rsidRDefault="009C6E6D" w:rsidP="00733170">
            <w:pPr>
              <w:rPr>
                <w:sz w:val="20"/>
                <w:szCs w:val="20"/>
              </w:rPr>
            </w:pPr>
          </w:p>
          <w:p w:rsidR="009C6E6D" w:rsidRPr="00AC3828" w:rsidRDefault="009C6E6D" w:rsidP="00733170">
            <w:pPr>
              <w:rPr>
                <w:sz w:val="20"/>
                <w:szCs w:val="20"/>
              </w:rPr>
            </w:pPr>
            <w:r w:rsidRPr="00AC3828">
              <w:rPr>
                <w:sz w:val="20"/>
                <w:szCs w:val="20"/>
              </w:rPr>
              <w:t>-Whole school experiences of science enrichment (ex. Earth Rangers-topics to be rotated every 3 years)</w:t>
            </w:r>
          </w:p>
          <w:p w:rsidR="009C6E6D" w:rsidRPr="00AC3828" w:rsidRDefault="009C6E6D" w:rsidP="00733170">
            <w:pPr>
              <w:rPr>
                <w:sz w:val="20"/>
                <w:szCs w:val="20"/>
              </w:rPr>
            </w:pPr>
          </w:p>
          <w:p w:rsidR="009C6E6D" w:rsidRPr="00AC3828" w:rsidRDefault="009C6E6D" w:rsidP="00733170">
            <w:pPr>
              <w:rPr>
                <w:sz w:val="20"/>
                <w:szCs w:val="20"/>
              </w:rPr>
            </w:pPr>
            <w:r w:rsidRPr="00AC3828">
              <w:rPr>
                <w:sz w:val="20"/>
                <w:szCs w:val="20"/>
              </w:rPr>
              <w:t>-Tech/scientific clubs (STEM) such as Robotics Club, Coding Club</w:t>
            </w:r>
          </w:p>
          <w:p w:rsidR="009C6E6D" w:rsidRPr="00AC3828" w:rsidRDefault="009C6E6D" w:rsidP="00733170">
            <w:pPr>
              <w:rPr>
                <w:sz w:val="20"/>
                <w:szCs w:val="20"/>
              </w:rPr>
            </w:pPr>
          </w:p>
          <w:p w:rsidR="009C6E6D" w:rsidRPr="00AC3828" w:rsidRDefault="009C6E6D" w:rsidP="00733170">
            <w:pPr>
              <w:rPr>
                <w:sz w:val="20"/>
                <w:szCs w:val="20"/>
              </w:rPr>
            </w:pPr>
            <w:r w:rsidRPr="00AC3828">
              <w:rPr>
                <w:sz w:val="20"/>
                <w:szCs w:val="20"/>
              </w:rPr>
              <w:t>-Mad Science after school program</w:t>
            </w:r>
          </w:p>
        </w:tc>
        <w:tc>
          <w:tcPr>
            <w:tcW w:w="2860" w:type="dxa"/>
          </w:tcPr>
          <w:p w:rsidR="00791185" w:rsidRPr="00AC3828" w:rsidRDefault="009C6E6D" w:rsidP="00733170">
            <w:pPr>
              <w:rPr>
                <w:sz w:val="20"/>
                <w:szCs w:val="20"/>
              </w:rPr>
            </w:pPr>
            <w:r w:rsidRPr="00AC3828">
              <w:rPr>
                <w:sz w:val="20"/>
                <w:szCs w:val="20"/>
              </w:rPr>
              <w:t>-All students eventually have an opportunity to present in front of their classmates and teacher</w:t>
            </w:r>
          </w:p>
          <w:p w:rsidR="009C6E6D" w:rsidRPr="00AC3828" w:rsidRDefault="009C6E6D" w:rsidP="00733170">
            <w:pPr>
              <w:rPr>
                <w:sz w:val="20"/>
                <w:szCs w:val="20"/>
              </w:rPr>
            </w:pPr>
          </w:p>
          <w:p w:rsidR="009C6E6D" w:rsidRPr="00AC3828" w:rsidRDefault="009C6E6D" w:rsidP="00733170">
            <w:pPr>
              <w:rPr>
                <w:sz w:val="20"/>
                <w:szCs w:val="20"/>
              </w:rPr>
            </w:pPr>
            <w:r w:rsidRPr="00AC3828">
              <w:rPr>
                <w:sz w:val="20"/>
                <w:szCs w:val="20"/>
              </w:rPr>
              <w:t>-Staff to be trained by district technology mentor</w:t>
            </w:r>
          </w:p>
          <w:p w:rsidR="009C6E6D" w:rsidRPr="00AC3828" w:rsidRDefault="009C6E6D" w:rsidP="00733170">
            <w:pPr>
              <w:rPr>
                <w:sz w:val="20"/>
                <w:szCs w:val="20"/>
              </w:rPr>
            </w:pPr>
          </w:p>
          <w:p w:rsidR="009C6E6D" w:rsidRPr="00AC3828" w:rsidRDefault="009C6E6D" w:rsidP="00733170">
            <w:pPr>
              <w:rPr>
                <w:sz w:val="20"/>
                <w:szCs w:val="20"/>
              </w:rPr>
            </w:pPr>
            <w:r w:rsidRPr="00AC3828">
              <w:rPr>
                <w:sz w:val="20"/>
                <w:szCs w:val="20"/>
              </w:rPr>
              <w:t>-Whole school enrichment experiences occur based on secured funds</w:t>
            </w:r>
          </w:p>
          <w:p w:rsidR="009C6E6D" w:rsidRPr="00AC3828" w:rsidRDefault="009C6E6D" w:rsidP="00733170">
            <w:pPr>
              <w:rPr>
                <w:sz w:val="20"/>
                <w:szCs w:val="20"/>
              </w:rPr>
            </w:pPr>
          </w:p>
          <w:p w:rsidR="009C6E6D" w:rsidRPr="00AC3828" w:rsidRDefault="009C6E6D" w:rsidP="00733170">
            <w:pPr>
              <w:rPr>
                <w:sz w:val="20"/>
                <w:szCs w:val="20"/>
              </w:rPr>
            </w:pPr>
          </w:p>
          <w:p w:rsidR="009C6E6D" w:rsidRPr="00AC3828" w:rsidRDefault="009C6E6D" w:rsidP="00733170">
            <w:pPr>
              <w:rPr>
                <w:sz w:val="20"/>
                <w:szCs w:val="20"/>
              </w:rPr>
            </w:pPr>
            <w:r w:rsidRPr="00AC3828">
              <w:rPr>
                <w:sz w:val="20"/>
                <w:szCs w:val="20"/>
              </w:rPr>
              <w:t>-Based on volunteer availability</w:t>
            </w:r>
          </w:p>
          <w:p w:rsidR="00C176EB" w:rsidRPr="00AC3828" w:rsidRDefault="00C176EB" w:rsidP="00733170">
            <w:pPr>
              <w:rPr>
                <w:sz w:val="20"/>
                <w:szCs w:val="20"/>
              </w:rPr>
            </w:pPr>
          </w:p>
          <w:p w:rsidR="00C176EB" w:rsidRPr="00AC3828" w:rsidRDefault="00C176EB" w:rsidP="00733170">
            <w:pPr>
              <w:rPr>
                <w:sz w:val="20"/>
                <w:szCs w:val="20"/>
              </w:rPr>
            </w:pPr>
          </w:p>
          <w:p w:rsidR="00C176EB" w:rsidRPr="00AC3828" w:rsidRDefault="00C176EB" w:rsidP="00733170">
            <w:pPr>
              <w:rPr>
                <w:sz w:val="20"/>
                <w:szCs w:val="20"/>
              </w:rPr>
            </w:pPr>
          </w:p>
          <w:p w:rsidR="00C176EB" w:rsidRPr="00AC3828" w:rsidRDefault="00C176EB" w:rsidP="00733170">
            <w:pPr>
              <w:rPr>
                <w:sz w:val="20"/>
                <w:szCs w:val="20"/>
              </w:rPr>
            </w:pPr>
            <w:r w:rsidRPr="00AC3828">
              <w:rPr>
                <w:sz w:val="20"/>
                <w:szCs w:val="20"/>
              </w:rPr>
              <w:t>-Based on program availability</w:t>
            </w:r>
          </w:p>
        </w:tc>
        <w:tc>
          <w:tcPr>
            <w:tcW w:w="1477" w:type="dxa"/>
          </w:tcPr>
          <w:p w:rsidR="00791185" w:rsidRPr="00AC3828" w:rsidRDefault="009C6E6D" w:rsidP="00733170">
            <w:pPr>
              <w:rPr>
                <w:sz w:val="20"/>
                <w:szCs w:val="20"/>
              </w:rPr>
            </w:pPr>
            <w:r w:rsidRPr="00AC3828">
              <w:rPr>
                <w:sz w:val="20"/>
                <w:szCs w:val="20"/>
              </w:rPr>
              <w:t>Weekly</w:t>
            </w:r>
          </w:p>
          <w:p w:rsidR="009C6E6D" w:rsidRPr="00AC3828" w:rsidRDefault="009C6E6D" w:rsidP="00733170">
            <w:pPr>
              <w:rPr>
                <w:sz w:val="20"/>
                <w:szCs w:val="20"/>
              </w:rPr>
            </w:pPr>
          </w:p>
          <w:p w:rsidR="009C6E6D" w:rsidRPr="00AC3828" w:rsidRDefault="009C6E6D" w:rsidP="00733170">
            <w:pPr>
              <w:rPr>
                <w:sz w:val="20"/>
                <w:szCs w:val="20"/>
              </w:rPr>
            </w:pPr>
          </w:p>
          <w:p w:rsidR="009C6E6D" w:rsidRPr="00AC3828" w:rsidRDefault="009C6E6D" w:rsidP="00733170">
            <w:pPr>
              <w:rPr>
                <w:sz w:val="20"/>
                <w:szCs w:val="20"/>
              </w:rPr>
            </w:pPr>
          </w:p>
          <w:p w:rsidR="009C6E6D" w:rsidRPr="00AC3828" w:rsidRDefault="009C6E6D" w:rsidP="00733170">
            <w:pPr>
              <w:rPr>
                <w:sz w:val="20"/>
                <w:szCs w:val="20"/>
              </w:rPr>
            </w:pPr>
            <w:r w:rsidRPr="00AC3828">
              <w:rPr>
                <w:sz w:val="20"/>
                <w:szCs w:val="20"/>
              </w:rPr>
              <w:t>by 2021</w:t>
            </w:r>
          </w:p>
          <w:p w:rsidR="009C6E6D" w:rsidRPr="00AC3828" w:rsidRDefault="009C6E6D" w:rsidP="00733170">
            <w:pPr>
              <w:rPr>
                <w:sz w:val="20"/>
                <w:szCs w:val="20"/>
              </w:rPr>
            </w:pPr>
          </w:p>
          <w:p w:rsidR="009C6E6D" w:rsidRPr="00AC3828" w:rsidRDefault="009C6E6D" w:rsidP="00733170">
            <w:pPr>
              <w:rPr>
                <w:sz w:val="20"/>
                <w:szCs w:val="20"/>
              </w:rPr>
            </w:pPr>
          </w:p>
          <w:p w:rsidR="009C6E6D" w:rsidRPr="00AC3828" w:rsidRDefault="009C6E6D" w:rsidP="00733170">
            <w:pPr>
              <w:rPr>
                <w:sz w:val="20"/>
                <w:szCs w:val="20"/>
              </w:rPr>
            </w:pPr>
            <w:r w:rsidRPr="00AC3828">
              <w:rPr>
                <w:sz w:val="20"/>
                <w:szCs w:val="20"/>
              </w:rPr>
              <w:t>by 2020</w:t>
            </w:r>
          </w:p>
          <w:p w:rsidR="009C6E6D" w:rsidRPr="00AC3828" w:rsidRDefault="009C6E6D" w:rsidP="00733170">
            <w:pPr>
              <w:rPr>
                <w:sz w:val="20"/>
                <w:szCs w:val="20"/>
              </w:rPr>
            </w:pPr>
          </w:p>
          <w:p w:rsidR="009C6E6D" w:rsidRPr="00AC3828" w:rsidRDefault="009C6E6D" w:rsidP="00733170">
            <w:pPr>
              <w:rPr>
                <w:sz w:val="20"/>
                <w:szCs w:val="20"/>
              </w:rPr>
            </w:pPr>
          </w:p>
          <w:p w:rsidR="009C6E6D" w:rsidRPr="00AC3828" w:rsidRDefault="009C6E6D" w:rsidP="00733170">
            <w:pPr>
              <w:rPr>
                <w:sz w:val="20"/>
                <w:szCs w:val="20"/>
              </w:rPr>
            </w:pPr>
          </w:p>
          <w:p w:rsidR="009C6E6D" w:rsidRPr="00AC3828" w:rsidRDefault="009C6E6D" w:rsidP="00733170">
            <w:pPr>
              <w:rPr>
                <w:sz w:val="20"/>
                <w:szCs w:val="20"/>
              </w:rPr>
            </w:pPr>
          </w:p>
          <w:p w:rsidR="009C6E6D" w:rsidRPr="00AC3828" w:rsidRDefault="009C6E6D" w:rsidP="00733170">
            <w:pPr>
              <w:rPr>
                <w:sz w:val="20"/>
                <w:szCs w:val="20"/>
              </w:rPr>
            </w:pPr>
            <w:r w:rsidRPr="00AC3828">
              <w:rPr>
                <w:sz w:val="20"/>
                <w:szCs w:val="20"/>
              </w:rPr>
              <w:t>Weekly</w:t>
            </w:r>
          </w:p>
          <w:p w:rsidR="00C176EB" w:rsidRPr="00AC3828" w:rsidRDefault="00C176EB" w:rsidP="00733170">
            <w:pPr>
              <w:rPr>
                <w:sz w:val="20"/>
                <w:szCs w:val="20"/>
              </w:rPr>
            </w:pPr>
          </w:p>
          <w:p w:rsidR="00C176EB" w:rsidRPr="00AC3828" w:rsidRDefault="00C176EB" w:rsidP="00733170">
            <w:pPr>
              <w:rPr>
                <w:sz w:val="20"/>
                <w:szCs w:val="20"/>
              </w:rPr>
            </w:pPr>
          </w:p>
          <w:p w:rsidR="00C176EB" w:rsidRPr="00AC3828" w:rsidRDefault="00C176EB" w:rsidP="00733170">
            <w:pPr>
              <w:rPr>
                <w:sz w:val="20"/>
                <w:szCs w:val="20"/>
              </w:rPr>
            </w:pPr>
          </w:p>
          <w:p w:rsidR="00C176EB" w:rsidRPr="00AC3828" w:rsidRDefault="00C176EB" w:rsidP="00733170">
            <w:pPr>
              <w:rPr>
                <w:sz w:val="20"/>
                <w:szCs w:val="20"/>
              </w:rPr>
            </w:pPr>
            <w:r w:rsidRPr="00AC3828">
              <w:rPr>
                <w:sz w:val="20"/>
                <w:szCs w:val="20"/>
              </w:rPr>
              <w:t>Weekly</w:t>
            </w:r>
          </w:p>
        </w:tc>
        <w:tc>
          <w:tcPr>
            <w:tcW w:w="3244" w:type="dxa"/>
          </w:tcPr>
          <w:p w:rsidR="00791185" w:rsidRPr="00AC3828" w:rsidRDefault="009C6E6D" w:rsidP="00733170">
            <w:pPr>
              <w:rPr>
                <w:sz w:val="20"/>
                <w:szCs w:val="20"/>
              </w:rPr>
            </w:pPr>
            <w:r w:rsidRPr="00AC3828">
              <w:rPr>
                <w:sz w:val="20"/>
                <w:szCs w:val="20"/>
              </w:rPr>
              <w:t>-Oral presentation and demonstration</w:t>
            </w:r>
          </w:p>
          <w:p w:rsidR="00416020" w:rsidRPr="00AC3828" w:rsidRDefault="00416020" w:rsidP="00733170">
            <w:pPr>
              <w:rPr>
                <w:b/>
                <w:i/>
                <w:sz w:val="20"/>
                <w:szCs w:val="20"/>
              </w:rPr>
            </w:pPr>
          </w:p>
          <w:p w:rsidR="00416020" w:rsidRPr="00AC3828" w:rsidRDefault="00416020" w:rsidP="00733170">
            <w:pPr>
              <w:rPr>
                <w:b/>
                <w:i/>
                <w:sz w:val="20"/>
                <w:szCs w:val="20"/>
              </w:rPr>
            </w:pPr>
          </w:p>
          <w:p w:rsidR="009C6E6D" w:rsidRPr="00AC3828" w:rsidRDefault="009C6E6D" w:rsidP="00733170">
            <w:pPr>
              <w:rPr>
                <w:sz w:val="20"/>
                <w:szCs w:val="20"/>
              </w:rPr>
            </w:pPr>
            <w:r w:rsidRPr="00AC3828">
              <w:rPr>
                <w:sz w:val="20"/>
                <w:szCs w:val="20"/>
              </w:rPr>
              <w:t>-Coding Club in operation</w:t>
            </w:r>
          </w:p>
          <w:p w:rsidR="009C6E6D" w:rsidRPr="00AC3828" w:rsidRDefault="009C6E6D" w:rsidP="00733170">
            <w:pPr>
              <w:rPr>
                <w:sz w:val="20"/>
                <w:szCs w:val="20"/>
              </w:rPr>
            </w:pPr>
          </w:p>
          <w:p w:rsidR="009C6E6D" w:rsidRPr="00AC3828" w:rsidRDefault="009C6E6D" w:rsidP="00733170">
            <w:pPr>
              <w:rPr>
                <w:sz w:val="20"/>
                <w:szCs w:val="20"/>
              </w:rPr>
            </w:pPr>
          </w:p>
          <w:p w:rsidR="00416020" w:rsidRPr="00AC3828" w:rsidRDefault="009C6E6D" w:rsidP="00733170">
            <w:pPr>
              <w:rPr>
                <w:sz w:val="20"/>
                <w:szCs w:val="20"/>
              </w:rPr>
            </w:pPr>
            <w:r w:rsidRPr="00AC3828">
              <w:rPr>
                <w:sz w:val="20"/>
                <w:szCs w:val="20"/>
              </w:rPr>
              <w:t>-Plan in place to formally implement school-wide</w:t>
            </w:r>
          </w:p>
          <w:p w:rsidR="00416020" w:rsidRPr="00AC3828" w:rsidRDefault="00416020" w:rsidP="00733170">
            <w:pPr>
              <w:rPr>
                <w:b/>
                <w:i/>
                <w:sz w:val="20"/>
                <w:szCs w:val="20"/>
              </w:rPr>
            </w:pPr>
          </w:p>
          <w:p w:rsidR="009C6E6D" w:rsidRPr="00AC3828" w:rsidRDefault="009C6E6D" w:rsidP="00733170">
            <w:pPr>
              <w:rPr>
                <w:sz w:val="20"/>
                <w:szCs w:val="20"/>
              </w:rPr>
            </w:pPr>
          </w:p>
          <w:p w:rsidR="00416020" w:rsidRPr="00AC3828" w:rsidRDefault="009C6E6D" w:rsidP="00733170">
            <w:pPr>
              <w:rPr>
                <w:sz w:val="20"/>
                <w:szCs w:val="20"/>
              </w:rPr>
            </w:pPr>
            <w:r w:rsidRPr="00AC3828">
              <w:rPr>
                <w:sz w:val="20"/>
                <w:szCs w:val="20"/>
              </w:rPr>
              <w:t>-Clubs up and running</w:t>
            </w:r>
          </w:p>
          <w:p w:rsidR="00C176EB" w:rsidRPr="00AC3828" w:rsidRDefault="00C176EB" w:rsidP="00733170">
            <w:pPr>
              <w:rPr>
                <w:sz w:val="20"/>
                <w:szCs w:val="20"/>
              </w:rPr>
            </w:pPr>
          </w:p>
          <w:p w:rsidR="00C176EB" w:rsidRPr="00AC3828" w:rsidRDefault="00C176EB" w:rsidP="00733170">
            <w:pPr>
              <w:rPr>
                <w:sz w:val="20"/>
                <w:szCs w:val="20"/>
              </w:rPr>
            </w:pPr>
          </w:p>
          <w:p w:rsidR="00C176EB" w:rsidRPr="00AC3828" w:rsidRDefault="00C176EB" w:rsidP="00733170">
            <w:pPr>
              <w:rPr>
                <w:sz w:val="20"/>
                <w:szCs w:val="20"/>
              </w:rPr>
            </w:pPr>
          </w:p>
          <w:p w:rsidR="00C176EB" w:rsidRPr="00AC3828" w:rsidRDefault="00C176EB" w:rsidP="00733170">
            <w:pPr>
              <w:rPr>
                <w:sz w:val="20"/>
                <w:szCs w:val="20"/>
              </w:rPr>
            </w:pPr>
            <w:r w:rsidRPr="00AC3828">
              <w:rPr>
                <w:sz w:val="20"/>
                <w:szCs w:val="20"/>
              </w:rPr>
              <w:t>-Club up and running</w:t>
            </w:r>
          </w:p>
          <w:p w:rsidR="00416020" w:rsidRPr="00AC3828" w:rsidRDefault="00416020" w:rsidP="00733170">
            <w:pPr>
              <w:rPr>
                <w:b/>
                <w:i/>
                <w:sz w:val="20"/>
                <w:szCs w:val="20"/>
              </w:rPr>
            </w:pPr>
          </w:p>
          <w:p w:rsidR="00416020" w:rsidRPr="00AC3828" w:rsidRDefault="00416020" w:rsidP="00733170">
            <w:pPr>
              <w:rPr>
                <w:b/>
                <w:i/>
                <w:sz w:val="20"/>
                <w:szCs w:val="20"/>
              </w:rPr>
            </w:pPr>
          </w:p>
          <w:p w:rsidR="00416020" w:rsidRPr="00AC3828" w:rsidRDefault="00416020" w:rsidP="00733170">
            <w:pPr>
              <w:rPr>
                <w:b/>
                <w:i/>
                <w:sz w:val="20"/>
                <w:szCs w:val="20"/>
              </w:rPr>
            </w:pPr>
          </w:p>
          <w:p w:rsidR="00416020" w:rsidRPr="00AC3828" w:rsidRDefault="00416020" w:rsidP="00733170">
            <w:pPr>
              <w:rPr>
                <w:b/>
                <w:i/>
                <w:sz w:val="20"/>
                <w:szCs w:val="20"/>
              </w:rPr>
            </w:pPr>
          </w:p>
          <w:p w:rsidR="00416020" w:rsidRPr="00AC3828" w:rsidRDefault="00416020" w:rsidP="00733170">
            <w:pPr>
              <w:rPr>
                <w:b/>
                <w:i/>
                <w:sz w:val="20"/>
                <w:szCs w:val="20"/>
              </w:rPr>
            </w:pPr>
          </w:p>
          <w:p w:rsidR="00416020" w:rsidRPr="00AC3828" w:rsidRDefault="00416020" w:rsidP="00733170">
            <w:pPr>
              <w:rPr>
                <w:b/>
                <w:i/>
                <w:sz w:val="20"/>
                <w:szCs w:val="20"/>
              </w:rPr>
            </w:pPr>
          </w:p>
          <w:p w:rsidR="00416020" w:rsidRPr="00AC3828" w:rsidRDefault="00416020" w:rsidP="00733170">
            <w:pPr>
              <w:rPr>
                <w:b/>
                <w:i/>
                <w:sz w:val="20"/>
                <w:szCs w:val="20"/>
              </w:rPr>
            </w:pPr>
          </w:p>
          <w:p w:rsidR="00416020" w:rsidRPr="00AC3828" w:rsidRDefault="00416020" w:rsidP="00733170">
            <w:pPr>
              <w:rPr>
                <w:b/>
                <w:i/>
                <w:sz w:val="20"/>
                <w:szCs w:val="20"/>
              </w:rPr>
            </w:pPr>
          </w:p>
          <w:p w:rsidR="00416020" w:rsidRPr="00AC3828" w:rsidRDefault="00416020" w:rsidP="00733170">
            <w:pPr>
              <w:rPr>
                <w:b/>
                <w:i/>
                <w:sz w:val="20"/>
                <w:szCs w:val="20"/>
              </w:rPr>
            </w:pPr>
          </w:p>
          <w:p w:rsidR="00416020" w:rsidRPr="00AC3828" w:rsidRDefault="00416020" w:rsidP="00733170">
            <w:pPr>
              <w:rPr>
                <w:b/>
                <w:i/>
                <w:sz w:val="20"/>
                <w:szCs w:val="20"/>
              </w:rPr>
            </w:pPr>
          </w:p>
        </w:tc>
        <w:tc>
          <w:tcPr>
            <w:tcW w:w="1464" w:type="dxa"/>
          </w:tcPr>
          <w:p w:rsidR="00791185" w:rsidRDefault="00791185" w:rsidP="00733170">
            <w:pPr>
              <w:rPr>
                <w:b/>
                <w:i/>
                <w:sz w:val="32"/>
                <w:szCs w:val="32"/>
              </w:rPr>
            </w:pPr>
          </w:p>
        </w:tc>
      </w:tr>
    </w:tbl>
    <w:p w:rsidR="00791185" w:rsidRDefault="00791185" w:rsidP="00791185">
      <w:pPr>
        <w:rPr>
          <w:b/>
        </w:rPr>
      </w:pPr>
    </w:p>
    <w:p w:rsidR="00BB42FF" w:rsidRDefault="00BB42FF" w:rsidP="00D3177A">
      <w:pPr>
        <w:rPr>
          <w:b/>
          <w:sz w:val="16"/>
          <w:szCs w:val="16"/>
        </w:rPr>
      </w:pPr>
    </w:p>
    <w:p w:rsidR="00BB42FF" w:rsidRDefault="00BB42FF" w:rsidP="00D3177A">
      <w:pPr>
        <w:rPr>
          <w:b/>
          <w:sz w:val="16"/>
          <w:szCs w:val="16"/>
        </w:rPr>
      </w:pPr>
    </w:p>
    <w:p w:rsidR="00AC3828" w:rsidRDefault="00AC3828" w:rsidP="00D3177A">
      <w:pPr>
        <w:rPr>
          <w:b/>
          <w:sz w:val="16"/>
          <w:szCs w:val="16"/>
        </w:rPr>
      </w:pPr>
    </w:p>
    <w:p w:rsidR="00AC3828" w:rsidRDefault="00AC3828" w:rsidP="00D3177A">
      <w:pPr>
        <w:rPr>
          <w:b/>
          <w:sz w:val="16"/>
          <w:szCs w:val="16"/>
        </w:rPr>
      </w:pPr>
    </w:p>
    <w:p w:rsidR="00AC3828" w:rsidRDefault="00AC3828" w:rsidP="00D3177A">
      <w:pPr>
        <w:rPr>
          <w:b/>
          <w:sz w:val="16"/>
          <w:szCs w:val="16"/>
        </w:rPr>
      </w:pPr>
    </w:p>
    <w:p w:rsidR="00AC3828" w:rsidRDefault="00AC3828" w:rsidP="00D3177A">
      <w:pPr>
        <w:rPr>
          <w:b/>
          <w:sz w:val="16"/>
          <w:szCs w:val="16"/>
        </w:rPr>
      </w:pPr>
      <w:bookmarkStart w:id="0" w:name="_GoBack"/>
      <w:bookmarkEnd w:id="0"/>
    </w:p>
    <w:p w:rsidR="00D3177A" w:rsidRPr="00C2317D" w:rsidRDefault="005E5100" w:rsidP="00D3177A">
      <w:pPr>
        <w:rPr>
          <w:i/>
          <w:sz w:val="22"/>
          <w:szCs w:val="22"/>
        </w:rPr>
      </w:pPr>
      <w:r w:rsidRPr="00BB42FF">
        <w:rPr>
          <w:b/>
        </w:rPr>
        <w:t>Priority 5:</w:t>
      </w:r>
      <w:r w:rsidRPr="00BB42FF">
        <w:rPr>
          <w:i/>
        </w:rPr>
        <w:t xml:space="preserve">  </w:t>
      </w:r>
      <w:r w:rsidR="00D3177A" w:rsidRPr="00C2317D">
        <w:rPr>
          <w:i/>
          <w:sz w:val="22"/>
          <w:szCs w:val="22"/>
        </w:rPr>
        <w:t>To attend and plan “Professional Learning” that supports the strategies/actions outlined in our School Improvement Plan</w:t>
      </w:r>
      <w:r w:rsidR="003D2350" w:rsidRPr="00C2317D">
        <w:rPr>
          <w:i/>
          <w:sz w:val="22"/>
          <w:szCs w:val="22"/>
        </w:rPr>
        <w:t xml:space="preserve"> (P</w:t>
      </w:r>
      <w:r w:rsidR="00C2317D">
        <w:rPr>
          <w:i/>
          <w:sz w:val="22"/>
          <w:szCs w:val="22"/>
        </w:rPr>
        <w:t>.</w:t>
      </w:r>
      <w:r w:rsidR="003D2350" w:rsidRPr="00C2317D">
        <w:rPr>
          <w:i/>
          <w:sz w:val="22"/>
          <w:szCs w:val="22"/>
        </w:rPr>
        <w:t xml:space="preserve"> 1-4)</w:t>
      </w:r>
    </w:p>
    <w:p w:rsidR="003D2350" w:rsidRPr="00C2317D" w:rsidRDefault="005E5100" w:rsidP="003D2350">
      <w:pPr>
        <w:rPr>
          <w:sz w:val="22"/>
          <w:szCs w:val="22"/>
        </w:rPr>
      </w:pPr>
      <w:r w:rsidRPr="00C2317D">
        <w:rPr>
          <w:b/>
          <w:sz w:val="22"/>
          <w:szCs w:val="22"/>
        </w:rPr>
        <w:t xml:space="preserve">10 Year Education Plan </w:t>
      </w:r>
      <w:r w:rsidR="003D2350" w:rsidRPr="00C2317D">
        <w:rPr>
          <w:b/>
          <w:sz w:val="22"/>
          <w:szCs w:val="22"/>
        </w:rPr>
        <w:t>(recommendations):</w:t>
      </w:r>
      <w:r w:rsidR="003D2350" w:rsidRPr="00BB42FF">
        <w:rPr>
          <w:b/>
        </w:rPr>
        <w:t xml:space="preserve"> </w:t>
      </w:r>
      <w:r w:rsidR="003D2350" w:rsidRPr="00C2317D">
        <w:rPr>
          <w:sz w:val="22"/>
          <w:szCs w:val="22"/>
        </w:rPr>
        <w:t>Engagement of and support for families and enhancement of educators’ skills and competencies.</w:t>
      </w:r>
    </w:p>
    <w:p w:rsidR="005E5100" w:rsidRPr="00C2317D" w:rsidRDefault="005E5100" w:rsidP="005E5100">
      <w:pPr>
        <w:rPr>
          <w:sz w:val="22"/>
          <w:szCs w:val="22"/>
        </w:rPr>
      </w:pPr>
      <w:r w:rsidRPr="00C2317D">
        <w:rPr>
          <w:b/>
          <w:sz w:val="22"/>
          <w:szCs w:val="22"/>
        </w:rPr>
        <w:t xml:space="preserve">District Ends Policy </w:t>
      </w:r>
      <w:r w:rsidR="00C2317D" w:rsidRPr="00C2317D">
        <w:rPr>
          <w:b/>
          <w:sz w:val="22"/>
          <w:szCs w:val="22"/>
        </w:rPr>
        <w:t>1</w:t>
      </w:r>
      <w:r w:rsidR="003D2350" w:rsidRPr="00C2317D">
        <w:rPr>
          <w:b/>
          <w:sz w:val="22"/>
          <w:szCs w:val="22"/>
        </w:rPr>
        <w:t xml:space="preserve"> and </w:t>
      </w:r>
      <w:r w:rsidR="00C2317D" w:rsidRPr="00C2317D">
        <w:rPr>
          <w:b/>
          <w:sz w:val="22"/>
          <w:szCs w:val="22"/>
        </w:rPr>
        <w:t>2</w:t>
      </w:r>
      <w:r w:rsidRPr="00C2317D">
        <w:rPr>
          <w:b/>
          <w:sz w:val="22"/>
          <w:szCs w:val="22"/>
        </w:rPr>
        <w:t>:</w:t>
      </w:r>
      <w:r w:rsidRPr="00BB42FF">
        <w:rPr>
          <w:b/>
        </w:rPr>
        <w:t xml:space="preserve"> </w:t>
      </w:r>
      <w:r w:rsidRPr="00C2317D">
        <w:rPr>
          <w:sz w:val="22"/>
          <w:szCs w:val="22"/>
        </w:rPr>
        <w:t xml:space="preserve">To </w:t>
      </w:r>
      <w:r w:rsidR="00C2317D" w:rsidRPr="00C2317D">
        <w:rPr>
          <w:sz w:val="22"/>
          <w:szCs w:val="22"/>
        </w:rPr>
        <w:t>provide positive, safe healthy and inclusive learning and working environments for students and staff and to demonstrate continuous improvement toward meeting provincial targets in literacy, numeracy and science and improve learning in and application of the arts, technology and trades.</w:t>
      </w:r>
    </w:p>
    <w:p w:rsidR="005E5100" w:rsidRPr="00BB42FF" w:rsidRDefault="005E5100" w:rsidP="006E3D9E">
      <w:pPr>
        <w:tabs>
          <w:tab w:val="center" w:pos="4860"/>
          <w:tab w:val="left" w:pos="6620"/>
        </w:tabs>
        <w:rPr>
          <w:b/>
          <w:i/>
          <w:sz w:val="16"/>
          <w:szCs w:val="16"/>
        </w:rPr>
      </w:pPr>
    </w:p>
    <w:tbl>
      <w:tblPr>
        <w:tblStyle w:val="TableGrid"/>
        <w:tblW w:w="13578" w:type="dxa"/>
        <w:tblInd w:w="-342" w:type="dxa"/>
        <w:tblLook w:val="01E0" w:firstRow="1" w:lastRow="1" w:firstColumn="1" w:lastColumn="1" w:noHBand="0" w:noVBand="0"/>
      </w:tblPr>
      <w:tblGrid>
        <w:gridCol w:w="1927"/>
        <w:gridCol w:w="2446"/>
        <w:gridCol w:w="2911"/>
        <w:gridCol w:w="1503"/>
        <w:gridCol w:w="3301"/>
        <w:gridCol w:w="1490"/>
      </w:tblGrid>
      <w:tr w:rsidR="005E5100" w:rsidRPr="00BB42FF" w:rsidTr="001129AB">
        <w:trPr>
          <w:trHeight w:val="692"/>
        </w:trPr>
        <w:tc>
          <w:tcPr>
            <w:tcW w:w="1894" w:type="dxa"/>
            <w:tcBorders>
              <w:top w:val="single" w:sz="4" w:space="0" w:color="auto"/>
              <w:left w:val="single" w:sz="4" w:space="0" w:color="auto"/>
              <w:bottom w:val="single" w:sz="4" w:space="0" w:color="auto"/>
              <w:right w:val="single" w:sz="4" w:space="0" w:color="auto"/>
            </w:tcBorders>
            <w:shd w:val="clear" w:color="auto" w:fill="CCCCCC"/>
          </w:tcPr>
          <w:p w:rsidR="005E5100" w:rsidRPr="00BB42FF" w:rsidRDefault="005E5100" w:rsidP="001129AB">
            <w:pPr>
              <w:jc w:val="center"/>
              <w:rPr>
                <w:i/>
                <w:sz w:val="28"/>
                <w:szCs w:val="28"/>
              </w:rPr>
            </w:pPr>
            <w:r w:rsidRPr="00BB42FF">
              <w:rPr>
                <w:i/>
                <w:sz w:val="28"/>
                <w:szCs w:val="28"/>
              </w:rPr>
              <w:t>Baseline</w:t>
            </w:r>
          </w:p>
        </w:tc>
        <w:tc>
          <w:tcPr>
            <w:tcW w:w="2403" w:type="dxa"/>
            <w:tcBorders>
              <w:top w:val="single" w:sz="4" w:space="0" w:color="auto"/>
              <w:left w:val="single" w:sz="4" w:space="0" w:color="auto"/>
              <w:bottom w:val="single" w:sz="4" w:space="0" w:color="auto"/>
              <w:right w:val="single" w:sz="4" w:space="0" w:color="auto"/>
            </w:tcBorders>
            <w:shd w:val="clear" w:color="auto" w:fill="CCCCCC"/>
          </w:tcPr>
          <w:p w:rsidR="005E5100" w:rsidRPr="00BB42FF" w:rsidRDefault="005E5100" w:rsidP="001129AB">
            <w:pPr>
              <w:jc w:val="center"/>
              <w:rPr>
                <w:i/>
                <w:sz w:val="28"/>
                <w:szCs w:val="28"/>
              </w:rPr>
            </w:pPr>
            <w:r w:rsidRPr="00BB42FF">
              <w:rPr>
                <w:i/>
                <w:sz w:val="28"/>
                <w:szCs w:val="28"/>
              </w:rPr>
              <w:t>Targeted Research-Based Strategies/Actions</w:t>
            </w:r>
          </w:p>
          <w:p w:rsidR="005E5100" w:rsidRPr="00BB42FF" w:rsidRDefault="005E5100" w:rsidP="001129AB">
            <w:pPr>
              <w:jc w:val="center"/>
              <w:rPr>
                <w:i/>
                <w:sz w:val="28"/>
                <w:szCs w:val="28"/>
              </w:rPr>
            </w:pPr>
          </w:p>
        </w:tc>
        <w:tc>
          <w:tcPr>
            <w:tcW w:w="2860" w:type="dxa"/>
            <w:tcBorders>
              <w:top w:val="single" w:sz="4" w:space="0" w:color="auto"/>
              <w:left w:val="single" w:sz="4" w:space="0" w:color="auto"/>
              <w:bottom w:val="single" w:sz="4" w:space="0" w:color="auto"/>
              <w:right w:val="single" w:sz="4" w:space="0" w:color="auto"/>
            </w:tcBorders>
            <w:shd w:val="clear" w:color="auto" w:fill="CCCCCC"/>
          </w:tcPr>
          <w:p w:rsidR="005E5100" w:rsidRPr="00BB42FF" w:rsidRDefault="005E5100" w:rsidP="001129AB">
            <w:pPr>
              <w:jc w:val="center"/>
              <w:rPr>
                <w:i/>
                <w:sz w:val="28"/>
                <w:szCs w:val="28"/>
              </w:rPr>
            </w:pPr>
            <w:r w:rsidRPr="00BB42FF">
              <w:rPr>
                <w:i/>
                <w:sz w:val="28"/>
                <w:szCs w:val="28"/>
              </w:rPr>
              <w:t>Monitoring and Accountability</w:t>
            </w:r>
          </w:p>
        </w:tc>
        <w:tc>
          <w:tcPr>
            <w:tcW w:w="1477" w:type="dxa"/>
            <w:tcBorders>
              <w:top w:val="single" w:sz="4" w:space="0" w:color="auto"/>
              <w:left w:val="single" w:sz="4" w:space="0" w:color="auto"/>
              <w:bottom w:val="single" w:sz="4" w:space="0" w:color="auto"/>
              <w:right w:val="single" w:sz="4" w:space="0" w:color="auto"/>
            </w:tcBorders>
            <w:shd w:val="clear" w:color="auto" w:fill="CCCCCC"/>
            <w:hideMark/>
          </w:tcPr>
          <w:p w:rsidR="005E5100" w:rsidRPr="00BB42FF" w:rsidRDefault="005E5100" w:rsidP="001129AB">
            <w:pPr>
              <w:jc w:val="center"/>
              <w:rPr>
                <w:i/>
                <w:sz w:val="28"/>
                <w:szCs w:val="28"/>
              </w:rPr>
            </w:pPr>
            <w:r w:rsidRPr="00BB42FF">
              <w:rPr>
                <w:i/>
                <w:sz w:val="28"/>
                <w:szCs w:val="28"/>
              </w:rPr>
              <w:t>Timeline</w:t>
            </w:r>
          </w:p>
        </w:tc>
        <w:tc>
          <w:tcPr>
            <w:tcW w:w="3244" w:type="dxa"/>
            <w:tcBorders>
              <w:top w:val="single" w:sz="4" w:space="0" w:color="auto"/>
              <w:left w:val="single" w:sz="4" w:space="0" w:color="auto"/>
              <w:bottom w:val="single" w:sz="4" w:space="0" w:color="auto"/>
              <w:right w:val="single" w:sz="4" w:space="0" w:color="auto"/>
            </w:tcBorders>
            <w:shd w:val="clear" w:color="auto" w:fill="CCCCCC"/>
            <w:hideMark/>
          </w:tcPr>
          <w:p w:rsidR="005E5100" w:rsidRPr="00BB42FF" w:rsidRDefault="005E5100" w:rsidP="001129AB">
            <w:pPr>
              <w:jc w:val="center"/>
              <w:rPr>
                <w:i/>
                <w:sz w:val="28"/>
                <w:szCs w:val="28"/>
              </w:rPr>
            </w:pPr>
            <w:r w:rsidRPr="00BB42FF">
              <w:rPr>
                <w:i/>
                <w:sz w:val="28"/>
                <w:szCs w:val="28"/>
              </w:rPr>
              <w:t>Indicators of success</w:t>
            </w:r>
          </w:p>
        </w:tc>
        <w:tc>
          <w:tcPr>
            <w:tcW w:w="1464" w:type="dxa"/>
            <w:tcBorders>
              <w:top w:val="single" w:sz="4" w:space="0" w:color="auto"/>
              <w:left w:val="single" w:sz="4" w:space="0" w:color="auto"/>
              <w:bottom w:val="single" w:sz="4" w:space="0" w:color="auto"/>
              <w:right w:val="single" w:sz="4" w:space="0" w:color="auto"/>
            </w:tcBorders>
            <w:shd w:val="clear" w:color="auto" w:fill="CCCCCC"/>
          </w:tcPr>
          <w:p w:rsidR="005E5100" w:rsidRPr="00BB42FF" w:rsidRDefault="005E5100" w:rsidP="001129AB">
            <w:pPr>
              <w:jc w:val="center"/>
              <w:rPr>
                <w:i/>
                <w:sz w:val="28"/>
                <w:szCs w:val="28"/>
              </w:rPr>
            </w:pPr>
            <w:r w:rsidRPr="00BB42FF">
              <w:rPr>
                <w:i/>
                <w:sz w:val="28"/>
                <w:szCs w:val="28"/>
              </w:rPr>
              <w:t>Progress Notes</w:t>
            </w:r>
          </w:p>
        </w:tc>
      </w:tr>
      <w:tr w:rsidR="005E5100" w:rsidRPr="00BB42FF" w:rsidTr="001129AB">
        <w:tblPrEx>
          <w:tblLook w:val="04A0" w:firstRow="1" w:lastRow="0" w:firstColumn="1" w:lastColumn="0" w:noHBand="0" w:noVBand="1"/>
        </w:tblPrEx>
        <w:tc>
          <w:tcPr>
            <w:tcW w:w="1894" w:type="dxa"/>
          </w:tcPr>
          <w:p w:rsidR="005E5100" w:rsidRPr="00BB42FF" w:rsidRDefault="005E5100" w:rsidP="001129AB">
            <w:pPr>
              <w:rPr>
                <w:b/>
                <w:i/>
                <w:sz w:val="16"/>
                <w:szCs w:val="16"/>
              </w:rPr>
            </w:pPr>
          </w:p>
        </w:tc>
        <w:tc>
          <w:tcPr>
            <w:tcW w:w="2403" w:type="dxa"/>
          </w:tcPr>
          <w:p w:rsidR="005E5100" w:rsidRPr="00BB42FF" w:rsidRDefault="00A139AF" w:rsidP="001129AB">
            <w:pPr>
              <w:rPr>
                <w:sz w:val="20"/>
                <w:szCs w:val="20"/>
              </w:rPr>
            </w:pPr>
            <w:r w:rsidRPr="00BB42FF">
              <w:rPr>
                <w:sz w:val="20"/>
                <w:szCs w:val="20"/>
              </w:rPr>
              <w:t>-Teachers and Educational Assistants will be certified in Non-Violent Crisis intervention Level 1</w:t>
            </w:r>
          </w:p>
          <w:p w:rsidR="00A139AF" w:rsidRPr="00BB42FF" w:rsidRDefault="00A139AF" w:rsidP="001129AB">
            <w:pPr>
              <w:rPr>
                <w:sz w:val="20"/>
                <w:szCs w:val="20"/>
              </w:rPr>
            </w:pPr>
          </w:p>
          <w:p w:rsidR="006E3D9E" w:rsidRDefault="00A139AF" w:rsidP="001129AB">
            <w:pPr>
              <w:rPr>
                <w:sz w:val="20"/>
                <w:szCs w:val="20"/>
              </w:rPr>
            </w:pPr>
            <w:r w:rsidRPr="00BB42FF">
              <w:rPr>
                <w:sz w:val="20"/>
                <w:szCs w:val="20"/>
              </w:rPr>
              <w:t>-Information sessions will be arranged by staff and/or Core Leadership Team for parents on topics such as allergy awareness, anxiety, nutrition, safety, literacy and/or math (K orientation day)</w:t>
            </w:r>
          </w:p>
          <w:p w:rsidR="00AC3828" w:rsidRPr="00BB42FF" w:rsidRDefault="00AC3828" w:rsidP="001129AB">
            <w:pPr>
              <w:rPr>
                <w:sz w:val="20"/>
                <w:szCs w:val="20"/>
              </w:rPr>
            </w:pPr>
          </w:p>
          <w:p w:rsidR="006E3D9E" w:rsidRPr="00BB42FF" w:rsidRDefault="006E3D9E" w:rsidP="001129AB">
            <w:pPr>
              <w:rPr>
                <w:sz w:val="20"/>
                <w:szCs w:val="20"/>
              </w:rPr>
            </w:pPr>
            <w:r w:rsidRPr="00BB42FF">
              <w:rPr>
                <w:sz w:val="20"/>
                <w:szCs w:val="20"/>
              </w:rPr>
              <w:t xml:space="preserve">-Teachers and EAs will be taught how to use technology (ex. </w:t>
            </w:r>
            <w:r w:rsidRPr="00BB42FF">
              <w:rPr>
                <w:i/>
                <w:sz w:val="20"/>
                <w:szCs w:val="20"/>
              </w:rPr>
              <w:t>Word Q</w:t>
            </w:r>
            <w:r w:rsidRPr="00BB42FF">
              <w:rPr>
                <w:sz w:val="20"/>
                <w:szCs w:val="20"/>
              </w:rPr>
              <w:t xml:space="preserve">, </w:t>
            </w:r>
            <w:r w:rsidRPr="00BB42FF">
              <w:rPr>
                <w:i/>
                <w:sz w:val="20"/>
                <w:szCs w:val="20"/>
              </w:rPr>
              <w:t>Speak Q</w:t>
            </w:r>
            <w:r w:rsidRPr="00BB42FF">
              <w:rPr>
                <w:sz w:val="20"/>
                <w:szCs w:val="20"/>
              </w:rPr>
              <w:t xml:space="preserve">, IPAD apps) to support student learning  </w:t>
            </w:r>
          </w:p>
          <w:p w:rsidR="006E3D9E" w:rsidRPr="00BB42FF" w:rsidRDefault="006E3D9E" w:rsidP="001129AB">
            <w:pPr>
              <w:rPr>
                <w:sz w:val="20"/>
                <w:szCs w:val="20"/>
              </w:rPr>
            </w:pPr>
          </w:p>
          <w:p w:rsidR="006E3D9E" w:rsidRPr="00BB42FF" w:rsidRDefault="006E3D9E" w:rsidP="001129AB">
            <w:pPr>
              <w:rPr>
                <w:sz w:val="20"/>
                <w:szCs w:val="20"/>
              </w:rPr>
            </w:pPr>
            <w:r w:rsidRPr="00BB42FF">
              <w:rPr>
                <w:sz w:val="20"/>
                <w:szCs w:val="20"/>
              </w:rPr>
              <w:t xml:space="preserve">-Tech. support for teachers to promote/increase home communication (ex. </w:t>
            </w:r>
            <w:proofErr w:type="spellStart"/>
            <w:r w:rsidRPr="00BB42FF">
              <w:rPr>
                <w:i/>
                <w:sz w:val="20"/>
                <w:szCs w:val="20"/>
              </w:rPr>
              <w:t>Classdojo</w:t>
            </w:r>
            <w:proofErr w:type="spellEnd"/>
            <w:r w:rsidRPr="00BB42FF">
              <w:rPr>
                <w:sz w:val="20"/>
                <w:szCs w:val="20"/>
              </w:rPr>
              <w:t xml:space="preserve">, </w:t>
            </w:r>
            <w:proofErr w:type="spellStart"/>
            <w:r w:rsidRPr="00BB42FF">
              <w:rPr>
                <w:i/>
                <w:sz w:val="20"/>
                <w:szCs w:val="20"/>
              </w:rPr>
              <w:t>Bloomz</w:t>
            </w:r>
            <w:proofErr w:type="spellEnd"/>
            <w:r w:rsidRPr="00BB42FF">
              <w:rPr>
                <w:sz w:val="20"/>
                <w:szCs w:val="20"/>
              </w:rPr>
              <w:t>)</w:t>
            </w:r>
          </w:p>
          <w:p w:rsidR="00BB42FF" w:rsidRPr="00BB42FF" w:rsidRDefault="00BB42FF" w:rsidP="001129AB">
            <w:pPr>
              <w:rPr>
                <w:sz w:val="20"/>
                <w:szCs w:val="20"/>
              </w:rPr>
            </w:pPr>
          </w:p>
          <w:p w:rsidR="00BB42FF" w:rsidRPr="00BB42FF" w:rsidRDefault="00BB42FF" w:rsidP="001129AB">
            <w:pPr>
              <w:rPr>
                <w:sz w:val="20"/>
                <w:szCs w:val="20"/>
              </w:rPr>
            </w:pPr>
            <w:r w:rsidRPr="00BB42FF">
              <w:rPr>
                <w:sz w:val="20"/>
                <w:szCs w:val="20"/>
              </w:rPr>
              <w:t>-Teachers will visit classrooms in other schools to further their professional learning in keeping with their Professional Growth Goals</w:t>
            </w:r>
          </w:p>
        </w:tc>
        <w:tc>
          <w:tcPr>
            <w:tcW w:w="2860" w:type="dxa"/>
          </w:tcPr>
          <w:p w:rsidR="005E5100" w:rsidRPr="00BB42FF" w:rsidRDefault="00A139AF" w:rsidP="001129AB">
            <w:pPr>
              <w:rPr>
                <w:sz w:val="20"/>
                <w:szCs w:val="20"/>
              </w:rPr>
            </w:pPr>
            <w:r w:rsidRPr="00BB42FF">
              <w:rPr>
                <w:sz w:val="20"/>
                <w:szCs w:val="20"/>
              </w:rPr>
              <w:t>-Teachers and EAs will gain appropriate certification</w:t>
            </w:r>
          </w:p>
          <w:p w:rsidR="00A139AF" w:rsidRPr="00BB42FF" w:rsidRDefault="00A139AF" w:rsidP="001129AB">
            <w:pPr>
              <w:rPr>
                <w:sz w:val="20"/>
                <w:szCs w:val="20"/>
              </w:rPr>
            </w:pPr>
          </w:p>
          <w:p w:rsidR="00A139AF" w:rsidRPr="00BB42FF" w:rsidRDefault="00A139AF" w:rsidP="001129AB">
            <w:pPr>
              <w:rPr>
                <w:sz w:val="20"/>
                <w:szCs w:val="20"/>
              </w:rPr>
            </w:pPr>
          </w:p>
          <w:p w:rsidR="00A139AF" w:rsidRPr="00BB42FF" w:rsidRDefault="00A139AF" w:rsidP="001129AB">
            <w:pPr>
              <w:rPr>
                <w:sz w:val="20"/>
                <w:szCs w:val="20"/>
              </w:rPr>
            </w:pPr>
          </w:p>
          <w:p w:rsidR="00A139AF" w:rsidRPr="00BB42FF" w:rsidRDefault="00A139AF" w:rsidP="001129AB">
            <w:pPr>
              <w:rPr>
                <w:sz w:val="20"/>
                <w:szCs w:val="20"/>
              </w:rPr>
            </w:pPr>
            <w:r w:rsidRPr="00BB42FF">
              <w:rPr>
                <w:sz w:val="20"/>
                <w:szCs w:val="20"/>
              </w:rPr>
              <w:t>-Information sessions are arranged and facilitated</w:t>
            </w: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6E3D9E" w:rsidP="001129AB">
            <w:pPr>
              <w:rPr>
                <w:sz w:val="20"/>
                <w:szCs w:val="20"/>
              </w:rPr>
            </w:pPr>
            <w:r w:rsidRPr="00BB42FF">
              <w:rPr>
                <w:sz w:val="20"/>
                <w:szCs w:val="20"/>
              </w:rPr>
              <w:t>-Teachers and EAs will know how to use technology to support curriculum and PLPs as an effective learning tool</w:t>
            </w:r>
          </w:p>
          <w:p w:rsidR="00BB42FF" w:rsidRPr="00BB42FF" w:rsidRDefault="00BB42FF" w:rsidP="001129AB">
            <w:pPr>
              <w:rPr>
                <w:sz w:val="20"/>
                <w:szCs w:val="20"/>
              </w:rPr>
            </w:pPr>
          </w:p>
          <w:p w:rsidR="00BB42FF" w:rsidRPr="00BB42FF" w:rsidRDefault="00BB42FF" w:rsidP="001129AB">
            <w:pPr>
              <w:rPr>
                <w:sz w:val="20"/>
                <w:szCs w:val="20"/>
              </w:rPr>
            </w:pPr>
          </w:p>
          <w:p w:rsidR="00BB42FF" w:rsidRPr="00BB42FF" w:rsidRDefault="00BB42FF" w:rsidP="001129AB">
            <w:pPr>
              <w:rPr>
                <w:sz w:val="20"/>
                <w:szCs w:val="20"/>
              </w:rPr>
            </w:pPr>
            <w:r w:rsidRPr="00BB42FF">
              <w:rPr>
                <w:sz w:val="20"/>
                <w:szCs w:val="20"/>
              </w:rPr>
              <w:t>-Teachers will be able to use technology for improved/increased home communication</w:t>
            </w:r>
          </w:p>
          <w:p w:rsidR="00BB42FF" w:rsidRPr="00BB42FF" w:rsidRDefault="00BB42FF" w:rsidP="001129AB">
            <w:pPr>
              <w:rPr>
                <w:sz w:val="20"/>
                <w:szCs w:val="20"/>
              </w:rPr>
            </w:pPr>
          </w:p>
          <w:p w:rsidR="00BB42FF" w:rsidRPr="00BB42FF" w:rsidRDefault="00BB42FF" w:rsidP="001129AB">
            <w:pPr>
              <w:rPr>
                <w:sz w:val="20"/>
                <w:szCs w:val="20"/>
              </w:rPr>
            </w:pPr>
            <w:r w:rsidRPr="00BB42FF">
              <w:rPr>
                <w:sz w:val="20"/>
                <w:szCs w:val="20"/>
              </w:rPr>
              <w:t>-Teachers are provided with release time for school visits</w:t>
            </w:r>
          </w:p>
        </w:tc>
        <w:tc>
          <w:tcPr>
            <w:tcW w:w="1477" w:type="dxa"/>
          </w:tcPr>
          <w:p w:rsidR="005E5100" w:rsidRPr="00BB42FF" w:rsidRDefault="00A139AF" w:rsidP="001129AB">
            <w:pPr>
              <w:rPr>
                <w:sz w:val="20"/>
                <w:szCs w:val="20"/>
              </w:rPr>
            </w:pPr>
            <w:r w:rsidRPr="00BB42FF">
              <w:rPr>
                <w:sz w:val="20"/>
                <w:szCs w:val="20"/>
              </w:rPr>
              <w:t>June 2019</w:t>
            </w:r>
          </w:p>
          <w:p w:rsidR="00A139AF" w:rsidRPr="00BB42FF" w:rsidRDefault="00A139AF" w:rsidP="001129AB">
            <w:pPr>
              <w:rPr>
                <w:sz w:val="20"/>
                <w:szCs w:val="20"/>
              </w:rPr>
            </w:pPr>
          </w:p>
          <w:p w:rsidR="00A139AF" w:rsidRPr="00BB42FF" w:rsidRDefault="00A139AF" w:rsidP="001129AB">
            <w:pPr>
              <w:rPr>
                <w:sz w:val="20"/>
                <w:szCs w:val="20"/>
              </w:rPr>
            </w:pPr>
          </w:p>
          <w:p w:rsidR="00A139AF" w:rsidRPr="00BB42FF" w:rsidRDefault="00A139AF" w:rsidP="001129AB">
            <w:pPr>
              <w:rPr>
                <w:sz w:val="20"/>
                <w:szCs w:val="20"/>
              </w:rPr>
            </w:pPr>
          </w:p>
          <w:p w:rsidR="00A139AF" w:rsidRPr="00BB42FF" w:rsidRDefault="00A139AF" w:rsidP="001129AB">
            <w:pPr>
              <w:rPr>
                <w:sz w:val="20"/>
                <w:szCs w:val="20"/>
              </w:rPr>
            </w:pPr>
          </w:p>
          <w:p w:rsidR="00A139AF" w:rsidRPr="00BB42FF" w:rsidRDefault="00A139AF" w:rsidP="001129AB">
            <w:pPr>
              <w:rPr>
                <w:sz w:val="20"/>
                <w:szCs w:val="20"/>
              </w:rPr>
            </w:pPr>
            <w:r w:rsidRPr="00BB42FF">
              <w:rPr>
                <w:sz w:val="20"/>
                <w:szCs w:val="20"/>
              </w:rPr>
              <w:t>Yearly</w:t>
            </w: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CC40F4" w:rsidP="001129AB">
            <w:pPr>
              <w:rPr>
                <w:sz w:val="20"/>
                <w:szCs w:val="20"/>
              </w:rPr>
            </w:pPr>
            <w:r>
              <w:rPr>
                <w:sz w:val="20"/>
                <w:szCs w:val="20"/>
              </w:rPr>
              <w:t xml:space="preserve">November </w:t>
            </w:r>
            <w:r w:rsidR="006E3D9E" w:rsidRPr="00BB42FF">
              <w:rPr>
                <w:sz w:val="20"/>
                <w:szCs w:val="20"/>
              </w:rPr>
              <w:t>20</w:t>
            </w:r>
            <w:r>
              <w:rPr>
                <w:sz w:val="20"/>
                <w:szCs w:val="20"/>
              </w:rPr>
              <w:t>19</w:t>
            </w: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6E3D9E" w:rsidP="001129AB">
            <w:pPr>
              <w:rPr>
                <w:sz w:val="20"/>
                <w:szCs w:val="20"/>
              </w:rPr>
            </w:pPr>
          </w:p>
          <w:p w:rsidR="006E3D9E" w:rsidRPr="00BB42FF" w:rsidRDefault="00CC40F4" w:rsidP="001129AB">
            <w:pPr>
              <w:rPr>
                <w:sz w:val="20"/>
                <w:szCs w:val="20"/>
              </w:rPr>
            </w:pPr>
            <w:r>
              <w:rPr>
                <w:sz w:val="20"/>
                <w:szCs w:val="20"/>
              </w:rPr>
              <w:t xml:space="preserve">December </w:t>
            </w:r>
            <w:r w:rsidR="006E3D9E" w:rsidRPr="00BB42FF">
              <w:rPr>
                <w:sz w:val="20"/>
                <w:szCs w:val="20"/>
              </w:rPr>
              <w:t>2019</w:t>
            </w:r>
          </w:p>
          <w:p w:rsidR="00BB42FF" w:rsidRPr="00BB42FF" w:rsidRDefault="00BB42FF" w:rsidP="001129AB">
            <w:pPr>
              <w:rPr>
                <w:sz w:val="20"/>
                <w:szCs w:val="20"/>
              </w:rPr>
            </w:pPr>
          </w:p>
          <w:p w:rsidR="00BB42FF" w:rsidRPr="00BB42FF" w:rsidRDefault="00BB42FF" w:rsidP="001129AB">
            <w:pPr>
              <w:rPr>
                <w:sz w:val="20"/>
                <w:szCs w:val="20"/>
              </w:rPr>
            </w:pPr>
          </w:p>
          <w:p w:rsidR="00BB42FF" w:rsidRPr="00BB42FF" w:rsidRDefault="00BB42FF" w:rsidP="001129AB">
            <w:pPr>
              <w:rPr>
                <w:sz w:val="20"/>
                <w:szCs w:val="20"/>
              </w:rPr>
            </w:pPr>
          </w:p>
          <w:p w:rsidR="00BB42FF" w:rsidRPr="00BB42FF" w:rsidRDefault="00BB42FF" w:rsidP="001129AB">
            <w:pPr>
              <w:rPr>
                <w:sz w:val="20"/>
                <w:szCs w:val="20"/>
              </w:rPr>
            </w:pPr>
          </w:p>
          <w:p w:rsidR="00BB42FF" w:rsidRPr="00BB42FF" w:rsidRDefault="00BB42FF" w:rsidP="001129AB">
            <w:pPr>
              <w:rPr>
                <w:sz w:val="20"/>
                <w:szCs w:val="20"/>
              </w:rPr>
            </w:pPr>
            <w:r w:rsidRPr="00BB42FF">
              <w:rPr>
                <w:sz w:val="20"/>
                <w:szCs w:val="20"/>
              </w:rPr>
              <w:t>June 2019</w:t>
            </w:r>
          </w:p>
        </w:tc>
        <w:tc>
          <w:tcPr>
            <w:tcW w:w="3244" w:type="dxa"/>
          </w:tcPr>
          <w:p w:rsidR="005E5100" w:rsidRPr="00BB42FF" w:rsidRDefault="00A139AF" w:rsidP="001129AB">
            <w:pPr>
              <w:rPr>
                <w:sz w:val="20"/>
                <w:szCs w:val="20"/>
              </w:rPr>
            </w:pPr>
            <w:r w:rsidRPr="00BB42FF">
              <w:rPr>
                <w:sz w:val="20"/>
                <w:szCs w:val="20"/>
              </w:rPr>
              <w:t>-All teachers and EAs will be able to implement skills gained in NVCI training when necessary</w:t>
            </w:r>
          </w:p>
          <w:p w:rsidR="005E5100" w:rsidRPr="00BB42FF" w:rsidRDefault="005E5100" w:rsidP="001129AB">
            <w:pPr>
              <w:rPr>
                <w:b/>
                <w:i/>
                <w:sz w:val="20"/>
                <w:szCs w:val="20"/>
              </w:rPr>
            </w:pPr>
          </w:p>
          <w:p w:rsidR="00A139AF" w:rsidRPr="00BB42FF" w:rsidRDefault="00A139AF" w:rsidP="001129AB">
            <w:pPr>
              <w:rPr>
                <w:sz w:val="20"/>
                <w:szCs w:val="20"/>
              </w:rPr>
            </w:pPr>
            <w:r w:rsidRPr="00BB42FF">
              <w:rPr>
                <w:sz w:val="20"/>
                <w:szCs w:val="20"/>
              </w:rPr>
              <w:t>-Information sessions are arranged and facilitated</w:t>
            </w:r>
          </w:p>
          <w:p w:rsidR="005E5100" w:rsidRPr="00BB42FF" w:rsidRDefault="005E5100" w:rsidP="001129AB">
            <w:pPr>
              <w:rPr>
                <w:b/>
                <w:i/>
                <w:sz w:val="20"/>
                <w:szCs w:val="20"/>
              </w:rPr>
            </w:pPr>
          </w:p>
          <w:p w:rsidR="005E5100" w:rsidRPr="00BB42FF" w:rsidRDefault="005E5100" w:rsidP="001129AB">
            <w:pPr>
              <w:rPr>
                <w:b/>
                <w:i/>
                <w:sz w:val="20"/>
                <w:szCs w:val="20"/>
              </w:rPr>
            </w:pPr>
          </w:p>
          <w:p w:rsidR="005E5100" w:rsidRPr="00BB42FF" w:rsidRDefault="005E5100" w:rsidP="001129AB">
            <w:pPr>
              <w:rPr>
                <w:b/>
                <w:i/>
                <w:sz w:val="20"/>
                <w:szCs w:val="20"/>
              </w:rPr>
            </w:pPr>
          </w:p>
          <w:p w:rsidR="005E5100" w:rsidRPr="00BB42FF" w:rsidRDefault="005E5100" w:rsidP="001129AB">
            <w:pPr>
              <w:rPr>
                <w:b/>
                <w:i/>
                <w:sz w:val="20"/>
                <w:szCs w:val="20"/>
              </w:rPr>
            </w:pPr>
          </w:p>
          <w:p w:rsidR="005E5100" w:rsidRPr="00BB42FF" w:rsidRDefault="005E5100" w:rsidP="001129AB">
            <w:pPr>
              <w:rPr>
                <w:b/>
                <w:i/>
                <w:sz w:val="20"/>
                <w:szCs w:val="20"/>
              </w:rPr>
            </w:pPr>
          </w:p>
          <w:p w:rsidR="00C176EB" w:rsidRDefault="00C176EB" w:rsidP="001129AB">
            <w:pPr>
              <w:rPr>
                <w:sz w:val="20"/>
                <w:szCs w:val="20"/>
              </w:rPr>
            </w:pPr>
          </w:p>
          <w:p w:rsidR="00C176EB" w:rsidRDefault="00C176EB" w:rsidP="001129AB">
            <w:pPr>
              <w:rPr>
                <w:sz w:val="20"/>
                <w:szCs w:val="20"/>
              </w:rPr>
            </w:pPr>
          </w:p>
          <w:p w:rsidR="00C176EB" w:rsidRDefault="00C176EB" w:rsidP="001129AB">
            <w:pPr>
              <w:rPr>
                <w:sz w:val="20"/>
                <w:szCs w:val="20"/>
              </w:rPr>
            </w:pPr>
          </w:p>
          <w:p w:rsidR="00C176EB" w:rsidRDefault="00C176EB" w:rsidP="001129AB">
            <w:pPr>
              <w:rPr>
                <w:sz w:val="20"/>
                <w:szCs w:val="20"/>
              </w:rPr>
            </w:pPr>
          </w:p>
          <w:p w:rsidR="005E5100" w:rsidRPr="00BB42FF" w:rsidRDefault="006E3D9E" w:rsidP="001129AB">
            <w:pPr>
              <w:rPr>
                <w:sz w:val="20"/>
                <w:szCs w:val="20"/>
              </w:rPr>
            </w:pPr>
            <w:r w:rsidRPr="00BB42FF">
              <w:rPr>
                <w:sz w:val="20"/>
                <w:szCs w:val="20"/>
              </w:rPr>
              <w:t>-Teachers and EAs will be trained in relevant technology. Students will be able to effectively use technology to improve student learning</w:t>
            </w:r>
          </w:p>
          <w:p w:rsidR="00BB42FF" w:rsidRPr="00BB42FF" w:rsidRDefault="00BB42FF" w:rsidP="001129AB">
            <w:pPr>
              <w:rPr>
                <w:sz w:val="20"/>
                <w:szCs w:val="20"/>
              </w:rPr>
            </w:pPr>
          </w:p>
          <w:p w:rsidR="00BB42FF" w:rsidRPr="00BB42FF" w:rsidRDefault="00BB42FF" w:rsidP="001129AB">
            <w:pPr>
              <w:rPr>
                <w:sz w:val="20"/>
                <w:szCs w:val="20"/>
              </w:rPr>
            </w:pPr>
          </w:p>
          <w:p w:rsidR="005E5100" w:rsidRDefault="00BB42FF" w:rsidP="001129AB">
            <w:pPr>
              <w:rPr>
                <w:sz w:val="20"/>
                <w:szCs w:val="20"/>
              </w:rPr>
            </w:pPr>
            <w:r w:rsidRPr="00BB42FF">
              <w:rPr>
                <w:sz w:val="20"/>
                <w:szCs w:val="20"/>
              </w:rPr>
              <w:t xml:space="preserve">-Teachers will use technology for improved/increased home communication </w:t>
            </w:r>
          </w:p>
          <w:p w:rsidR="00C176EB" w:rsidRDefault="00C176EB" w:rsidP="001129AB">
            <w:pPr>
              <w:rPr>
                <w:sz w:val="20"/>
                <w:szCs w:val="20"/>
              </w:rPr>
            </w:pPr>
          </w:p>
          <w:p w:rsidR="00C176EB" w:rsidRPr="00BB42FF" w:rsidRDefault="00C176EB" w:rsidP="001129AB">
            <w:pPr>
              <w:rPr>
                <w:sz w:val="20"/>
                <w:szCs w:val="20"/>
              </w:rPr>
            </w:pPr>
          </w:p>
          <w:p w:rsidR="005E5100" w:rsidRPr="00AC3828" w:rsidRDefault="00C176EB" w:rsidP="001129AB">
            <w:pPr>
              <w:rPr>
                <w:sz w:val="20"/>
                <w:szCs w:val="20"/>
              </w:rPr>
            </w:pPr>
            <w:r>
              <w:rPr>
                <w:sz w:val="20"/>
                <w:szCs w:val="20"/>
              </w:rPr>
              <w:t>-</w:t>
            </w:r>
            <w:r w:rsidR="00BB42FF" w:rsidRPr="00BB42FF">
              <w:rPr>
                <w:sz w:val="20"/>
                <w:szCs w:val="20"/>
              </w:rPr>
              <w:t>Teachers gain valuable knowledge and best practice skills to apply o their own teaching</w:t>
            </w:r>
          </w:p>
          <w:p w:rsidR="005E5100" w:rsidRPr="00BB42FF" w:rsidRDefault="005E5100" w:rsidP="001129AB">
            <w:pPr>
              <w:rPr>
                <w:b/>
                <w:i/>
                <w:sz w:val="20"/>
                <w:szCs w:val="20"/>
              </w:rPr>
            </w:pPr>
          </w:p>
          <w:p w:rsidR="005E5100" w:rsidRPr="00BB42FF" w:rsidRDefault="005E5100" w:rsidP="001129AB">
            <w:pPr>
              <w:rPr>
                <w:b/>
                <w:i/>
                <w:sz w:val="20"/>
                <w:szCs w:val="20"/>
              </w:rPr>
            </w:pPr>
          </w:p>
          <w:p w:rsidR="005E5100" w:rsidRPr="00BB42FF" w:rsidRDefault="005E5100" w:rsidP="001129AB">
            <w:pPr>
              <w:rPr>
                <w:b/>
                <w:i/>
                <w:sz w:val="20"/>
                <w:szCs w:val="20"/>
              </w:rPr>
            </w:pPr>
          </w:p>
          <w:p w:rsidR="005E5100" w:rsidRPr="00BB42FF" w:rsidRDefault="005E5100" w:rsidP="001129AB">
            <w:pPr>
              <w:rPr>
                <w:b/>
                <w:i/>
                <w:sz w:val="20"/>
                <w:szCs w:val="20"/>
              </w:rPr>
            </w:pPr>
          </w:p>
        </w:tc>
        <w:tc>
          <w:tcPr>
            <w:tcW w:w="1464" w:type="dxa"/>
          </w:tcPr>
          <w:p w:rsidR="005E5100" w:rsidRPr="00BB42FF" w:rsidRDefault="005E5100" w:rsidP="001129AB">
            <w:pPr>
              <w:rPr>
                <w:b/>
                <w:i/>
                <w:sz w:val="16"/>
                <w:szCs w:val="16"/>
              </w:rPr>
            </w:pPr>
          </w:p>
        </w:tc>
      </w:tr>
    </w:tbl>
    <w:p w:rsidR="0039072A" w:rsidRPr="00BB42FF" w:rsidRDefault="0039072A" w:rsidP="0039072A">
      <w:pPr>
        <w:tabs>
          <w:tab w:val="center" w:pos="4860"/>
          <w:tab w:val="left" w:pos="6620"/>
        </w:tabs>
        <w:rPr>
          <w:b/>
          <w:i/>
          <w:sz w:val="16"/>
          <w:szCs w:val="16"/>
        </w:rPr>
      </w:pPr>
    </w:p>
    <w:p w:rsidR="00447C5D" w:rsidRDefault="0039072A" w:rsidP="00BB42FF">
      <w:pPr>
        <w:tabs>
          <w:tab w:val="center" w:pos="4860"/>
          <w:tab w:val="left" w:pos="6620"/>
        </w:tabs>
        <w:jc w:val="center"/>
        <w:rPr>
          <w:b/>
          <w:i/>
          <w:sz w:val="40"/>
          <w:szCs w:val="40"/>
        </w:rPr>
      </w:pPr>
      <w:r w:rsidRPr="00D31569">
        <w:rPr>
          <w:b/>
          <w:i/>
          <w:sz w:val="40"/>
          <w:szCs w:val="40"/>
        </w:rPr>
        <w:lastRenderedPageBreak/>
        <w:t>P</w:t>
      </w:r>
      <w:r w:rsidR="005E5100">
        <w:rPr>
          <w:b/>
          <w:i/>
          <w:sz w:val="40"/>
          <w:szCs w:val="40"/>
        </w:rPr>
        <w:t>W</w:t>
      </w:r>
      <w:r w:rsidRPr="00D31569">
        <w:rPr>
          <w:b/>
          <w:i/>
          <w:sz w:val="40"/>
          <w:szCs w:val="40"/>
        </w:rPr>
        <w:t>LE</w:t>
      </w:r>
      <w:r w:rsidR="00080C69">
        <w:rPr>
          <w:b/>
          <w:i/>
          <w:sz w:val="40"/>
          <w:szCs w:val="40"/>
        </w:rPr>
        <w:t xml:space="preserve">P   </w:t>
      </w:r>
    </w:p>
    <w:p w:rsidR="0039072A" w:rsidRPr="00080C69" w:rsidRDefault="0039072A" w:rsidP="00BB42FF">
      <w:pPr>
        <w:tabs>
          <w:tab w:val="center" w:pos="4860"/>
          <w:tab w:val="left" w:pos="6620"/>
        </w:tabs>
        <w:jc w:val="center"/>
        <w:rPr>
          <w:b/>
          <w:i/>
          <w:sz w:val="40"/>
          <w:szCs w:val="40"/>
        </w:rPr>
      </w:pPr>
      <w:r>
        <w:rPr>
          <w:b/>
          <w:i/>
          <w:sz w:val="32"/>
          <w:szCs w:val="32"/>
        </w:rPr>
        <w:t xml:space="preserve">Positive </w:t>
      </w:r>
      <w:r w:rsidR="005E5100">
        <w:rPr>
          <w:b/>
          <w:i/>
          <w:sz w:val="32"/>
          <w:szCs w:val="32"/>
        </w:rPr>
        <w:t xml:space="preserve">Working and </w:t>
      </w:r>
      <w:r>
        <w:rPr>
          <w:b/>
          <w:i/>
          <w:sz w:val="32"/>
          <w:szCs w:val="32"/>
        </w:rPr>
        <w:t>Learning Environment Plan</w:t>
      </w:r>
    </w:p>
    <w:p w:rsidR="0039072A" w:rsidRPr="003C1C4B" w:rsidRDefault="0039072A" w:rsidP="0039072A">
      <w:pPr>
        <w:tabs>
          <w:tab w:val="center" w:pos="4860"/>
          <w:tab w:val="left" w:pos="6620"/>
        </w:tabs>
        <w:jc w:val="center"/>
        <w:rPr>
          <w:b/>
          <w:i/>
          <w:sz w:val="28"/>
          <w:szCs w:val="28"/>
        </w:rPr>
      </w:pPr>
      <w:r w:rsidRPr="003C1C4B">
        <w:rPr>
          <w:b/>
          <w:i/>
          <w:sz w:val="28"/>
          <w:szCs w:val="28"/>
        </w:rPr>
        <w:t>(Incl. Community Engagement and Mental Health)</w:t>
      </w:r>
    </w:p>
    <w:p w:rsidR="0039072A" w:rsidRDefault="0039072A" w:rsidP="0039072A">
      <w:pPr>
        <w:tabs>
          <w:tab w:val="center" w:pos="4860"/>
          <w:tab w:val="left" w:pos="6620"/>
        </w:tabs>
        <w:jc w:val="center"/>
        <w:rPr>
          <w:b/>
          <w:i/>
          <w:sz w:val="32"/>
          <w:szCs w:val="32"/>
        </w:rPr>
      </w:pPr>
      <w:r>
        <w:rPr>
          <w:b/>
          <w:i/>
          <w:sz w:val="32"/>
          <w:szCs w:val="32"/>
        </w:rPr>
        <w:t>201</w:t>
      </w:r>
      <w:r w:rsidR="00447C5D">
        <w:rPr>
          <w:b/>
          <w:i/>
          <w:sz w:val="32"/>
          <w:szCs w:val="32"/>
        </w:rPr>
        <w:t>8</w:t>
      </w:r>
      <w:r>
        <w:rPr>
          <w:b/>
          <w:i/>
          <w:sz w:val="32"/>
          <w:szCs w:val="32"/>
        </w:rPr>
        <w:t>-202</w:t>
      </w:r>
      <w:r w:rsidR="00447C5D">
        <w:rPr>
          <w:b/>
          <w:i/>
          <w:sz w:val="32"/>
          <w:szCs w:val="32"/>
        </w:rPr>
        <w:t>1</w:t>
      </w:r>
    </w:p>
    <w:p w:rsidR="0039072A" w:rsidRDefault="00C2317D" w:rsidP="0039072A">
      <w:pPr>
        <w:jc w:val="center"/>
      </w:pPr>
      <w:r>
        <w:rPr>
          <w:i/>
          <w:sz w:val="28"/>
          <w:szCs w:val="28"/>
        </w:rPr>
        <w:pict>
          <v:shape id="_x0000_i1027" type="#_x0000_t75" style="width:6in;height:7.2pt" o:hrpct="0" o:hralign="center" o:hr="t">
            <v:imagedata r:id="rId9" o:title="BD14845_"/>
          </v:shape>
        </w:pict>
      </w:r>
    </w:p>
    <w:p w:rsidR="0039072A" w:rsidRPr="00447C5D" w:rsidRDefault="0039072A" w:rsidP="0039072A">
      <w:pPr>
        <w:rPr>
          <w:i/>
        </w:rPr>
      </w:pPr>
      <w:r w:rsidRPr="00447C5D">
        <w:rPr>
          <w:b/>
          <w:i/>
        </w:rPr>
        <w:t>Area of Focus</w:t>
      </w:r>
      <w:r w:rsidRPr="00447C5D">
        <w:rPr>
          <w:i/>
        </w:rPr>
        <w:t>: To promote a</w:t>
      </w:r>
      <w:r w:rsidR="00AC3F72" w:rsidRPr="00447C5D">
        <w:rPr>
          <w:i/>
        </w:rPr>
        <w:t>n inclusive</w:t>
      </w:r>
      <w:r w:rsidRPr="00447C5D">
        <w:rPr>
          <w:i/>
        </w:rPr>
        <w:t xml:space="preserve"> learning</w:t>
      </w:r>
      <w:r w:rsidR="00AC3F72" w:rsidRPr="00447C5D">
        <w:rPr>
          <w:i/>
        </w:rPr>
        <w:t xml:space="preserve"> and working</w:t>
      </w:r>
      <w:r w:rsidRPr="00447C5D">
        <w:rPr>
          <w:i/>
        </w:rPr>
        <w:t xml:space="preserve"> environment that instills confidence, responsibility and independent thinking in student learning. To develop, promote and foster positive communication with families.</w:t>
      </w:r>
    </w:p>
    <w:p w:rsidR="00E911DB" w:rsidRDefault="0039072A" w:rsidP="0039072A">
      <w:pPr>
        <w:rPr>
          <w:i/>
          <w:sz w:val="28"/>
          <w:szCs w:val="28"/>
        </w:rPr>
      </w:pPr>
      <w:r>
        <w:rPr>
          <w:i/>
          <w:sz w:val="28"/>
          <w:szCs w:val="28"/>
        </w:rPr>
        <w:t xml:space="preserve"> </w:t>
      </w:r>
      <w:r w:rsidR="00447C5D">
        <w:rPr>
          <w:i/>
          <w:sz w:val="28"/>
          <w:szCs w:val="28"/>
        </w:rPr>
        <w:t xml:space="preserve">                                                                                                                                                                                                                              </w:t>
      </w:r>
    </w:p>
    <w:tbl>
      <w:tblPr>
        <w:tblStyle w:val="TableGrid"/>
        <w:tblW w:w="11070" w:type="dxa"/>
        <w:tblInd w:w="895" w:type="dxa"/>
        <w:tblLook w:val="01E0" w:firstRow="1" w:lastRow="1" w:firstColumn="1" w:lastColumn="1" w:noHBand="0" w:noVBand="0"/>
      </w:tblPr>
      <w:tblGrid>
        <w:gridCol w:w="2807"/>
        <w:gridCol w:w="2714"/>
        <w:gridCol w:w="1196"/>
        <w:gridCol w:w="2619"/>
        <w:gridCol w:w="1734"/>
      </w:tblGrid>
      <w:tr w:rsidR="00447C5D" w:rsidRPr="00BB42FF" w:rsidTr="00CC40F4">
        <w:trPr>
          <w:trHeight w:val="692"/>
        </w:trPr>
        <w:tc>
          <w:tcPr>
            <w:tcW w:w="2970" w:type="dxa"/>
            <w:tcBorders>
              <w:top w:val="single" w:sz="4" w:space="0" w:color="auto"/>
              <w:left w:val="single" w:sz="4" w:space="0" w:color="auto"/>
              <w:bottom w:val="single" w:sz="4" w:space="0" w:color="auto"/>
              <w:right w:val="single" w:sz="4" w:space="0" w:color="auto"/>
            </w:tcBorders>
            <w:shd w:val="clear" w:color="auto" w:fill="CCCCCC"/>
          </w:tcPr>
          <w:p w:rsidR="00447C5D" w:rsidRPr="00BB42FF" w:rsidRDefault="00447C5D" w:rsidP="00447C5D">
            <w:pPr>
              <w:jc w:val="center"/>
              <w:rPr>
                <w:i/>
                <w:sz w:val="28"/>
                <w:szCs w:val="28"/>
              </w:rPr>
            </w:pPr>
            <w:bookmarkStart w:id="1" w:name="_Hlk534979330"/>
            <w:r w:rsidRPr="00BB42FF">
              <w:rPr>
                <w:i/>
                <w:sz w:val="28"/>
                <w:szCs w:val="28"/>
              </w:rPr>
              <w:t>Targeted Research-Based Strategies/Actions</w:t>
            </w:r>
          </w:p>
          <w:p w:rsidR="00447C5D" w:rsidRPr="00BB42FF" w:rsidRDefault="00447C5D" w:rsidP="00096168">
            <w:pPr>
              <w:jc w:val="center"/>
              <w:rPr>
                <w:i/>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CCCCCC"/>
          </w:tcPr>
          <w:p w:rsidR="00447C5D" w:rsidRPr="00BB42FF" w:rsidRDefault="00447C5D" w:rsidP="00096168">
            <w:pPr>
              <w:jc w:val="center"/>
              <w:rPr>
                <w:i/>
                <w:sz w:val="28"/>
                <w:szCs w:val="28"/>
              </w:rPr>
            </w:pPr>
            <w:r w:rsidRPr="00BB42FF">
              <w:rPr>
                <w:i/>
                <w:sz w:val="28"/>
                <w:szCs w:val="28"/>
              </w:rPr>
              <w:t>Monitoring and Accountability</w:t>
            </w:r>
          </w:p>
        </w:tc>
        <w:tc>
          <w:tcPr>
            <w:tcW w:w="269" w:type="dxa"/>
            <w:tcBorders>
              <w:top w:val="single" w:sz="4" w:space="0" w:color="auto"/>
              <w:left w:val="single" w:sz="4" w:space="0" w:color="auto"/>
              <w:bottom w:val="single" w:sz="4" w:space="0" w:color="auto"/>
              <w:right w:val="single" w:sz="4" w:space="0" w:color="auto"/>
            </w:tcBorders>
            <w:shd w:val="clear" w:color="auto" w:fill="CCCCCC"/>
            <w:hideMark/>
          </w:tcPr>
          <w:p w:rsidR="00447C5D" w:rsidRPr="00BB42FF" w:rsidRDefault="00447C5D" w:rsidP="00096168">
            <w:pPr>
              <w:jc w:val="center"/>
              <w:rPr>
                <w:i/>
                <w:sz w:val="28"/>
                <w:szCs w:val="28"/>
              </w:rPr>
            </w:pPr>
            <w:r w:rsidRPr="00BB42FF">
              <w:rPr>
                <w:i/>
                <w:sz w:val="28"/>
                <w:szCs w:val="28"/>
              </w:rPr>
              <w:t>Timeline</w:t>
            </w:r>
          </w:p>
        </w:tc>
        <w:tc>
          <w:tcPr>
            <w:tcW w:w="2977" w:type="dxa"/>
            <w:tcBorders>
              <w:top w:val="single" w:sz="4" w:space="0" w:color="auto"/>
              <w:left w:val="single" w:sz="4" w:space="0" w:color="auto"/>
              <w:bottom w:val="single" w:sz="4" w:space="0" w:color="auto"/>
              <w:right w:val="single" w:sz="4" w:space="0" w:color="auto"/>
            </w:tcBorders>
            <w:shd w:val="clear" w:color="auto" w:fill="CCCCCC"/>
            <w:hideMark/>
          </w:tcPr>
          <w:p w:rsidR="00447C5D" w:rsidRPr="00BB42FF" w:rsidRDefault="00447C5D" w:rsidP="00096168">
            <w:pPr>
              <w:jc w:val="center"/>
              <w:rPr>
                <w:i/>
                <w:sz w:val="28"/>
                <w:szCs w:val="28"/>
              </w:rPr>
            </w:pPr>
            <w:r w:rsidRPr="00BB42FF">
              <w:rPr>
                <w:i/>
                <w:sz w:val="28"/>
                <w:szCs w:val="28"/>
              </w:rPr>
              <w:t>Indicators of success</w:t>
            </w:r>
          </w:p>
        </w:tc>
        <w:tc>
          <w:tcPr>
            <w:tcW w:w="1884" w:type="dxa"/>
            <w:tcBorders>
              <w:top w:val="single" w:sz="4" w:space="0" w:color="auto"/>
              <w:left w:val="single" w:sz="4" w:space="0" w:color="auto"/>
              <w:bottom w:val="single" w:sz="4" w:space="0" w:color="auto"/>
              <w:right w:val="single" w:sz="4" w:space="0" w:color="auto"/>
            </w:tcBorders>
            <w:shd w:val="clear" w:color="auto" w:fill="CCCCCC"/>
          </w:tcPr>
          <w:p w:rsidR="00447C5D" w:rsidRPr="00BB42FF" w:rsidRDefault="00447C5D" w:rsidP="00096168">
            <w:pPr>
              <w:jc w:val="center"/>
              <w:rPr>
                <w:i/>
                <w:sz w:val="28"/>
                <w:szCs w:val="28"/>
              </w:rPr>
            </w:pPr>
            <w:r w:rsidRPr="00BB42FF">
              <w:rPr>
                <w:i/>
                <w:sz w:val="28"/>
                <w:szCs w:val="28"/>
              </w:rPr>
              <w:t>Progress Notes</w:t>
            </w:r>
          </w:p>
        </w:tc>
      </w:tr>
      <w:bookmarkEnd w:id="1"/>
      <w:tr w:rsidR="00447C5D" w:rsidRPr="00BB42FF" w:rsidTr="00CC40F4">
        <w:tblPrEx>
          <w:tblLook w:val="04A0" w:firstRow="1" w:lastRow="0" w:firstColumn="1" w:lastColumn="0" w:noHBand="0" w:noVBand="1"/>
        </w:tblPrEx>
        <w:tc>
          <w:tcPr>
            <w:tcW w:w="2970" w:type="dxa"/>
          </w:tcPr>
          <w:p w:rsidR="00447C5D" w:rsidRDefault="00447C5D" w:rsidP="00E911DB">
            <w:pPr>
              <w:rPr>
                <w:sz w:val="20"/>
                <w:szCs w:val="20"/>
              </w:rPr>
            </w:pPr>
            <w:r>
              <w:rPr>
                <w:sz w:val="20"/>
                <w:szCs w:val="20"/>
              </w:rPr>
              <w:t>-</w:t>
            </w:r>
            <w:r w:rsidRPr="00080C69">
              <w:rPr>
                <w:sz w:val="20"/>
                <w:szCs w:val="20"/>
              </w:rPr>
              <w:t>Formalize the CLT (Core Leadership Team) structure so that staff are aware of its members and meeting times in order to ensure opportunities for input from all stake holders. (</w:t>
            </w:r>
            <w:proofErr w:type="spellStart"/>
            <w:r w:rsidRPr="00080C69">
              <w:rPr>
                <w:sz w:val="20"/>
                <w:szCs w:val="20"/>
              </w:rPr>
              <w:t>ie</w:t>
            </w:r>
            <w:proofErr w:type="spellEnd"/>
            <w:r w:rsidRPr="00080C69">
              <w:rPr>
                <w:sz w:val="20"/>
                <w:szCs w:val="20"/>
              </w:rPr>
              <w:t xml:space="preserve">. members, meeting times, roles and responsibilities.) Look at school-wide data and trends to help determine and plan </w:t>
            </w:r>
            <w:r>
              <w:rPr>
                <w:sz w:val="20"/>
                <w:szCs w:val="20"/>
              </w:rPr>
              <w:t xml:space="preserve">for </w:t>
            </w:r>
            <w:r w:rsidRPr="00080C69">
              <w:rPr>
                <w:sz w:val="20"/>
                <w:szCs w:val="20"/>
              </w:rPr>
              <w:t>students’ needs.</w:t>
            </w:r>
          </w:p>
          <w:p w:rsidR="00447C5D" w:rsidRDefault="00447C5D" w:rsidP="00E911DB">
            <w:pPr>
              <w:rPr>
                <w:sz w:val="20"/>
                <w:szCs w:val="20"/>
              </w:rPr>
            </w:pPr>
          </w:p>
          <w:p w:rsidR="00447C5D" w:rsidRDefault="00447C5D" w:rsidP="00E911DB">
            <w:pPr>
              <w:rPr>
                <w:sz w:val="20"/>
                <w:szCs w:val="20"/>
              </w:rPr>
            </w:pPr>
            <w:r>
              <w:rPr>
                <w:sz w:val="20"/>
                <w:szCs w:val="20"/>
              </w:rPr>
              <w:t>-</w:t>
            </w:r>
            <w:r w:rsidRPr="00080C69">
              <w:rPr>
                <w:sz w:val="20"/>
                <w:szCs w:val="20"/>
              </w:rPr>
              <w:t xml:space="preserve">Training will be provided to students and staff on the </w:t>
            </w:r>
            <w:r>
              <w:rPr>
                <w:sz w:val="20"/>
                <w:szCs w:val="20"/>
              </w:rPr>
              <w:t>Playground Buddy Program</w:t>
            </w:r>
            <w:r w:rsidRPr="00080C69">
              <w:rPr>
                <w:sz w:val="20"/>
                <w:szCs w:val="20"/>
              </w:rPr>
              <w:t>.</w:t>
            </w:r>
          </w:p>
          <w:p w:rsidR="00447C5D" w:rsidRDefault="00447C5D" w:rsidP="00E911DB">
            <w:pPr>
              <w:rPr>
                <w:sz w:val="20"/>
                <w:szCs w:val="20"/>
              </w:rPr>
            </w:pPr>
          </w:p>
          <w:p w:rsidR="00447C5D" w:rsidRPr="00BB42FF" w:rsidRDefault="00447C5D" w:rsidP="00E911DB">
            <w:pPr>
              <w:rPr>
                <w:sz w:val="20"/>
                <w:szCs w:val="20"/>
              </w:rPr>
            </w:pPr>
            <w:r>
              <w:rPr>
                <w:sz w:val="20"/>
                <w:szCs w:val="20"/>
              </w:rPr>
              <w:t>-</w:t>
            </w:r>
            <w:r w:rsidRPr="00080C69">
              <w:rPr>
                <w:sz w:val="20"/>
                <w:szCs w:val="20"/>
              </w:rPr>
              <w:t xml:space="preserve">Teachers will use Universal and </w:t>
            </w:r>
            <w:proofErr w:type="spellStart"/>
            <w:r w:rsidRPr="00080C69">
              <w:rPr>
                <w:sz w:val="20"/>
                <w:szCs w:val="20"/>
              </w:rPr>
              <w:t>Behaviour</w:t>
            </w:r>
            <w:proofErr w:type="spellEnd"/>
            <w:r w:rsidRPr="00080C69">
              <w:rPr>
                <w:sz w:val="20"/>
                <w:szCs w:val="20"/>
              </w:rPr>
              <w:t xml:space="preserve"> Accommodations checklists to help plan for specific students’ needs (UDL). Checklists will be sent to new teachers the following year.</w:t>
            </w:r>
          </w:p>
          <w:p w:rsidR="00447C5D" w:rsidRPr="00BB42FF" w:rsidRDefault="00447C5D" w:rsidP="00096168">
            <w:pPr>
              <w:rPr>
                <w:sz w:val="20"/>
                <w:szCs w:val="20"/>
              </w:rPr>
            </w:pPr>
          </w:p>
        </w:tc>
        <w:tc>
          <w:tcPr>
            <w:tcW w:w="2970" w:type="dxa"/>
          </w:tcPr>
          <w:p w:rsidR="00447C5D" w:rsidRPr="00080C69" w:rsidRDefault="00447C5D" w:rsidP="00E911DB">
            <w:pPr>
              <w:rPr>
                <w:sz w:val="20"/>
                <w:szCs w:val="20"/>
              </w:rPr>
            </w:pPr>
            <w:r>
              <w:rPr>
                <w:sz w:val="20"/>
                <w:szCs w:val="20"/>
              </w:rPr>
              <w:t>-</w:t>
            </w:r>
            <w:r w:rsidRPr="00080C69">
              <w:rPr>
                <w:sz w:val="20"/>
                <w:szCs w:val="20"/>
              </w:rPr>
              <w:t xml:space="preserve"> Team meets and shares/ participates in leadership and school planning.</w:t>
            </w:r>
          </w:p>
          <w:p w:rsidR="00447C5D" w:rsidRPr="00BB42FF" w:rsidRDefault="00447C5D" w:rsidP="00E911DB">
            <w:pPr>
              <w:rPr>
                <w:sz w:val="20"/>
                <w:szCs w:val="20"/>
              </w:rPr>
            </w:pPr>
            <w:r>
              <w:rPr>
                <w:sz w:val="20"/>
                <w:szCs w:val="20"/>
              </w:rPr>
              <w:t>-</w:t>
            </w:r>
            <w:r w:rsidRPr="00080C69">
              <w:rPr>
                <w:sz w:val="20"/>
                <w:szCs w:val="20"/>
              </w:rPr>
              <w:t>Add CLT component to staff meeting agendas</w:t>
            </w:r>
          </w:p>
          <w:p w:rsidR="00447C5D" w:rsidRPr="00BB42FF" w:rsidRDefault="00447C5D" w:rsidP="00096168">
            <w:pPr>
              <w:rPr>
                <w:sz w:val="20"/>
                <w:szCs w:val="20"/>
              </w:rPr>
            </w:pPr>
          </w:p>
          <w:p w:rsidR="00447C5D" w:rsidRPr="00BB42FF" w:rsidRDefault="00447C5D" w:rsidP="00096168">
            <w:pPr>
              <w:rPr>
                <w:sz w:val="20"/>
                <w:szCs w:val="20"/>
              </w:rPr>
            </w:pPr>
          </w:p>
          <w:p w:rsidR="00447C5D" w:rsidRPr="00BB42FF" w:rsidRDefault="00447C5D" w:rsidP="00096168">
            <w:pPr>
              <w:rPr>
                <w:sz w:val="20"/>
                <w:szCs w:val="20"/>
              </w:rPr>
            </w:pPr>
          </w:p>
          <w:p w:rsidR="00447C5D" w:rsidRPr="00BB42FF" w:rsidRDefault="00447C5D" w:rsidP="00096168">
            <w:pPr>
              <w:rPr>
                <w:sz w:val="20"/>
                <w:szCs w:val="20"/>
              </w:rPr>
            </w:pPr>
          </w:p>
          <w:p w:rsidR="00447C5D" w:rsidRPr="00BB42FF" w:rsidRDefault="00447C5D" w:rsidP="00096168">
            <w:pPr>
              <w:rPr>
                <w:sz w:val="20"/>
                <w:szCs w:val="20"/>
              </w:rPr>
            </w:pPr>
          </w:p>
          <w:p w:rsidR="00447C5D" w:rsidRPr="00BB42FF"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r>
              <w:rPr>
                <w:sz w:val="20"/>
                <w:szCs w:val="20"/>
              </w:rPr>
              <w:t>-Playground Buddy training will occur</w:t>
            </w:r>
          </w:p>
          <w:p w:rsidR="00447C5D" w:rsidRDefault="00447C5D" w:rsidP="00096168">
            <w:pPr>
              <w:rPr>
                <w:sz w:val="20"/>
                <w:szCs w:val="20"/>
              </w:rPr>
            </w:pPr>
          </w:p>
          <w:p w:rsidR="00447C5D" w:rsidRDefault="00447C5D" w:rsidP="00096168">
            <w:pPr>
              <w:rPr>
                <w:sz w:val="20"/>
                <w:szCs w:val="20"/>
              </w:rPr>
            </w:pPr>
          </w:p>
          <w:p w:rsidR="00447C5D" w:rsidRPr="00BB42FF" w:rsidRDefault="00447C5D" w:rsidP="00096168">
            <w:pPr>
              <w:rPr>
                <w:sz w:val="20"/>
                <w:szCs w:val="20"/>
              </w:rPr>
            </w:pPr>
            <w:r>
              <w:rPr>
                <w:sz w:val="20"/>
                <w:szCs w:val="20"/>
              </w:rPr>
              <w:t>-Differentiation of instruction occurs</w:t>
            </w:r>
          </w:p>
        </w:tc>
        <w:tc>
          <w:tcPr>
            <w:tcW w:w="269" w:type="dxa"/>
          </w:tcPr>
          <w:p w:rsidR="00447C5D" w:rsidRPr="00BB42FF" w:rsidRDefault="00447C5D" w:rsidP="00096168">
            <w:pPr>
              <w:rPr>
                <w:sz w:val="20"/>
                <w:szCs w:val="20"/>
              </w:rPr>
            </w:pPr>
            <w:r>
              <w:rPr>
                <w:sz w:val="20"/>
                <w:szCs w:val="20"/>
              </w:rPr>
              <w:t>December 2019</w:t>
            </w:r>
          </w:p>
          <w:p w:rsidR="00447C5D" w:rsidRPr="00BB42FF" w:rsidRDefault="00447C5D" w:rsidP="00096168">
            <w:pPr>
              <w:rPr>
                <w:sz w:val="20"/>
                <w:szCs w:val="20"/>
              </w:rPr>
            </w:pPr>
          </w:p>
          <w:p w:rsidR="00447C5D" w:rsidRPr="00BB42FF"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r>
              <w:rPr>
                <w:sz w:val="20"/>
                <w:szCs w:val="20"/>
              </w:rPr>
              <w:t>February 2019</w:t>
            </w:r>
          </w:p>
          <w:p w:rsidR="00447C5D" w:rsidRDefault="00447C5D" w:rsidP="00096168">
            <w:pPr>
              <w:rPr>
                <w:sz w:val="20"/>
                <w:szCs w:val="20"/>
              </w:rPr>
            </w:pPr>
          </w:p>
          <w:p w:rsidR="00447C5D" w:rsidRDefault="00447C5D" w:rsidP="00096168">
            <w:pPr>
              <w:rPr>
                <w:sz w:val="20"/>
                <w:szCs w:val="20"/>
              </w:rPr>
            </w:pPr>
          </w:p>
          <w:p w:rsidR="00447C5D" w:rsidRPr="00BB42FF" w:rsidRDefault="00447C5D" w:rsidP="00096168">
            <w:pPr>
              <w:rPr>
                <w:sz w:val="20"/>
                <w:szCs w:val="20"/>
              </w:rPr>
            </w:pPr>
            <w:r>
              <w:rPr>
                <w:sz w:val="20"/>
                <w:szCs w:val="20"/>
              </w:rPr>
              <w:t>June 2019</w:t>
            </w:r>
          </w:p>
        </w:tc>
        <w:tc>
          <w:tcPr>
            <w:tcW w:w="2977" w:type="dxa"/>
          </w:tcPr>
          <w:p w:rsidR="00447C5D" w:rsidRPr="00BB42FF" w:rsidRDefault="00447C5D" w:rsidP="00096168">
            <w:pPr>
              <w:rPr>
                <w:sz w:val="20"/>
                <w:szCs w:val="20"/>
              </w:rPr>
            </w:pPr>
            <w:r>
              <w:rPr>
                <w:sz w:val="20"/>
                <w:szCs w:val="20"/>
              </w:rPr>
              <w:t>-Team officially meets quarterly. Updates of CLT meetings will be discussed at staff meetings</w:t>
            </w:r>
          </w:p>
          <w:p w:rsidR="00447C5D" w:rsidRPr="00BB42FF" w:rsidRDefault="00447C5D" w:rsidP="00096168">
            <w:pPr>
              <w:rPr>
                <w:b/>
                <w:i/>
                <w:sz w:val="20"/>
                <w:szCs w:val="20"/>
              </w:rPr>
            </w:pPr>
          </w:p>
          <w:p w:rsidR="00447C5D" w:rsidRPr="00BB42FF" w:rsidRDefault="00447C5D" w:rsidP="00096168">
            <w:pPr>
              <w:rPr>
                <w:b/>
                <w:i/>
                <w:sz w:val="20"/>
                <w:szCs w:val="20"/>
              </w:rPr>
            </w:pPr>
          </w:p>
          <w:p w:rsidR="00447C5D" w:rsidRPr="00BB42FF" w:rsidRDefault="00447C5D" w:rsidP="00096168">
            <w:pPr>
              <w:rPr>
                <w:b/>
                <w:i/>
                <w:sz w:val="20"/>
                <w:szCs w:val="20"/>
              </w:rPr>
            </w:pPr>
          </w:p>
          <w:p w:rsidR="00447C5D" w:rsidRPr="00BB42FF" w:rsidRDefault="00447C5D" w:rsidP="00096168">
            <w:pPr>
              <w:rPr>
                <w:b/>
                <w:i/>
                <w:sz w:val="20"/>
                <w:szCs w:val="20"/>
              </w:rPr>
            </w:pPr>
          </w:p>
          <w:p w:rsidR="00447C5D" w:rsidRPr="00BB42FF" w:rsidRDefault="00447C5D" w:rsidP="00096168">
            <w:pPr>
              <w:rPr>
                <w:b/>
                <w:i/>
                <w:sz w:val="20"/>
                <w:szCs w:val="20"/>
              </w:rPr>
            </w:pPr>
          </w:p>
          <w:p w:rsidR="00447C5D" w:rsidRPr="00BB42FF" w:rsidRDefault="00447C5D" w:rsidP="00096168">
            <w:pPr>
              <w:rPr>
                <w:b/>
                <w:i/>
                <w:sz w:val="20"/>
                <w:szCs w:val="20"/>
              </w:rPr>
            </w:pPr>
          </w:p>
          <w:p w:rsidR="00447C5D" w:rsidRPr="00BB42FF" w:rsidRDefault="00447C5D" w:rsidP="00096168">
            <w:pPr>
              <w:rPr>
                <w:b/>
                <w:i/>
                <w:sz w:val="20"/>
                <w:szCs w:val="20"/>
              </w:rPr>
            </w:pPr>
          </w:p>
          <w:p w:rsidR="00447C5D" w:rsidRPr="00BB42FF" w:rsidRDefault="00447C5D" w:rsidP="00096168">
            <w:pPr>
              <w:rPr>
                <w:b/>
                <w:i/>
                <w:sz w:val="20"/>
                <w:szCs w:val="20"/>
              </w:rPr>
            </w:pPr>
          </w:p>
          <w:p w:rsidR="00447C5D" w:rsidRDefault="00447C5D" w:rsidP="00096168">
            <w:pPr>
              <w:rPr>
                <w:sz w:val="20"/>
                <w:szCs w:val="20"/>
              </w:rPr>
            </w:pPr>
            <w:r>
              <w:rPr>
                <w:sz w:val="20"/>
                <w:szCs w:val="20"/>
              </w:rPr>
              <w:t>-Increase in student socio-emotional well-being. Increased student confidence</w:t>
            </w:r>
          </w:p>
          <w:p w:rsidR="00447C5D" w:rsidRDefault="00447C5D" w:rsidP="00096168">
            <w:pPr>
              <w:rPr>
                <w:sz w:val="20"/>
                <w:szCs w:val="20"/>
              </w:rPr>
            </w:pPr>
          </w:p>
          <w:p w:rsidR="00447C5D" w:rsidRPr="00E911DB" w:rsidRDefault="00447C5D" w:rsidP="00096168">
            <w:pPr>
              <w:rPr>
                <w:sz w:val="20"/>
                <w:szCs w:val="20"/>
              </w:rPr>
            </w:pPr>
            <w:r>
              <w:rPr>
                <w:sz w:val="20"/>
                <w:szCs w:val="20"/>
              </w:rPr>
              <w:t>-</w:t>
            </w:r>
            <w:r w:rsidRPr="00080C69">
              <w:rPr>
                <w:sz w:val="20"/>
                <w:szCs w:val="20"/>
              </w:rPr>
              <w:t>Differentiation of instruction occurs. Individual student needs are met.</w:t>
            </w:r>
          </w:p>
        </w:tc>
        <w:tc>
          <w:tcPr>
            <w:tcW w:w="1884" w:type="dxa"/>
          </w:tcPr>
          <w:p w:rsidR="00447C5D" w:rsidRPr="00BB42FF" w:rsidRDefault="00447C5D" w:rsidP="00096168">
            <w:pPr>
              <w:rPr>
                <w:b/>
                <w:i/>
                <w:sz w:val="16"/>
                <w:szCs w:val="16"/>
              </w:rPr>
            </w:pPr>
          </w:p>
        </w:tc>
      </w:tr>
    </w:tbl>
    <w:p w:rsidR="0039072A" w:rsidRPr="00080C69" w:rsidRDefault="0039072A" w:rsidP="0039072A">
      <w:pPr>
        <w:tabs>
          <w:tab w:val="center" w:pos="4860"/>
          <w:tab w:val="left" w:pos="6620"/>
        </w:tabs>
        <w:rPr>
          <w:b/>
          <w:sz w:val="20"/>
          <w:szCs w:val="20"/>
        </w:rPr>
      </w:pPr>
    </w:p>
    <w:p w:rsidR="0039072A" w:rsidRPr="00080C69" w:rsidRDefault="0039072A" w:rsidP="0039072A">
      <w:pPr>
        <w:tabs>
          <w:tab w:val="center" w:pos="4860"/>
          <w:tab w:val="left" w:pos="6620"/>
        </w:tabs>
        <w:rPr>
          <w:b/>
          <w:i/>
          <w:sz w:val="20"/>
          <w:szCs w:val="20"/>
        </w:rPr>
      </w:pPr>
    </w:p>
    <w:tbl>
      <w:tblPr>
        <w:tblStyle w:val="TableGrid"/>
        <w:tblW w:w="11070" w:type="dxa"/>
        <w:tblInd w:w="895" w:type="dxa"/>
        <w:tblLook w:val="01E0" w:firstRow="1" w:lastRow="1" w:firstColumn="1" w:lastColumn="1" w:noHBand="0" w:noVBand="0"/>
      </w:tblPr>
      <w:tblGrid>
        <w:gridCol w:w="2456"/>
        <w:gridCol w:w="2930"/>
        <w:gridCol w:w="1266"/>
        <w:gridCol w:w="2872"/>
        <w:gridCol w:w="1546"/>
      </w:tblGrid>
      <w:tr w:rsidR="00CF1C9E" w:rsidRPr="00BB42FF" w:rsidTr="00CF1C9E">
        <w:trPr>
          <w:trHeight w:val="692"/>
        </w:trPr>
        <w:tc>
          <w:tcPr>
            <w:tcW w:w="2456" w:type="dxa"/>
            <w:tcBorders>
              <w:top w:val="single" w:sz="4" w:space="0" w:color="auto"/>
              <w:left w:val="single" w:sz="4" w:space="0" w:color="auto"/>
              <w:bottom w:val="single" w:sz="4" w:space="0" w:color="auto"/>
              <w:right w:val="single" w:sz="4" w:space="0" w:color="auto"/>
            </w:tcBorders>
            <w:shd w:val="clear" w:color="auto" w:fill="CCCCCC"/>
          </w:tcPr>
          <w:p w:rsidR="00447C5D" w:rsidRPr="00BB42FF" w:rsidRDefault="00447C5D" w:rsidP="00447C5D">
            <w:pPr>
              <w:jc w:val="center"/>
              <w:rPr>
                <w:i/>
                <w:sz w:val="28"/>
                <w:szCs w:val="28"/>
              </w:rPr>
            </w:pPr>
            <w:r w:rsidRPr="00BB42FF">
              <w:rPr>
                <w:i/>
                <w:sz w:val="28"/>
                <w:szCs w:val="28"/>
              </w:rPr>
              <w:lastRenderedPageBreak/>
              <w:t>Targeted Research-Based Strategies/Actions</w:t>
            </w:r>
          </w:p>
          <w:p w:rsidR="00447C5D" w:rsidRPr="00BB42FF" w:rsidRDefault="00447C5D" w:rsidP="00096168">
            <w:pPr>
              <w:jc w:val="center"/>
              <w:rPr>
                <w:i/>
                <w:sz w:val="28"/>
                <w:szCs w:val="28"/>
              </w:rPr>
            </w:pPr>
          </w:p>
        </w:tc>
        <w:tc>
          <w:tcPr>
            <w:tcW w:w="2930" w:type="dxa"/>
            <w:tcBorders>
              <w:top w:val="single" w:sz="4" w:space="0" w:color="auto"/>
              <w:left w:val="single" w:sz="4" w:space="0" w:color="auto"/>
              <w:bottom w:val="single" w:sz="4" w:space="0" w:color="auto"/>
              <w:right w:val="single" w:sz="4" w:space="0" w:color="auto"/>
            </w:tcBorders>
            <w:shd w:val="clear" w:color="auto" w:fill="CCCCCC"/>
          </w:tcPr>
          <w:p w:rsidR="00447C5D" w:rsidRPr="00BB42FF" w:rsidRDefault="00447C5D" w:rsidP="00096168">
            <w:pPr>
              <w:jc w:val="center"/>
              <w:rPr>
                <w:i/>
                <w:sz w:val="28"/>
                <w:szCs w:val="28"/>
              </w:rPr>
            </w:pPr>
            <w:r w:rsidRPr="00BB42FF">
              <w:rPr>
                <w:i/>
                <w:sz w:val="28"/>
                <w:szCs w:val="28"/>
              </w:rPr>
              <w:t>Monitoring and Accountability</w:t>
            </w:r>
          </w:p>
        </w:tc>
        <w:tc>
          <w:tcPr>
            <w:tcW w:w="1266" w:type="dxa"/>
            <w:tcBorders>
              <w:top w:val="single" w:sz="4" w:space="0" w:color="auto"/>
              <w:left w:val="single" w:sz="4" w:space="0" w:color="auto"/>
              <w:bottom w:val="single" w:sz="4" w:space="0" w:color="auto"/>
              <w:right w:val="single" w:sz="4" w:space="0" w:color="auto"/>
            </w:tcBorders>
            <w:shd w:val="clear" w:color="auto" w:fill="CCCCCC"/>
            <w:hideMark/>
          </w:tcPr>
          <w:p w:rsidR="00447C5D" w:rsidRPr="00BB42FF" w:rsidRDefault="00447C5D" w:rsidP="00096168">
            <w:pPr>
              <w:jc w:val="center"/>
              <w:rPr>
                <w:i/>
                <w:sz w:val="28"/>
                <w:szCs w:val="28"/>
              </w:rPr>
            </w:pPr>
            <w:r w:rsidRPr="00BB42FF">
              <w:rPr>
                <w:i/>
                <w:sz w:val="28"/>
                <w:szCs w:val="28"/>
              </w:rPr>
              <w:t>Timeline</w:t>
            </w:r>
          </w:p>
        </w:tc>
        <w:tc>
          <w:tcPr>
            <w:tcW w:w="2872" w:type="dxa"/>
            <w:tcBorders>
              <w:top w:val="single" w:sz="4" w:space="0" w:color="auto"/>
              <w:left w:val="single" w:sz="4" w:space="0" w:color="auto"/>
              <w:bottom w:val="single" w:sz="4" w:space="0" w:color="auto"/>
              <w:right w:val="single" w:sz="4" w:space="0" w:color="auto"/>
            </w:tcBorders>
            <w:shd w:val="clear" w:color="auto" w:fill="CCCCCC"/>
            <w:hideMark/>
          </w:tcPr>
          <w:p w:rsidR="00447C5D" w:rsidRPr="00BB42FF" w:rsidRDefault="00447C5D" w:rsidP="00096168">
            <w:pPr>
              <w:jc w:val="center"/>
              <w:rPr>
                <w:i/>
                <w:sz w:val="28"/>
                <w:szCs w:val="28"/>
              </w:rPr>
            </w:pPr>
            <w:r w:rsidRPr="00BB42FF">
              <w:rPr>
                <w:i/>
                <w:sz w:val="28"/>
                <w:szCs w:val="28"/>
              </w:rPr>
              <w:t>Indicators of success</w:t>
            </w:r>
          </w:p>
        </w:tc>
        <w:tc>
          <w:tcPr>
            <w:tcW w:w="1546" w:type="dxa"/>
            <w:tcBorders>
              <w:top w:val="single" w:sz="4" w:space="0" w:color="auto"/>
              <w:left w:val="single" w:sz="4" w:space="0" w:color="auto"/>
              <w:bottom w:val="single" w:sz="4" w:space="0" w:color="auto"/>
              <w:right w:val="single" w:sz="4" w:space="0" w:color="auto"/>
            </w:tcBorders>
            <w:shd w:val="clear" w:color="auto" w:fill="CCCCCC"/>
          </w:tcPr>
          <w:p w:rsidR="00447C5D" w:rsidRPr="00BB42FF" w:rsidRDefault="00447C5D" w:rsidP="00096168">
            <w:pPr>
              <w:jc w:val="center"/>
              <w:rPr>
                <w:i/>
                <w:sz w:val="28"/>
                <w:szCs w:val="28"/>
              </w:rPr>
            </w:pPr>
            <w:r w:rsidRPr="00BB42FF">
              <w:rPr>
                <w:i/>
                <w:sz w:val="28"/>
                <w:szCs w:val="28"/>
              </w:rPr>
              <w:t>Progress Notes</w:t>
            </w:r>
          </w:p>
        </w:tc>
      </w:tr>
      <w:tr w:rsidR="00CF1C9E" w:rsidRPr="00BB42FF" w:rsidTr="00CF1C9E">
        <w:tblPrEx>
          <w:tblLook w:val="04A0" w:firstRow="1" w:lastRow="0" w:firstColumn="1" w:lastColumn="0" w:noHBand="0" w:noVBand="1"/>
        </w:tblPrEx>
        <w:tc>
          <w:tcPr>
            <w:tcW w:w="2456" w:type="dxa"/>
          </w:tcPr>
          <w:p w:rsidR="00447C5D" w:rsidRDefault="00447C5D" w:rsidP="00154122">
            <w:pPr>
              <w:rPr>
                <w:sz w:val="20"/>
                <w:szCs w:val="20"/>
              </w:rPr>
            </w:pPr>
            <w:r>
              <w:rPr>
                <w:sz w:val="20"/>
                <w:szCs w:val="20"/>
              </w:rPr>
              <w:t>-</w:t>
            </w:r>
            <w:r w:rsidRPr="00080C69">
              <w:rPr>
                <w:sz w:val="20"/>
                <w:szCs w:val="20"/>
              </w:rPr>
              <w:t xml:space="preserve"> Re-introduce</w:t>
            </w:r>
            <w:r w:rsidR="00CC40F4">
              <w:rPr>
                <w:sz w:val="20"/>
                <w:szCs w:val="20"/>
              </w:rPr>
              <w:t xml:space="preserve"> and launch</w:t>
            </w:r>
            <w:r w:rsidRPr="00080C69">
              <w:rPr>
                <w:sz w:val="20"/>
                <w:szCs w:val="20"/>
              </w:rPr>
              <w:t xml:space="preserve"> the WITS program</w:t>
            </w:r>
          </w:p>
          <w:p w:rsidR="00447C5D" w:rsidRDefault="00447C5D" w:rsidP="00154122">
            <w:pPr>
              <w:rPr>
                <w:sz w:val="20"/>
                <w:szCs w:val="20"/>
              </w:rPr>
            </w:pPr>
          </w:p>
          <w:p w:rsidR="00447C5D" w:rsidRDefault="00447C5D" w:rsidP="00154122">
            <w:pPr>
              <w:rPr>
                <w:sz w:val="20"/>
                <w:szCs w:val="20"/>
              </w:rPr>
            </w:pPr>
            <w:r>
              <w:rPr>
                <w:sz w:val="20"/>
                <w:szCs w:val="20"/>
              </w:rPr>
              <w:t>-</w:t>
            </w:r>
            <w:r w:rsidRPr="00080C69">
              <w:rPr>
                <w:sz w:val="20"/>
                <w:szCs w:val="20"/>
              </w:rPr>
              <w:t xml:space="preserve">Community Engagement: Compile a list of </w:t>
            </w:r>
            <w:proofErr w:type="gramStart"/>
            <w:r w:rsidRPr="00080C69">
              <w:rPr>
                <w:sz w:val="20"/>
                <w:szCs w:val="20"/>
              </w:rPr>
              <w:t>GBP</w:t>
            </w:r>
            <w:proofErr w:type="gramEnd"/>
            <w:r w:rsidRPr="00080C69">
              <w:rPr>
                <w:sz w:val="20"/>
                <w:szCs w:val="20"/>
              </w:rPr>
              <w:t xml:space="preserve"> PALS and meet with those partners to further promote involvement and support. Reach out to potential new partners.</w:t>
            </w:r>
          </w:p>
          <w:p w:rsidR="00447C5D" w:rsidRDefault="00447C5D" w:rsidP="00154122">
            <w:pPr>
              <w:rPr>
                <w:sz w:val="20"/>
                <w:szCs w:val="20"/>
              </w:rPr>
            </w:pPr>
          </w:p>
          <w:p w:rsidR="00CC40F4" w:rsidRDefault="00447C5D" w:rsidP="00154122">
            <w:pPr>
              <w:rPr>
                <w:sz w:val="20"/>
                <w:szCs w:val="20"/>
              </w:rPr>
            </w:pPr>
            <w:r>
              <w:rPr>
                <w:sz w:val="20"/>
                <w:szCs w:val="20"/>
              </w:rPr>
              <w:t>-</w:t>
            </w:r>
            <w:r w:rsidRPr="00080C69">
              <w:rPr>
                <w:sz w:val="20"/>
                <w:szCs w:val="20"/>
              </w:rPr>
              <w:t xml:space="preserve"> Mental Health: </w:t>
            </w:r>
          </w:p>
          <w:p w:rsidR="00CC40F4" w:rsidRDefault="00CC40F4" w:rsidP="00154122">
            <w:pPr>
              <w:rPr>
                <w:sz w:val="20"/>
                <w:szCs w:val="20"/>
              </w:rPr>
            </w:pPr>
            <w:r>
              <w:rPr>
                <w:sz w:val="20"/>
                <w:szCs w:val="20"/>
              </w:rPr>
              <w:t xml:space="preserve">a) </w:t>
            </w:r>
            <w:r w:rsidR="00447C5D" w:rsidRPr="00080C69">
              <w:rPr>
                <w:sz w:val="20"/>
                <w:szCs w:val="20"/>
              </w:rPr>
              <w:t>Staff will provide additional leadership opportunities for students.</w:t>
            </w:r>
          </w:p>
          <w:p w:rsidR="00CC40F4" w:rsidRDefault="00CC40F4" w:rsidP="00154122">
            <w:pPr>
              <w:rPr>
                <w:sz w:val="20"/>
                <w:szCs w:val="20"/>
              </w:rPr>
            </w:pPr>
            <w:r>
              <w:rPr>
                <w:sz w:val="20"/>
                <w:szCs w:val="20"/>
              </w:rPr>
              <w:t>b) Zones of Regulation taught and implemented</w:t>
            </w:r>
          </w:p>
          <w:p w:rsidR="00CC40F4" w:rsidRDefault="00CC40F4" w:rsidP="00154122">
            <w:pPr>
              <w:rPr>
                <w:sz w:val="20"/>
                <w:szCs w:val="20"/>
              </w:rPr>
            </w:pPr>
            <w:r>
              <w:rPr>
                <w:sz w:val="20"/>
                <w:szCs w:val="20"/>
              </w:rPr>
              <w:t>c) Trauma-Informed Care Presentation for staff</w:t>
            </w:r>
          </w:p>
          <w:p w:rsidR="00CC40F4" w:rsidRDefault="00CC40F4" w:rsidP="00154122">
            <w:pPr>
              <w:rPr>
                <w:sz w:val="20"/>
                <w:szCs w:val="20"/>
              </w:rPr>
            </w:pPr>
          </w:p>
          <w:p w:rsidR="00CC40F4" w:rsidRDefault="00CC40F4" w:rsidP="00154122">
            <w:pPr>
              <w:rPr>
                <w:sz w:val="20"/>
                <w:szCs w:val="20"/>
              </w:rPr>
            </w:pPr>
            <w:r>
              <w:rPr>
                <w:sz w:val="20"/>
                <w:szCs w:val="20"/>
              </w:rPr>
              <w:t>-Continued and improved parent</w:t>
            </w:r>
            <w:r w:rsidR="00D44F21">
              <w:rPr>
                <w:sz w:val="20"/>
                <w:szCs w:val="20"/>
              </w:rPr>
              <w:t>-school</w:t>
            </w:r>
            <w:r>
              <w:rPr>
                <w:sz w:val="20"/>
                <w:szCs w:val="20"/>
              </w:rPr>
              <w:t xml:space="preserve"> communication</w:t>
            </w:r>
          </w:p>
          <w:p w:rsidR="004B1416" w:rsidRDefault="004B1416" w:rsidP="00154122">
            <w:pPr>
              <w:rPr>
                <w:sz w:val="20"/>
                <w:szCs w:val="20"/>
              </w:rPr>
            </w:pPr>
          </w:p>
          <w:p w:rsidR="004B1416" w:rsidRDefault="004B1416" w:rsidP="00154122">
            <w:pPr>
              <w:rPr>
                <w:sz w:val="20"/>
                <w:szCs w:val="20"/>
              </w:rPr>
            </w:pPr>
          </w:p>
          <w:p w:rsidR="004B1416" w:rsidRDefault="004B1416" w:rsidP="00154122">
            <w:pPr>
              <w:rPr>
                <w:sz w:val="20"/>
                <w:szCs w:val="20"/>
              </w:rPr>
            </w:pPr>
          </w:p>
          <w:p w:rsidR="004B1416" w:rsidRDefault="004B1416" w:rsidP="00154122">
            <w:pPr>
              <w:rPr>
                <w:sz w:val="20"/>
                <w:szCs w:val="20"/>
              </w:rPr>
            </w:pPr>
          </w:p>
          <w:p w:rsidR="004B1416" w:rsidRDefault="004B1416" w:rsidP="00154122">
            <w:pPr>
              <w:rPr>
                <w:sz w:val="20"/>
                <w:szCs w:val="20"/>
              </w:rPr>
            </w:pPr>
          </w:p>
          <w:p w:rsidR="004B1416" w:rsidRDefault="004B1416" w:rsidP="00154122">
            <w:pPr>
              <w:rPr>
                <w:sz w:val="20"/>
                <w:szCs w:val="20"/>
              </w:rPr>
            </w:pPr>
            <w:r>
              <w:rPr>
                <w:sz w:val="20"/>
                <w:szCs w:val="20"/>
              </w:rPr>
              <w:t>-Provide student awareness opportunities with regards to:</w:t>
            </w:r>
          </w:p>
          <w:p w:rsidR="004B1416" w:rsidRDefault="004B1416" w:rsidP="00154122">
            <w:pPr>
              <w:rPr>
                <w:sz w:val="20"/>
                <w:szCs w:val="20"/>
              </w:rPr>
            </w:pPr>
            <w:r>
              <w:rPr>
                <w:sz w:val="20"/>
                <w:szCs w:val="20"/>
              </w:rPr>
              <w:t>a) Indigenous studies</w:t>
            </w:r>
          </w:p>
          <w:p w:rsidR="004B1416" w:rsidRDefault="004B1416" w:rsidP="00154122">
            <w:pPr>
              <w:rPr>
                <w:sz w:val="20"/>
                <w:szCs w:val="20"/>
              </w:rPr>
            </w:pPr>
            <w:r>
              <w:rPr>
                <w:sz w:val="20"/>
                <w:szCs w:val="20"/>
              </w:rPr>
              <w:t>b Disability awareness</w:t>
            </w:r>
          </w:p>
          <w:p w:rsidR="004B1416" w:rsidRDefault="004B1416" w:rsidP="00154122">
            <w:pPr>
              <w:rPr>
                <w:sz w:val="20"/>
                <w:szCs w:val="20"/>
              </w:rPr>
            </w:pPr>
            <w:r>
              <w:rPr>
                <w:sz w:val="20"/>
                <w:szCs w:val="20"/>
              </w:rPr>
              <w:t>c) French Cultural awareness</w:t>
            </w:r>
          </w:p>
          <w:p w:rsidR="004B1416" w:rsidRDefault="004B1416" w:rsidP="00154122">
            <w:pPr>
              <w:rPr>
                <w:sz w:val="20"/>
                <w:szCs w:val="20"/>
              </w:rPr>
            </w:pPr>
            <w:r>
              <w:rPr>
                <w:sz w:val="20"/>
                <w:szCs w:val="20"/>
              </w:rPr>
              <w:t>d) Protection of Animals</w:t>
            </w:r>
          </w:p>
          <w:p w:rsidR="00CC40F4" w:rsidRDefault="004B1416" w:rsidP="00154122">
            <w:pPr>
              <w:rPr>
                <w:sz w:val="20"/>
                <w:szCs w:val="20"/>
              </w:rPr>
            </w:pPr>
            <w:r>
              <w:rPr>
                <w:sz w:val="20"/>
                <w:szCs w:val="20"/>
              </w:rPr>
              <w:t>e) Earth Day</w:t>
            </w:r>
          </w:p>
          <w:p w:rsidR="00CC40F4" w:rsidRDefault="00CC40F4" w:rsidP="00154122">
            <w:pPr>
              <w:rPr>
                <w:sz w:val="20"/>
                <w:szCs w:val="20"/>
              </w:rPr>
            </w:pPr>
          </w:p>
          <w:p w:rsidR="00CC40F4" w:rsidRDefault="00CC40F4" w:rsidP="00154122">
            <w:pPr>
              <w:rPr>
                <w:sz w:val="20"/>
                <w:szCs w:val="20"/>
              </w:rPr>
            </w:pPr>
          </w:p>
          <w:p w:rsidR="00CC40F4" w:rsidRDefault="00CC40F4" w:rsidP="00154122">
            <w:pPr>
              <w:rPr>
                <w:sz w:val="20"/>
                <w:szCs w:val="20"/>
              </w:rPr>
            </w:pPr>
          </w:p>
          <w:p w:rsidR="00CC40F4" w:rsidRPr="00BB42FF" w:rsidRDefault="00CC40F4" w:rsidP="00154122">
            <w:pPr>
              <w:rPr>
                <w:sz w:val="20"/>
                <w:szCs w:val="20"/>
              </w:rPr>
            </w:pPr>
          </w:p>
        </w:tc>
        <w:tc>
          <w:tcPr>
            <w:tcW w:w="2930" w:type="dxa"/>
          </w:tcPr>
          <w:p w:rsidR="00447C5D" w:rsidRDefault="00447C5D" w:rsidP="00096168">
            <w:pPr>
              <w:rPr>
                <w:sz w:val="20"/>
                <w:szCs w:val="20"/>
              </w:rPr>
            </w:pPr>
            <w:r>
              <w:rPr>
                <w:sz w:val="20"/>
                <w:szCs w:val="20"/>
              </w:rPr>
              <w:t>-School-wide implementation</w:t>
            </w: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r>
              <w:rPr>
                <w:sz w:val="20"/>
                <w:szCs w:val="20"/>
              </w:rPr>
              <w:t>-A listing</w:t>
            </w:r>
            <w:r w:rsidRPr="00080C69">
              <w:rPr>
                <w:sz w:val="20"/>
                <w:szCs w:val="20"/>
              </w:rPr>
              <w:t xml:space="preserve"> of PALS and their current support/involvement. New PALS to come on board.</w:t>
            </w: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r>
              <w:rPr>
                <w:sz w:val="20"/>
                <w:szCs w:val="20"/>
              </w:rPr>
              <w:t>-</w:t>
            </w:r>
            <w:r w:rsidRPr="00080C69">
              <w:rPr>
                <w:sz w:val="20"/>
                <w:szCs w:val="20"/>
              </w:rPr>
              <w:t xml:space="preserve"> Increase in student socio-emotional well-being. Increased student confidence.</w:t>
            </w:r>
          </w:p>
          <w:p w:rsidR="00CC40F4" w:rsidRDefault="00CC40F4" w:rsidP="00096168">
            <w:pPr>
              <w:rPr>
                <w:sz w:val="20"/>
                <w:szCs w:val="20"/>
              </w:rPr>
            </w:pPr>
          </w:p>
          <w:p w:rsidR="00CC40F4" w:rsidRDefault="00CC40F4" w:rsidP="00096168">
            <w:pPr>
              <w:rPr>
                <w:sz w:val="20"/>
                <w:szCs w:val="20"/>
              </w:rPr>
            </w:pPr>
          </w:p>
          <w:p w:rsidR="00CC40F4" w:rsidRDefault="00CC40F4" w:rsidP="00096168">
            <w:pPr>
              <w:rPr>
                <w:sz w:val="20"/>
                <w:szCs w:val="20"/>
              </w:rPr>
            </w:pPr>
          </w:p>
          <w:p w:rsidR="00CC40F4" w:rsidRDefault="00CC40F4" w:rsidP="00096168">
            <w:pPr>
              <w:rPr>
                <w:sz w:val="20"/>
                <w:szCs w:val="20"/>
              </w:rPr>
            </w:pPr>
          </w:p>
          <w:p w:rsidR="00CC40F4" w:rsidRDefault="00CC40F4" w:rsidP="00096168">
            <w:pPr>
              <w:rPr>
                <w:sz w:val="20"/>
                <w:szCs w:val="20"/>
              </w:rPr>
            </w:pPr>
          </w:p>
          <w:p w:rsidR="00CC40F4" w:rsidRDefault="00CC40F4" w:rsidP="00096168">
            <w:pPr>
              <w:rPr>
                <w:sz w:val="20"/>
                <w:szCs w:val="20"/>
              </w:rPr>
            </w:pPr>
          </w:p>
          <w:p w:rsidR="00CC40F4" w:rsidRDefault="004125D3" w:rsidP="004125D3">
            <w:pPr>
              <w:rPr>
                <w:sz w:val="20"/>
                <w:szCs w:val="20"/>
              </w:rPr>
            </w:pPr>
            <w:r>
              <w:rPr>
                <w:sz w:val="20"/>
                <w:szCs w:val="20"/>
              </w:rPr>
              <w:t>-</w:t>
            </w:r>
            <w:r w:rsidR="004B1416">
              <w:rPr>
                <w:sz w:val="20"/>
                <w:szCs w:val="20"/>
              </w:rPr>
              <w:t>Parents are kept up to date on school news and events</w:t>
            </w:r>
          </w:p>
          <w:p w:rsidR="00D44F21" w:rsidRDefault="00D44F21" w:rsidP="004125D3">
            <w:pPr>
              <w:rPr>
                <w:sz w:val="20"/>
                <w:szCs w:val="20"/>
              </w:rPr>
            </w:pPr>
          </w:p>
          <w:p w:rsidR="00D44F21" w:rsidRDefault="00D44F21" w:rsidP="004125D3">
            <w:pPr>
              <w:rPr>
                <w:sz w:val="20"/>
                <w:szCs w:val="20"/>
              </w:rPr>
            </w:pPr>
          </w:p>
          <w:p w:rsidR="00D44F21" w:rsidRDefault="00D44F21" w:rsidP="004125D3">
            <w:pPr>
              <w:rPr>
                <w:sz w:val="20"/>
                <w:szCs w:val="20"/>
              </w:rPr>
            </w:pPr>
          </w:p>
          <w:p w:rsidR="00D44F21" w:rsidRDefault="00D44F21" w:rsidP="004125D3">
            <w:pPr>
              <w:rPr>
                <w:sz w:val="20"/>
                <w:szCs w:val="20"/>
              </w:rPr>
            </w:pPr>
          </w:p>
          <w:p w:rsidR="00D44F21" w:rsidRDefault="00D44F21" w:rsidP="004125D3">
            <w:pPr>
              <w:rPr>
                <w:sz w:val="20"/>
                <w:szCs w:val="20"/>
              </w:rPr>
            </w:pPr>
          </w:p>
          <w:p w:rsidR="00D44F21" w:rsidRDefault="00D44F21" w:rsidP="004125D3">
            <w:pPr>
              <w:rPr>
                <w:sz w:val="20"/>
                <w:szCs w:val="20"/>
              </w:rPr>
            </w:pPr>
          </w:p>
          <w:p w:rsidR="00D44F21" w:rsidRPr="004125D3" w:rsidRDefault="00D44F21" w:rsidP="004125D3">
            <w:pPr>
              <w:rPr>
                <w:sz w:val="20"/>
                <w:szCs w:val="20"/>
              </w:rPr>
            </w:pPr>
            <w:r>
              <w:rPr>
                <w:sz w:val="20"/>
                <w:szCs w:val="20"/>
              </w:rPr>
              <w:t>-Students will become aware and educated on national and global issues/topics such as the protection of the environment.</w:t>
            </w:r>
          </w:p>
        </w:tc>
        <w:tc>
          <w:tcPr>
            <w:tcW w:w="1266" w:type="dxa"/>
          </w:tcPr>
          <w:p w:rsidR="00447C5D" w:rsidRDefault="00C2317D" w:rsidP="00096168">
            <w:pPr>
              <w:rPr>
                <w:sz w:val="20"/>
                <w:szCs w:val="20"/>
              </w:rPr>
            </w:pPr>
            <w:r>
              <w:rPr>
                <w:sz w:val="20"/>
                <w:szCs w:val="20"/>
              </w:rPr>
              <w:t>Yearly</w:t>
            </w: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r>
              <w:rPr>
                <w:sz w:val="20"/>
                <w:szCs w:val="20"/>
              </w:rPr>
              <w:t>January 2020</w:t>
            </w: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r>
              <w:rPr>
                <w:sz w:val="20"/>
                <w:szCs w:val="20"/>
              </w:rPr>
              <w:t>June 2019</w:t>
            </w:r>
          </w:p>
          <w:p w:rsidR="00CC40F4" w:rsidRDefault="00CC40F4" w:rsidP="00096168">
            <w:pPr>
              <w:rPr>
                <w:sz w:val="20"/>
                <w:szCs w:val="20"/>
              </w:rPr>
            </w:pPr>
          </w:p>
          <w:p w:rsidR="00CC40F4" w:rsidRDefault="00CC40F4" w:rsidP="00096168">
            <w:pPr>
              <w:rPr>
                <w:sz w:val="20"/>
                <w:szCs w:val="20"/>
              </w:rPr>
            </w:pPr>
          </w:p>
          <w:p w:rsidR="00CC40F4" w:rsidRDefault="00CC40F4" w:rsidP="00096168">
            <w:pPr>
              <w:rPr>
                <w:sz w:val="20"/>
                <w:szCs w:val="20"/>
              </w:rPr>
            </w:pPr>
          </w:p>
          <w:p w:rsidR="00CC40F4" w:rsidRDefault="00CC40F4" w:rsidP="00096168">
            <w:pPr>
              <w:rPr>
                <w:sz w:val="20"/>
                <w:szCs w:val="20"/>
              </w:rPr>
            </w:pPr>
          </w:p>
          <w:p w:rsidR="00CC40F4" w:rsidRDefault="00CC40F4" w:rsidP="00096168">
            <w:pPr>
              <w:rPr>
                <w:sz w:val="20"/>
                <w:szCs w:val="20"/>
              </w:rPr>
            </w:pPr>
          </w:p>
          <w:p w:rsidR="00CC40F4" w:rsidRDefault="00CC40F4" w:rsidP="00096168">
            <w:pPr>
              <w:rPr>
                <w:sz w:val="20"/>
                <w:szCs w:val="20"/>
              </w:rPr>
            </w:pPr>
          </w:p>
          <w:p w:rsidR="00C176EB" w:rsidRDefault="00C176EB" w:rsidP="00096168">
            <w:pPr>
              <w:rPr>
                <w:sz w:val="20"/>
                <w:szCs w:val="20"/>
              </w:rPr>
            </w:pPr>
          </w:p>
          <w:p w:rsidR="00CC40F4" w:rsidRDefault="00CC40F4" w:rsidP="00096168">
            <w:pPr>
              <w:rPr>
                <w:sz w:val="20"/>
                <w:szCs w:val="20"/>
              </w:rPr>
            </w:pPr>
            <w:r>
              <w:rPr>
                <w:sz w:val="20"/>
                <w:szCs w:val="20"/>
              </w:rPr>
              <w:t>Ongoing</w:t>
            </w:r>
          </w:p>
          <w:p w:rsidR="00D44F21" w:rsidRDefault="00D44F21" w:rsidP="00096168">
            <w:pPr>
              <w:rPr>
                <w:sz w:val="20"/>
                <w:szCs w:val="20"/>
              </w:rPr>
            </w:pPr>
          </w:p>
          <w:p w:rsidR="00D44F21" w:rsidRDefault="00D44F21" w:rsidP="00096168">
            <w:pPr>
              <w:rPr>
                <w:sz w:val="20"/>
                <w:szCs w:val="20"/>
              </w:rPr>
            </w:pPr>
          </w:p>
          <w:p w:rsidR="00D44F21" w:rsidRDefault="00D44F21" w:rsidP="00096168">
            <w:pPr>
              <w:rPr>
                <w:sz w:val="20"/>
                <w:szCs w:val="20"/>
              </w:rPr>
            </w:pPr>
          </w:p>
          <w:p w:rsidR="00D44F21" w:rsidRDefault="00D44F21" w:rsidP="00096168">
            <w:pPr>
              <w:rPr>
                <w:sz w:val="20"/>
                <w:szCs w:val="20"/>
              </w:rPr>
            </w:pPr>
          </w:p>
          <w:p w:rsidR="00D44F21" w:rsidRDefault="00D44F21" w:rsidP="00096168">
            <w:pPr>
              <w:rPr>
                <w:sz w:val="20"/>
                <w:szCs w:val="20"/>
              </w:rPr>
            </w:pPr>
          </w:p>
          <w:p w:rsidR="00D44F21" w:rsidRDefault="00D44F21" w:rsidP="00096168">
            <w:pPr>
              <w:rPr>
                <w:sz w:val="20"/>
                <w:szCs w:val="20"/>
              </w:rPr>
            </w:pPr>
          </w:p>
          <w:p w:rsidR="00D44F21" w:rsidRDefault="00D44F21" w:rsidP="00096168">
            <w:pPr>
              <w:rPr>
                <w:sz w:val="20"/>
                <w:szCs w:val="20"/>
              </w:rPr>
            </w:pPr>
          </w:p>
          <w:p w:rsidR="00D44F21" w:rsidRPr="00BB42FF" w:rsidRDefault="00D44F21" w:rsidP="00096168">
            <w:pPr>
              <w:rPr>
                <w:sz w:val="20"/>
                <w:szCs w:val="20"/>
              </w:rPr>
            </w:pPr>
            <w:r>
              <w:rPr>
                <w:sz w:val="20"/>
                <w:szCs w:val="20"/>
              </w:rPr>
              <w:t>June 2020</w:t>
            </w:r>
          </w:p>
        </w:tc>
        <w:tc>
          <w:tcPr>
            <w:tcW w:w="2872" w:type="dxa"/>
          </w:tcPr>
          <w:p w:rsidR="00447C5D" w:rsidRDefault="00447C5D" w:rsidP="00096168">
            <w:pPr>
              <w:rPr>
                <w:sz w:val="20"/>
                <w:szCs w:val="20"/>
              </w:rPr>
            </w:pPr>
            <w:r>
              <w:rPr>
                <w:sz w:val="20"/>
                <w:szCs w:val="20"/>
              </w:rPr>
              <w:t>-</w:t>
            </w:r>
            <w:r w:rsidRPr="00080C69">
              <w:rPr>
                <w:sz w:val="20"/>
                <w:szCs w:val="20"/>
              </w:rPr>
              <w:t xml:space="preserve">Students develop strategies to deal with </w:t>
            </w:r>
            <w:r>
              <w:rPr>
                <w:sz w:val="20"/>
                <w:szCs w:val="20"/>
              </w:rPr>
              <w:t>conflict</w:t>
            </w:r>
            <w:r w:rsidRPr="00080C69">
              <w:rPr>
                <w:sz w:val="20"/>
                <w:szCs w:val="20"/>
              </w:rPr>
              <w:t>.</w:t>
            </w:r>
          </w:p>
          <w:p w:rsidR="00447C5D" w:rsidRDefault="00447C5D" w:rsidP="00096168">
            <w:pPr>
              <w:rPr>
                <w:sz w:val="20"/>
                <w:szCs w:val="20"/>
              </w:rPr>
            </w:pPr>
          </w:p>
          <w:p w:rsidR="00447C5D" w:rsidRDefault="00447C5D" w:rsidP="00096168">
            <w:pPr>
              <w:rPr>
                <w:sz w:val="20"/>
                <w:szCs w:val="20"/>
              </w:rPr>
            </w:pPr>
            <w:r>
              <w:rPr>
                <w:sz w:val="20"/>
                <w:szCs w:val="20"/>
              </w:rPr>
              <w:t>-</w:t>
            </w:r>
            <w:r w:rsidRPr="00080C69">
              <w:rPr>
                <w:sz w:val="20"/>
                <w:szCs w:val="20"/>
              </w:rPr>
              <w:t>Increase in PALS involvement/support/relationship with the school.</w:t>
            </w: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p>
          <w:p w:rsidR="00447C5D" w:rsidRDefault="00447C5D" w:rsidP="00096168">
            <w:pPr>
              <w:rPr>
                <w:sz w:val="20"/>
                <w:szCs w:val="20"/>
              </w:rPr>
            </w:pPr>
            <w:r>
              <w:rPr>
                <w:sz w:val="20"/>
                <w:szCs w:val="20"/>
              </w:rPr>
              <w:t>-</w:t>
            </w:r>
            <w:r w:rsidRPr="00080C69">
              <w:rPr>
                <w:sz w:val="20"/>
                <w:szCs w:val="20"/>
              </w:rPr>
              <w:t xml:space="preserve"> More programs/clubs will be offered to students.</w:t>
            </w:r>
          </w:p>
          <w:p w:rsidR="004B1416" w:rsidRDefault="004B1416" w:rsidP="00096168">
            <w:pPr>
              <w:rPr>
                <w:sz w:val="20"/>
                <w:szCs w:val="20"/>
              </w:rPr>
            </w:pPr>
          </w:p>
          <w:p w:rsidR="004B1416" w:rsidRDefault="004B1416" w:rsidP="00096168">
            <w:pPr>
              <w:rPr>
                <w:sz w:val="20"/>
                <w:szCs w:val="20"/>
              </w:rPr>
            </w:pPr>
          </w:p>
          <w:p w:rsidR="004B1416" w:rsidRDefault="004B1416" w:rsidP="00096168">
            <w:pPr>
              <w:rPr>
                <w:sz w:val="20"/>
                <w:szCs w:val="20"/>
              </w:rPr>
            </w:pPr>
          </w:p>
          <w:p w:rsidR="004B1416" w:rsidRDefault="004B1416" w:rsidP="00096168">
            <w:pPr>
              <w:rPr>
                <w:sz w:val="20"/>
                <w:szCs w:val="20"/>
              </w:rPr>
            </w:pPr>
          </w:p>
          <w:p w:rsidR="004B1416" w:rsidRDefault="004B1416" w:rsidP="00096168">
            <w:pPr>
              <w:rPr>
                <w:sz w:val="20"/>
                <w:szCs w:val="20"/>
              </w:rPr>
            </w:pPr>
          </w:p>
          <w:p w:rsidR="004B1416" w:rsidRDefault="004B1416" w:rsidP="00096168">
            <w:pPr>
              <w:rPr>
                <w:sz w:val="20"/>
                <w:szCs w:val="20"/>
              </w:rPr>
            </w:pPr>
          </w:p>
          <w:p w:rsidR="004B1416" w:rsidRDefault="004B1416" w:rsidP="00096168">
            <w:pPr>
              <w:rPr>
                <w:sz w:val="20"/>
                <w:szCs w:val="20"/>
              </w:rPr>
            </w:pPr>
          </w:p>
          <w:p w:rsidR="004B1416" w:rsidRDefault="004B1416" w:rsidP="004B1416">
            <w:pPr>
              <w:rPr>
                <w:sz w:val="20"/>
                <w:szCs w:val="20"/>
              </w:rPr>
            </w:pPr>
            <w:r>
              <w:rPr>
                <w:sz w:val="20"/>
                <w:szCs w:val="20"/>
              </w:rPr>
              <w:t xml:space="preserve">-Use of School Messenger, school website, newsletters, emails, phone calls, Community Bulletin Board, notes home, home-school apps, parent meetings, Eaglet Extras, etc. </w:t>
            </w:r>
          </w:p>
          <w:p w:rsidR="00D44F21" w:rsidRDefault="00D44F21" w:rsidP="004B1416">
            <w:pPr>
              <w:rPr>
                <w:sz w:val="20"/>
                <w:szCs w:val="20"/>
              </w:rPr>
            </w:pPr>
          </w:p>
          <w:p w:rsidR="00D44F21" w:rsidRDefault="00D44F21" w:rsidP="004B1416">
            <w:pPr>
              <w:rPr>
                <w:sz w:val="20"/>
                <w:szCs w:val="20"/>
              </w:rPr>
            </w:pPr>
          </w:p>
          <w:p w:rsidR="00D44F21" w:rsidRDefault="00D44F21" w:rsidP="004B1416">
            <w:pPr>
              <w:rPr>
                <w:sz w:val="20"/>
                <w:szCs w:val="20"/>
              </w:rPr>
            </w:pPr>
            <w:r>
              <w:rPr>
                <w:sz w:val="20"/>
                <w:szCs w:val="20"/>
              </w:rPr>
              <w:t>-Monthly, themed assemblies are held</w:t>
            </w:r>
          </w:p>
          <w:p w:rsidR="00D44F21" w:rsidRPr="004B1416" w:rsidRDefault="00D44F21" w:rsidP="004B1416">
            <w:pPr>
              <w:rPr>
                <w:sz w:val="20"/>
                <w:szCs w:val="20"/>
              </w:rPr>
            </w:pPr>
            <w:r>
              <w:rPr>
                <w:sz w:val="20"/>
                <w:szCs w:val="20"/>
              </w:rPr>
              <w:t>-School-wide activities and lessons are implemented based on national and global issues/topics such as Earth Day.</w:t>
            </w:r>
          </w:p>
        </w:tc>
        <w:tc>
          <w:tcPr>
            <w:tcW w:w="1546" w:type="dxa"/>
          </w:tcPr>
          <w:p w:rsidR="00447C5D" w:rsidRPr="00BB42FF" w:rsidRDefault="00447C5D" w:rsidP="00096168">
            <w:pPr>
              <w:rPr>
                <w:b/>
                <w:i/>
                <w:sz w:val="16"/>
                <w:szCs w:val="16"/>
              </w:rPr>
            </w:pPr>
          </w:p>
        </w:tc>
      </w:tr>
    </w:tbl>
    <w:p w:rsidR="005778BE" w:rsidRPr="00080C69" w:rsidRDefault="005778BE">
      <w:pPr>
        <w:rPr>
          <w:sz w:val="20"/>
          <w:szCs w:val="20"/>
        </w:rPr>
      </w:pPr>
    </w:p>
    <w:sectPr w:rsidR="005778BE" w:rsidRPr="00080C69" w:rsidSect="002241D6">
      <w:headerReference w:type="default" r:id="rId10"/>
      <w:pgSz w:w="15840" w:h="12240" w:orient="landscape"/>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ECB" w:rsidRDefault="00D500FB">
      <w:r>
        <w:separator/>
      </w:r>
    </w:p>
  </w:endnote>
  <w:endnote w:type="continuationSeparator" w:id="0">
    <w:p w:rsidR="00DF5ECB" w:rsidRDefault="00D5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ECB" w:rsidRDefault="00D500FB">
      <w:r>
        <w:separator/>
      </w:r>
    </w:p>
  </w:footnote>
  <w:footnote w:type="continuationSeparator" w:id="0">
    <w:p w:rsidR="00DF5ECB" w:rsidRDefault="00D50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AA2" w:rsidRDefault="00BA3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20E4D"/>
    <w:multiLevelType w:val="hybridMultilevel"/>
    <w:tmpl w:val="A7E475BA"/>
    <w:lvl w:ilvl="0" w:tplc="E3FA7F9C">
      <w:start w:val="1"/>
      <w:numFmt w:val="bullet"/>
      <w:lvlText w:val="•"/>
      <w:lvlJc w:val="left"/>
      <w:pPr>
        <w:tabs>
          <w:tab w:val="num" w:pos="720"/>
        </w:tabs>
        <w:ind w:left="720" w:hanging="360"/>
      </w:pPr>
      <w:rPr>
        <w:rFonts w:ascii="Times New Roman" w:hAnsi="Times New Roman" w:hint="default"/>
      </w:rPr>
    </w:lvl>
    <w:lvl w:ilvl="1" w:tplc="15F4A1EC" w:tentative="1">
      <w:start w:val="1"/>
      <w:numFmt w:val="bullet"/>
      <w:lvlText w:val="•"/>
      <w:lvlJc w:val="left"/>
      <w:pPr>
        <w:tabs>
          <w:tab w:val="num" w:pos="1440"/>
        </w:tabs>
        <w:ind w:left="1440" w:hanging="360"/>
      </w:pPr>
      <w:rPr>
        <w:rFonts w:ascii="Times New Roman" w:hAnsi="Times New Roman" w:hint="default"/>
      </w:rPr>
    </w:lvl>
    <w:lvl w:ilvl="2" w:tplc="7370EEA4" w:tentative="1">
      <w:start w:val="1"/>
      <w:numFmt w:val="bullet"/>
      <w:lvlText w:val="•"/>
      <w:lvlJc w:val="left"/>
      <w:pPr>
        <w:tabs>
          <w:tab w:val="num" w:pos="2160"/>
        </w:tabs>
        <w:ind w:left="2160" w:hanging="360"/>
      </w:pPr>
      <w:rPr>
        <w:rFonts w:ascii="Times New Roman" w:hAnsi="Times New Roman" w:hint="default"/>
      </w:rPr>
    </w:lvl>
    <w:lvl w:ilvl="3" w:tplc="BECAC670" w:tentative="1">
      <w:start w:val="1"/>
      <w:numFmt w:val="bullet"/>
      <w:lvlText w:val="•"/>
      <w:lvlJc w:val="left"/>
      <w:pPr>
        <w:tabs>
          <w:tab w:val="num" w:pos="2880"/>
        </w:tabs>
        <w:ind w:left="2880" w:hanging="360"/>
      </w:pPr>
      <w:rPr>
        <w:rFonts w:ascii="Times New Roman" w:hAnsi="Times New Roman" w:hint="default"/>
      </w:rPr>
    </w:lvl>
    <w:lvl w:ilvl="4" w:tplc="68ECB6CC" w:tentative="1">
      <w:start w:val="1"/>
      <w:numFmt w:val="bullet"/>
      <w:lvlText w:val="•"/>
      <w:lvlJc w:val="left"/>
      <w:pPr>
        <w:tabs>
          <w:tab w:val="num" w:pos="3600"/>
        </w:tabs>
        <w:ind w:left="3600" w:hanging="360"/>
      </w:pPr>
      <w:rPr>
        <w:rFonts w:ascii="Times New Roman" w:hAnsi="Times New Roman" w:hint="default"/>
      </w:rPr>
    </w:lvl>
    <w:lvl w:ilvl="5" w:tplc="279298C0" w:tentative="1">
      <w:start w:val="1"/>
      <w:numFmt w:val="bullet"/>
      <w:lvlText w:val="•"/>
      <w:lvlJc w:val="left"/>
      <w:pPr>
        <w:tabs>
          <w:tab w:val="num" w:pos="4320"/>
        </w:tabs>
        <w:ind w:left="4320" w:hanging="360"/>
      </w:pPr>
      <w:rPr>
        <w:rFonts w:ascii="Times New Roman" w:hAnsi="Times New Roman" w:hint="default"/>
      </w:rPr>
    </w:lvl>
    <w:lvl w:ilvl="6" w:tplc="9C62FB5A" w:tentative="1">
      <w:start w:val="1"/>
      <w:numFmt w:val="bullet"/>
      <w:lvlText w:val="•"/>
      <w:lvlJc w:val="left"/>
      <w:pPr>
        <w:tabs>
          <w:tab w:val="num" w:pos="5040"/>
        </w:tabs>
        <w:ind w:left="5040" w:hanging="360"/>
      </w:pPr>
      <w:rPr>
        <w:rFonts w:ascii="Times New Roman" w:hAnsi="Times New Roman" w:hint="default"/>
      </w:rPr>
    </w:lvl>
    <w:lvl w:ilvl="7" w:tplc="583C5728" w:tentative="1">
      <w:start w:val="1"/>
      <w:numFmt w:val="bullet"/>
      <w:lvlText w:val="•"/>
      <w:lvlJc w:val="left"/>
      <w:pPr>
        <w:tabs>
          <w:tab w:val="num" w:pos="5760"/>
        </w:tabs>
        <w:ind w:left="5760" w:hanging="360"/>
      </w:pPr>
      <w:rPr>
        <w:rFonts w:ascii="Times New Roman" w:hAnsi="Times New Roman" w:hint="default"/>
      </w:rPr>
    </w:lvl>
    <w:lvl w:ilvl="8" w:tplc="F04ACCE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2352E8F"/>
    <w:multiLevelType w:val="hybridMultilevel"/>
    <w:tmpl w:val="5E3818D4"/>
    <w:lvl w:ilvl="0" w:tplc="EB3881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83500"/>
    <w:multiLevelType w:val="hybridMultilevel"/>
    <w:tmpl w:val="1D663020"/>
    <w:lvl w:ilvl="0" w:tplc="FD1A6D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2A"/>
    <w:rsid w:val="00004B81"/>
    <w:rsid w:val="00010025"/>
    <w:rsid w:val="00063AF3"/>
    <w:rsid w:val="00080C69"/>
    <w:rsid w:val="00085386"/>
    <w:rsid w:val="00085C13"/>
    <w:rsid w:val="000A256D"/>
    <w:rsid w:val="00154122"/>
    <w:rsid w:val="001A6E5A"/>
    <w:rsid w:val="001D6F87"/>
    <w:rsid w:val="001F35BE"/>
    <w:rsid w:val="002241D6"/>
    <w:rsid w:val="00273B69"/>
    <w:rsid w:val="002C6068"/>
    <w:rsid w:val="00323AF9"/>
    <w:rsid w:val="0039072A"/>
    <w:rsid w:val="003D2350"/>
    <w:rsid w:val="004125D3"/>
    <w:rsid w:val="00416020"/>
    <w:rsid w:val="0043748A"/>
    <w:rsid w:val="00447C5D"/>
    <w:rsid w:val="00493B81"/>
    <w:rsid w:val="004B1416"/>
    <w:rsid w:val="004E585A"/>
    <w:rsid w:val="00500AFD"/>
    <w:rsid w:val="00512F68"/>
    <w:rsid w:val="00525B02"/>
    <w:rsid w:val="005778BE"/>
    <w:rsid w:val="005E5100"/>
    <w:rsid w:val="0064160D"/>
    <w:rsid w:val="006C3934"/>
    <w:rsid w:val="006E3D9E"/>
    <w:rsid w:val="00750B04"/>
    <w:rsid w:val="00791185"/>
    <w:rsid w:val="007D765D"/>
    <w:rsid w:val="008002D8"/>
    <w:rsid w:val="008005C6"/>
    <w:rsid w:val="00805A03"/>
    <w:rsid w:val="008A4457"/>
    <w:rsid w:val="008A6BF6"/>
    <w:rsid w:val="008E77B1"/>
    <w:rsid w:val="009C6E6D"/>
    <w:rsid w:val="009E4921"/>
    <w:rsid w:val="00A139AF"/>
    <w:rsid w:val="00A355CB"/>
    <w:rsid w:val="00AC3828"/>
    <w:rsid w:val="00AC3F72"/>
    <w:rsid w:val="00AD0F58"/>
    <w:rsid w:val="00AE0F4E"/>
    <w:rsid w:val="00B349B4"/>
    <w:rsid w:val="00BA3AA2"/>
    <w:rsid w:val="00BB0990"/>
    <w:rsid w:val="00BB42FF"/>
    <w:rsid w:val="00BC5744"/>
    <w:rsid w:val="00BD3068"/>
    <w:rsid w:val="00BE369A"/>
    <w:rsid w:val="00C176EB"/>
    <w:rsid w:val="00C2317D"/>
    <w:rsid w:val="00C93B64"/>
    <w:rsid w:val="00CB1C40"/>
    <w:rsid w:val="00CC40F4"/>
    <w:rsid w:val="00CF1C9E"/>
    <w:rsid w:val="00D05213"/>
    <w:rsid w:val="00D3177A"/>
    <w:rsid w:val="00D44F21"/>
    <w:rsid w:val="00D500FB"/>
    <w:rsid w:val="00D5354E"/>
    <w:rsid w:val="00D80B84"/>
    <w:rsid w:val="00D94A9A"/>
    <w:rsid w:val="00D95B87"/>
    <w:rsid w:val="00DA2A6D"/>
    <w:rsid w:val="00DD3E64"/>
    <w:rsid w:val="00DF23B1"/>
    <w:rsid w:val="00DF5ECB"/>
    <w:rsid w:val="00E34403"/>
    <w:rsid w:val="00E753C3"/>
    <w:rsid w:val="00E8513B"/>
    <w:rsid w:val="00E911DB"/>
    <w:rsid w:val="00E96126"/>
    <w:rsid w:val="00EC7089"/>
    <w:rsid w:val="00EC7B13"/>
    <w:rsid w:val="00F33E82"/>
    <w:rsid w:val="00F528DE"/>
    <w:rsid w:val="00FB0D8B"/>
    <w:rsid w:val="00FB5CA0"/>
    <w:rsid w:val="00FC6D59"/>
    <w:rsid w:val="00FF1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5ACEC"/>
  <w15:chartTrackingRefBased/>
  <w15:docId w15:val="{35AFBCA5-A8DF-46AB-9A2C-3C47DF5C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1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7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72A"/>
    <w:pPr>
      <w:ind w:left="720"/>
      <w:contextualSpacing/>
    </w:pPr>
    <w:rPr>
      <w:lang w:val="en-CA" w:eastAsia="en-CA"/>
    </w:rPr>
  </w:style>
  <w:style w:type="paragraph" w:styleId="Header">
    <w:name w:val="header"/>
    <w:basedOn w:val="Normal"/>
    <w:link w:val="HeaderChar"/>
    <w:uiPriority w:val="99"/>
    <w:unhideWhenUsed/>
    <w:rsid w:val="0039072A"/>
    <w:pPr>
      <w:tabs>
        <w:tab w:val="center" w:pos="4680"/>
        <w:tab w:val="right" w:pos="9360"/>
      </w:tabs>
    </w:pPr>
  </w:style>
  <w:style w:type="character" w:customStyle="1" w:styleId="HeaderChar">
    <w:name w:val="Header Char"/>
    <w:basedOn w:val="DefaultParagraphFont"/>
    <w:link w:val="Header"/>
    <w:uiPriority w:val="99"/>
    <w:rsid w:val="00390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072A"/>
    <w:pPr>
      <w:tabs>
        <w:tab w:val="center" w:pos="4680"/>
        <w:tab w:val="right" w:pos="9360"/>
      </w:tabs>
    </w:pPr>
  </w:style>
  <w:style w:type="character" w:customStyle="1" w:styleId="FooterChar">
    <w:name w:val="Footer Char"/>
    <w:basedOn w:val="DefaultParagraphFont"/>
    <w:link w:val="Footer"/>
    <w:uiPriority w:val="99"/>
    <w:rsid w:val="0039072A"/>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AD0F58"/>
    <w:pPr>
      <w:jc w:val="center"/>
    </w:pPr>
    <w:rPr>
      <w:b/>
      <w:i/>
      <w:iCs/>
      <w:szCs w:val="20"/>
    </w:rPr>
  </w:style>
  <w:style w:type="character" w:customStyle="1" w:styleId="BodyText2Char">
    <w:name w:val="Body Text 2 Char"/>
    <w:basedOn w:val="DefaultParagraphFont"/>
    <w:link w:val="BodyText2"/>
    <w:semiHidden/>
    <w:rsid w:val="00AD0F58"/>
    <w:rPr>
      <w:rFonts w:ascii="Times New Roman" w:eastAsia="Times New Roman" w:hAnsi="Times New Roman" w:cs="Times New Roman"/>
      <w:b/>
      <w:i/>
      <w:iCs/>
      <w:sz w:val="24"/>
      <w:szCs w:val="20"/>
    </w:rPr>
  </w:style>
  <w:style w:type="paragraph" w:styleId="NoSpacing">
    <w:name w:val="No Spacing"/>
    <w:uiPriority w:val="1"/>
    <w:qFormat/>
    <w:rsid w:val="00AD0F5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2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8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11B420C180A44A95AB4A4F6A4BD2E" ma:contentTypeVersion="1" ma:contentTypeDescription="Create a new document." ma:contentTypeScope="" ma:versionID="c6392e4bca70267445edea03dd5e7e3f">
  <xsd:schema xmlns:xsd="http://www.w3.org/2001/XMLSchema" xmlns:xs="http://www.w3.org/2001/XMLSchema" xmlns:p="http://schemas.microsoft.com/office/2006/metadata/properties" xmlns:ns1="http://schemas.microsoft.com/sharepoint/v3" targetNamespace="http://schemas.microsoft.com/office/2006/metadata/properties" ma:root="true" ma:fieldsID="2d944f400e5ce67ccaa158313eb572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370CF5-ADBE-4381-9C69-7440E4D61D4A}"/>
</file>

<file path=customXml/itemProps2.xml><?xml version="1.0" encoding="utf-8"?>
<ds:datastoreItem xmlns:ds="http://schemas.openxmlformats.org/officeDocument/2006/customXml" ds:itemID="{817B929E-BF68-4230-91A5-7B0DA93CC563}"/>
</file>

<file path=customXml/itemProps3.xml><?xml version="1.0" encoding="utf-8"?>
<ds:datastoreItem xmlns:ds="http://schemas.openxmlformats.org/officeDocument/2006/customXml" ds:itemID="{06655884-BFF6-48DF-BCC0-E4ABC14B10F6}"/>
</file>

<file path=customXml/itemProps4.xml><?xml version="1.0" encoding="utf-8"?>
<ds:datastoreItem xmlns:ds="http://schemas.openxmlformats.org/officeDocument/2006/customXml" ds:itemID="{B7D67412-4952-42B0-AFFD-C2C1B974751D}"/>
</file>

<file path=docProps/app.xml><?xml version="1.0" encoding="utf-8"?>
<Properties xmlns="http://schemas.openxmlformats.org/officeDocument/2006/extended-properties" xmlns:vt="http://schemas.openxmlformats.org/officeDocument/2006/docPropsVTypes">
  <Template>Normal</Template>
  <TotalTime>741</TotalTime>
  <Pages>10</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 2018 2021</dc:title>
  <dc:subject/>
  <dc:creator>Nickerson, Rosalyn (ASD-S)</dc:creator>
  <cp:keywords/>
  <dc:description/>
  <cp:lastModifiedBy>Nickerson, Rosalyn (ASD-S)</cp:lastModifiedBy>
  <cp:revision>41</cp:revision>
  <cp:lastPrinted>2018-12-14T16:48:00Z</cp:lastPrinted>
  <dcterms:created xsi:type="dcterms:W3CDTF">2018-11-09T17:11:00Z</dcterms:created>
  <dcterms:modified xsi:type="dcterms:W3CDTF">2019-01-17T14:24:00Z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0x010100B9A11B420C180A44A95AB4A4F6A4BD2E</vt:lpwstr>
  </property>
</Properties>
</file>