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5A2" w14:textId="77777777" w:rsidR="006D2B0A" w:rsidRDefault="0085743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8EE03" wp14:editId="5A5FEAF0">
                <wp:simplePos x="0" y="0"/>
                <wp:positionH relativeFrom="column">
                  <wp:posOffset>7543800</wp:posOffset>
                </wp:positionH>
                <wp:positionV relativeFrom="paragraph">
                  <wp:posOffset>-480060</wp:posOffset>
                </wp:positionV>
                <wp:extent cx="3935730" cy="789941"/>
                <wp:effectExtent l="0" t="0" r="26670" b="10160"/>
                <wp:wrapNone/>
                <wp:docPr id="1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7899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F1852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Vision:</w:t>
                            </w:r>
                          </w:p>
                          <w:p w14:paraId="4B64E093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Reaching our maximum potential through best practices, differentiated instruction, effective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assessment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timely interventions.</w:t>
                            </w:r>
                          </w:p>
                          <w:p w14:paraId="7808389F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8EE03" id="Rounded Rectangle 4" o:spid="_x0000_s1026" style="position:absolute;margin-left:594pt;margin-top:-37.8pt;width:309.9pt;height:62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" fillcolor="#deeaf6 [660]" strokecolor="#d5dce4 [671]" strokeweight="1pt">
                <v:stroke joinstyle="miter"/>
                <v:textbox>
                  <w:txbxContent>
                    <w:p w14:paraId="4E4F1852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Vision:</w:t>
                      </w:r>
                    </w:p>
                    <w:p w14:paraId="4B64E093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Reaching our maximum potential through best practices, differentiated instruction, effective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assessment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and timely interventions.</w:t>
                      </w:r>
                    </w:p>
                    <w:p w14:paraId="7808389F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B23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C4F126" wp14:editId="1A64113A">
                <wp:simplePos x="0" y="0"/>
                <wp:positionH relativeFrom="column">
                  <wp:posOffset>3870960</wp:posOffset>
                </wp:positionH>
                <wp:positionV relativeFrom="paragraph">
                  <wp:posOffset>167005</wp:posOffset>
                </wp:positionV>
                <wp:extent cx="3124200" cy="325756"/>
                <wp:effectExtent l="0" t="0" r="19050" b="17145"/>
                <wp:wrapNone/>
                <wp:docPr id="2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57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AFB35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n-CA"/>
                              </w:rPr>
                              <w:t>Our Beliefs: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CC4F126" id="Rounded Rectangle 2" o:spid="_x0000_s1027" style="position:absolute;margin-left:304.8pt;margin-top:13.15pt;width:246pt;height:2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" fillcolor="#deeaf6 [660]" strokecolor="#1f4d78 [1604]" strokeweight="1pt">
                <v:stroke joinstyle="miter"/>
                <v:textbox>
                  <w:txbxContent>
                    <w:p w14:paraId="061AFB35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n-CA"/>
                        </w:rPr>
                        <w:t>Our Beliefs:</w:t>
                      </w:r>
                    </w:p>
                  </w:txbxContent>
                </v:textbox>
              </v:roundrect>
            </w:pict>
          </mc:Fallback>
        </mc:AlternateContent>
      </w:r>
      <w:r w:rsidR="00BB234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5B06C" wp14:editId="6B7DC43F">
                <wp:simplePos x="0" y="0"/>
                <wp:positionH relativeFrom="column">
                  <wp:posOffset>-167640</wp:posOffset>
                </wp:positionH>
                <wp:positionV relativeFrom="paragraph">
                  <wp:posOffset>-411480</wp:posOffset>
                </wp:positionV>
                <wp:extent cx="3543300" cy="721995"/>
                <wp:effectExtent l="0" t="0" r="19050" b="20955"/>
                <wp:wrapNone/>
                <wp:docPr id="1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21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A0EA3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Mission:</w:t>
                            </w:r>
                          </w:p>
                          <w:p w14:paraId="0EB08F42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Educate, Motivate, and Empower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5B06C" id="Rounded Rectangle 3" o:spid="_x0000_s1028" style="position:absolute;margin-left:-13.2pt;margin-top:-32.4pt;width:279pt;height:56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" fillcolor="#deeaf6 [660]" strokecolor="#1f4d78 [1604]" strokeweight="1pt">
                <v:stroke joinstyle="miter"/>
                <v:textbox>
                  <w:txbxContent>
                    <w:p w14:paraId="7C1A0EA3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Mission:</w:t>
                      </w:r>
                    </w:p>
                    <w:p w14:paraId="0EB08F42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Educate, Motivate, and Empower</w:t>
                      </w:r>
                    </w:p>
                  </w:txbxContent>
                </v:textbox>
              </v:roundrect>
            </w:pict>
          </mc:Fallback>
        </mc:AlternateContent>
      </w:r>
      <w:r w:rsidR="00BB23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DE9AC0" wp14:editId="40E386F3">
                <wp:simplePos x="0" y="0"/>
                <wp:positionH relativeFrom="margin">
                  <wp:align>center</wp:align>
                </wp:positionH>
                <wp:positionV relativeFrom="paragraph">
                  <wp:posOffset>-746760</wp:posOffset>
                </wp:positionV>
                <wp:extent cx="3777615" cy="721995"/>
                <wp:effectExtent l="0" t="0" r="13335" b="20955"/>
                <wp:wrapNone/>
                <wp:docPr id="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615" cy="721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EF57B" w14:textId="77777777" w:rsidR="00F273E6" w:rsidRPr="007D4490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BLACKS HARBOUR SCHOOL</w:t>
                            </w:r>
                          </w:p>
                          <w:p w14:paraId="52DC4E9E" w14:textId="77777777" w:rsidR="00F273E6" w:rsidRPr="007D4490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School Improvement Plan 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2DE9AC0" id="Rounded Rectangle 1" o:spid="_x0000_s1029" style="position:absolute;margin-left:0;margin-top:-58.8pt;width:297.45pt;height:56.8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" fillcolor="#5b9bd5 [3204]" strokecolor="#d5dce4 [671]" strokeweight="1pt">
                <v:stroke joinstyle="miter"/>
                <v:textbox>
                  <w:txbxContent>
                    <w:p w14:paraId="62BEF57B" w14:textId="77777777" w:rsidR="00F273E6" w:rsidRPr="007D4490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BLACKS HARBOUR SCHOOL</w:t>
                      </w:r>
                    </w:p>
                    <w:p w14:paraId="52DC4E9E" w14:textId="77777777" w:rsidR="00F273E6" w:rsidRPr="007D4490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School Improvement Plan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75AA0C" w14:textId="77777777" w:rsidR="00A40BB9" w:rsidRDefault="0085743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BCF1E4" wp14:editId="32989AF6">
                <wp:simplePos x="0" y="0"/>
                <wp:positionH relativeFrom="column">
                  <wp:posOffset>5379720</wp:posOffset>
                </wp:positionH>
                <wp:positionV relativeFrom="paragraph">
                  <wp:posOffset>207645</wp:posOffset>
                </wp:positionV>
                <wp:extent cx="0" cy="344805"/>
                <wp:effectExtent l="76200" t="0" r="76200" b="5524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67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423.6pt;margin-top:16.35pt;width:0;height:27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D8ED5" wp14:editId="22DD5573">
                <wp:simplePos x="0" y="0"/>
                <wp:positionH relativeFrom="column">
                  <wp:posOffset>2735580</wp:posOffset>
                </wp:positionH>
                <wp:positionV relativeFrom="paragraph">
                  <wp:posOffset>217170</wp:posOffset>
                </wp:positionV>
                <wp:extent cx="1623060" cy="276225"/>
                <wp:effectExtent l="38100" t="0" r="15240" b="857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06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C2DA" id="Straight Arrow Connector 77" o:spid="_x0000_s1026" type="#_x0000_t32" style="position:absolute;margin-left:215.4pt;margin-top:17.1pt;width:127.8pt;height:21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23EEFA" wp14:editId="1D93AA44">
                <wp:simplePos x="0" y="0"/>
                <wp:positionH relativeFrom="column">
                  <wp:posOffset>6484620</wp:posOffset>
                </wp:positionH>
                <wp:positionV relativeFrom="paragraph">
                  <wp:posOffset>217170</wp:posOffset>
                </wp:positionV>
                <wp:extent cx="1714500" cy="281940"/>
                <wp:effectExtent l="0" t="0" r="76200" b="8001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281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07B7" id="Straight Arrow Connector 74" o:spid="_x0000_s1026" type="#_x0000_t32" style="position:absolute;margin-left:510.6pt;margin-top:17.1pt;width:135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7A415" wp14:editId="6B5E8800">
                <wp:simplePos x="0" y="0"/>
                <wp:positionH relativeFrom="column">
                  <wp:posOffset>861060</wp:posOffset>
                </wp:positionH>
                <wp:positionV relativeFrom="paragraph">
                  <wp:posOffset>3810</wp:posOffset>
                </wp:positionV>
                <wp:extent cx="3002280" cy="480060"/>
                <wp:effectExtent l="38100" t="0" r="26670" b="9144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28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EF4A" id="Straight Arrow Connector 76" o:spid="_x0000_s1026" type="#_x0000_t32" style="position:absolute;margin-left:67.8pt;margin-top:.3pt;width:236.4pt;height:37.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94680E" wp14:editId="6C68A4E5">
                <wp:simplePos x="0" y="0"/>
                <wp:positionH relativeFrom="column">
                  <wp:posOffset>6995160</wp:posOffset>
                </wp:positionH>
                <wp:positionV relativeFrom="paragraph">
                  <wp:posOffset>3810</wp:posOffset>
                </wp:positionV>
                <wp:extent cx="3459480" cy="495300"/>
                <wp:effectExtent l="0" t="0" r="64770" b="762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48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5FA5" id="Straight Arrow Connector 73" o:spid="_x0000_s1026" type="#_x0000_t32" style="position:absolute;margin-left:550.8pt;margin-top:.3pt;width:272.4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</w:p>
    <w:p w14:paraId="3309722A" w14:textId="77777777" w:rsidR="00BB234F" w:rsidRDefault="00857436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8ACDCC" wp14:editId="3905AE1A">
                <wp:simplePos x="0" y="0"/>
                <wp:positionH relativeFrom="column">
                  <wp:posOffset>-464820</wp:posOffset>
                </wp:positionH>
                <wp:positionV relativeFrom="paragraph">
                  <wp:posOffset>212090</wp:posOffset>
                </wp:positionV>
                <wp:extent cx="2112645" cy="506730"/>
                <wp:effectExtent l="0" t="0" r="20955" b="26670"/>
                <wp:wrapNone/>
                <wp:docPr id="63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5067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055A6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all children can learn.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ACDCC" id="Rounded Rectangle 10" o:spid="_x0000_s1030" style="position:absolute;margin-left:-36.6pt;margin-top:16.7pt;width:166.35pt;height:39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" fillcolor="#deeaf6 [660]" strokecolor="#1f4d78 [1604]" strokeweight="1pt">
                <v:stroke joinstyle="miter"/>
                <v:textbox>
                  <w:txbxContent>
                    <w:p w14:paraId="4AC055A6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all children can learn.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F4EE9E" wp14:editId="3472EEB4">
                <wp:simplePos x="0" y="0"/>
                <wp:positionH relativeFrom="column">
                  <wp:posOffset>1737360</wp:posOffset>
                </wp:positionH>
                <wp:positionV relativeFrom="paragraph">
                  <wp:posOffset>213995</wp:posOffset>
                </wp:positionV>
                <wp:extent cx="2369820" cy="495300"/>
                <wp:effectExtent l="0" t="0" r="11430" b="19050"/>
                <wp:wrapNone/>
                <wp:docPr id="6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A7430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in partnering with parents to meet the educational needs of their children.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4EE9E" id="Rounded Rectangle 16" o:spid="_x0000_s1031" style="position:absolute;margin-left:136.8pt;margin-top:16.85pt;width:186.6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" fillcolor="#deeaf6 [660]" strokecolor="#1f4d78 [1604]" strokeweight="1pt">
                <v:stroke joinstyle="miter"/>
                <v:textbox>
                  <w:txbxContent>
                    <w:p w14:paraId="2E3A7430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in partnering with parents to meet the educational needs of their children.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3C37EC" wp14:editId="793A2BFA">
                <wp:simplePos x="0" y="0"/>
                <wp:positionH relativeFrom="column">
                  <wp:posOffset>4229100</wp:posOffset>
                </wp:positionH>
                <wp:positionV relativeFrom="paragraph">
                  <wp:posOffset>233045</wp:posOffset>
                </wp:positionV>
                <wp:extent cx="2217420" cy="461010"/>
                <wp:effectExtent l="0" t="0" r="11430" b="15240"/>
                <wp:wrapNone/>
                <wp:docPr id="66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610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20D5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it takes an entire community to educate its children.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C37EC" id="Rounded Rectangle 17" o:spid="_x0000_s1032" style="position:absolute;margin-left:333pt;margin-top:18.35pt;width:174.6pt;height:36.3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" fillcolor="#deeaf6 [660]" strokecolor="#1f4d78 [1604]" strokeweight="1pt">
                <v:stroke joinstyle="miter"/>
                <v:textbox>
                  <w:txbxContent>
                    <w:p w14:paraId="6B3420D5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it takes an entire community to educate its children.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B60E74" wp14:editId="2E556311">
                <wp:simplePos x="0" y="0"/>
                <wp:positionH relativeFrom="column">
                  <wp:posOffset>9214485</wp:posOffset>
                </wp:positionH>
                <wp:positionV relativeFrom="paragraph">
                  <wp:posOffset>233680</wp:posOffset>
                </wp:positionV>
                <wp:extent cx="2265045" cy="487679"/>
                <wp:effectExtent l="0" t="0" r="20955" b="27305"/>
                <wp:wrapNone/>
                <wp:docPr id="64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876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11BF4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in a safe and inclusive learning and working environment.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0E74" id="Rounded Rectangle 20" o:spid="_x0000_s1033" style="position:absolute;margin-left:725.55pt;margin-top:18.4pt;width:178.35pt;height:3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" fillcolor="#deeaf6 [660]" strokecolor="#1f4d78 [1604]" strokeweight="1pt">
                <v:stroke joinstyle="miter"/>
                <v:textbox>
                  <w:txbxContent>
                    <w:p w14:paraId="2AE11BF4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in a safe and inclusive learning and working environment.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C63E5F" wp14:editId="7C538904">
                <wp:simplePos x="0" y="0"/>
                <wp:positionH relativeFrom="column">
                  <wp:posOffset>6568440</wp:posOffset>
                </wp:positionH>
                <wp:positionV relativeFrom="paragraph">
                  <wp:posOffset>233045</wp:posOffset>
                </wp:positionV>
                <wp:extent cx="2522220" cy="461010"/>
                <wp:effectExtent l="0" t="0" r="11430" b="15240"/>
                <wp:wrapNone/>
                <wp:docPr id="6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610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B4937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children represent the opportunity to make the world a better place.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63E5F" id="Rounded Rectangle 19" o:spid="_x0000_s1034" style="position:absolute;margin-left:517.2pt;margin-top:18.35pt;width:198.6pt;height:3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" fillcolor="#deeaf6 [660]" strokecolor="#1f4d78 [1604]" strokeweight="1pt">
                <v:stroke joinstyle="miter"/>
                <v:textbox>
                  <w:txbxContent>
                    <w:p w14:paraId="4DFB4937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children represent the opportunity to make the world a better place.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D8D01" w14:textId="77777777" w:rsidR="00BB234F" w:rsidRDefault="00BB234F" w:rsidP="00BB234F"/>
    <w:p w14:paraId="61C70760" w14:textId="0C5A1D47" w:rsidR="00BB234F" w:rsidRDefault="003B67AE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BC5BBC" wp14:editId="10F1E2CF">
                <wp:simplePos x="0" y="0"/>
                <wp:positionH relativeFrom="margin">
                  <wp:posOffset>3867150</wp:posOffset>
                </wp:positionH>
                <wp:positionV relativeFrom="paragraph">
                  <wp:posOffset>229235</wp:posOffset>
                </wp:positionV>
                <wp:extent cx="3057525" cy="295275"/>
                <wp:effectExtent l="0" t="0" r="28575" b="28575"/>
                <wp:wrapNone/>
                <wp:docPr id="24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FD1B1" w14:textId="5867832F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n-CA"/>
                              </w:rPr>
                              <w:t>Areas of Focus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C5BBC" id="Rounded Rectangle 46" o:spid="_x0000_s1035" style="position:absolute;margin-left:304.5pt;margin-top:18.05pt;width:240.7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" fillcolor="#deeaf6 [660]" strokecolor="#1f4d78 [1604]" strokeweight="1pt">
                <v:stroke joinstyle="miter"/>
                <v:textbox>
                  <w:txbxContent>
                    <w:p w14:paraId="49CFD1B1" w14:textId="5867832F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n-CA"/>
                        </w:rPr>
                        <w:t>Areas of Focus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72C791" w14:textId="0C1E9581" w:rsidR="00BB234F" w:rsidRDefault="00BB234F" w:rsidP="00BB234F"/>
    <w:p w14:paraId="6D5EC969" w14:textId="187682C9" w:rsidR="00BB234F" w:rsidRDefault="007160AB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D82108" wp14:editId="47801B81">
                <wp:simplePos x="0" y="0"/>
                <wp:positionH relativeFrom="column">
                  <wp:posOffset>3644265</wp:posOffset>
                </wp:positionH>
                <wp:positionV relativeFrom="paragraph">
                  <wp:posOffset>69215</wp:posOffset>
                </wp:positionV>
                <wp:extent cx="3844925" cy="403860"/>
                <wp:effectExtent l="0" t="0" r="22225" b="15240"/>
                <wp:wrapNone/>
                <wp:docPr id="2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925" cy="403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61B11" w14:textId="37F452A4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TO PROVIDE A POSITIVE, SAFE, HEALTHY LEARNING AND WORKING ENVIROMNENT FOR STUD</w:t>
                            </w:r>
                            <w:r w:rsidR="00F61B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NTS AND STAFF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82108" id="Rounded Rectangle 37" o:spid="_x0000_s1036" style="position:absolute;margin-left:286.95pt;margin-top:5.45pt;width:302.75pt;height:3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" fillcolor="#deeaf6 [660]" strokecolor="#1f4d78 [1604]" strokeweight="1pt">
                <v:stroke joinstyle="miter"/>
                <v:textbox>
                  <w:txbxContent>
                    <w:p w14:paraId="48961B11" w14:textId="37F452A4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TO PROVIDE A POSITIVE, SAFE, HEALTHY LEARNING AND WORKING ENVIROMNENT FOR STUD</w:t>
                      </w:r>
                      <w:r w:rsidR="00F61B9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NTS AND STAFF</w:t>
                      </w:r>
                    </w:p>
                  </w:txbxContent>
                </v:textbox>
              </v:roundrect>
            </w:pict>
          </mc:Fallback>
        </mc:AlternateContent>
      </w:r>
      <w:r w:rsidR="002833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B81E35" wp14:editId="03E98344">
                <wp:simplePos x="0" y="0"/>
                <wp:positionH relativeFrom="column">
                  <wp:posOffset>7620000</wp:posOffset>
                </wp:positionH>
                <wp:positionV relativeFrom="paragraph">
                  <wp:posOffset>53975</wp:posOffset>
                </wp:positionV>
                <wp:extent cx="3982085" cy="274320"/>
                <wp:effectExtent l="0" t="0" r="18415" b="11430"/>
                <wp:wrapNone/>
                <wp:docPr id="26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2743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5FB54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 xml:space="preserve">IMPROVEMENT IN STUDENT ACHIEVEMENT IN </w:t>
                            </w:r>
                            <w:r w:rsidRPr="00B5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</w:rPr>
                              <w:t>NUMERACY</w:t>
                            </w:r>
                          </w:p>
                          <w:p w14:paraId="7B27BDD9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81E35" id="_x0000_s1037" style="position:absolute;margin-left:600pt;margin-top:4.25pt;width:313.55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" fillcolor="#deeaf6 [660]" strokecolor="#1f4d78 [1604]" strokeweight="1pt">
                <v:stroke joinstyle="miter"/>
                <v:textbox>
                  <w:txbxContent>
                    <w:p w14:paraId="7B25FB54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 xml:space="preserve">IMPROVEMENT IN STUDENT ACHIEVEMENT IN </w:t>
                      </w:r>
                      <w:r w:rsidRPr="00B5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</w:rPr>
                        <w:t>NUMERACY</w:t>
                      </w:r>
                    </w:p>
                    <w:p w14:paraId="7B27BDD9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234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AC50B" wp14:editId="073693E6">
                <wp:simplePos x="0" y="0"/>
                <wp:positionH relativeFrom="column">
                  <wp:posOffset>-373380</wp:posOffset>
                </wp:positionH>
                <wp:positionV relativeFrom="paragraph">
                  <wp:posOffset>73025</wp:posOffset>
                </wp:positionV>
                <wp:extent cx="3870960" cy="266700"/>
                <wp:effectExtent l="0" t="0" r="15240" b="19050"/>
                <wp:wrapNone/>
                <wp:docPr id="25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266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4B265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 xml:space="preserve">IMPROVEMENT IN STUDENT ACHIEVEMENT IN </w:t>
                            </w:r>
                            <w:r w:rsidRPr="00B5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</w:rPr>
                              <w:t>LITERACY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AC50B" id="_x0000_s1038" style="position:absolute;margin-left:-29.4pt;margin-top:5.75pt;width:304.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" fillcolor="#deeaf6 [660]" strokecolor="#1f4d78 [1604]" strokeweight="1pt">
                <v:stroke joinstyle="miter"/>
                <v:textbox>
                  <w:txbxContent>
                    <w:p w14:paraId="23A4B265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 xml:space="preserve">IMPROVEMENT IN STUDENT ACHIEVEMENT IN </w:t>
                      </w:r>
                      <w:r w:rsidRPr="00B5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</w:rPr>
                        <w:t>LITERACY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61A2C6" w14:textId="4FF399E8" w:rsidR="00BB234F" w:rsidRDefault="005B58CD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705176" wp14:editId="75C98011">
                <wp:simplePos x="0" y="0"/>
                <wp:positionH relativeFrom="page">
                  <wp:posOffset>8572500</wp:posOffset>
                </wp:positionH>
                <wp:positionV relativeFrom="paragraph">
                  <wp:posOffset>286385</wp:posOffset>
                </wp:positionV>
                <wp:extent cx="4076700" cy="4438650"/>
                <wp:effectExtent l="0" t="0" r="19050" b="19050"/>
                <wp:wrapNone/>
                <wp:docPr id="10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438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7E6D4" w14:textId="54B2C1B0" w:rsidR="00240FC6" w:rsidRPr="00451933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519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NUMERACY GOAL</w:t>
                            </w:r>
                            <w:r w:rsidR="007160A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62F11722" w14:textId="7A902DAA" w:rsidR="00CE6762" w:rsidRPr="00240FC6" w:rsidRDefault="00055EA9" w:rsidP="00CE67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PRIMARY GOAL: By Ju</w:t>
                            </w:r>
                            <w:r w:rsidR="00CE67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ne 2024, the number of K-2 students working within the number strand at appropriate (obtaining a 3 on the provincial report card) will increase to 70%.</w:t>
                            </w:r>
                          </w:p>
                          <w:p w14:paraId="56116996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50C9175" w14:textId="77777777" w:rsidR="00CE6762" w:rsidRPr="00A146BE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A146B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:</w:t>
                            </w:r>
                          </w:p>
                          <w:p w14:paraId="7E3519E8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normaltextrun"/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62FC268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Review counting and mental math continuums.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141E3A1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Implement small group instruction based on formative assessment. (</w:t>
                            </w:r>
                            <w:proofErr w:type="gramStart"/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district</w:t>
                            </w:r>
                            <w:proofErr w:type="gramEnd"/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screeners)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7C654C7" w14:textId="71E7DE1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Continuous use of math </w:t>
                            </w:r>
                            <w:r w:rsidR="005F7A0D"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toolboxes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ensure each student has an accessible kit.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EAF4676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Explore PL (webinars, district math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lead guidance) on the development of number sense. 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52EFEF3" w14:textId="77777777" w:rsidR="00CE6762" w:rsidRPr="00A146BE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5.</w:t>
                            </w:r>
                            <w:r w:rsidRPr="00A146BE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Weekly Team Meetings with PLC (3 monthly).</w:t>
                            </w:r>
                            <w:r w:rsidRPr="00A146BE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6F63FCF" w14:textId="5E0E9B66" w:rsidR="00CE6762" w:rsidRPr="00CE6762" w:rsidRDefault="00CE6762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81C2AF" w14:textId="1C3BCC2A" w:rsidR="00240FC6" w:rsidRDefault="00055EA9" w:rsidP="00240FC6">
                            <w:pPr>
                              <w:pStyle w:val="paragraph"/>
                              <w:spacing w:before="0" w:beforeAutospacing="0" w:after="0" w:afterAutospacing="0"/>
                              <w:ind w:right="60"/>
                              <w:textAlignment w:val="baseline"/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INTERMEDIATE GOAL: </w:t>
                            </w:r>
                            <w:r w:rsidR="00CE6762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="00240FC6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 June 2024, the number of 3-5 students working within the number strand at appropriate (obtaining a 3 on the provincial report card) will increase to 70%.</w:t>
                            </w:r>
                            <w:r w:rsidR="00240FC6"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1BEDC49" w14:textId="7777777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ind w:right="6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F16955A" w14:textId="7777777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Strategies: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06C9F78" w14:textId="747594E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1.3-5 will use math screeners to examine student competencies directly or indirectly related to the number strand.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22EAF82" w14:textId="12C81490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During regular PLC meetings, 15 minutes will be allotted for discussion of Math Running Records.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410042B" w14:textId="5ADB659D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3.Attend NBTA PL on Math Running records.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57C957F" w14:textId="3524EF37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Explore book “Math Running Records in Action” to strengthen and develop our fluency instruction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7802BF6" w14:textId="2EE344E3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 xml:space="preserve">5.Development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of ”I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 xml:space="preserve"> Can” statements  to ensure students are aware of  their personal learning targets in the number strand.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B235BE7" w14:textId="69F6C13D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6.Development of guided math streamline and use toolboxes created (2018-2019) for students and continue to build the mat game toolbox.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6897719" w14:textId="7B9D8754" w:rsidR="00240FC6" w:rsidRDefault="00240FC6" w:rsidP="00240FC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7.Student progress to be tracked individually and by class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F21CDE7" w14:textId="77777777" w:rsidR="00240FC6" w:rsidRP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E4EE0F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6F8D98CD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62BEB22" w14:textId="77777777" w:rsidR="00240FC6" w:rsidRPr="005C0273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Cs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7DE83829" w14:textId="77777777" w:rsidR="00240FC6" w:rsidRPr="00003D42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0BF81AB" w14:textId="77777777" w:rsidR="00240FC6" w:rsidRDefault="00240FC6" w:rsidP="00240F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5176" id="Rounded Rectangle 77" o:spid="_x0000_s1039" style="position:absolute;margin-left:675pt;margin-top:22.55pt;width:321pt;height:349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" fillcolor="#deebf7" strokecolor="#41719c" strokeweight="1pt">
                <v:stroke joinstyle="miter"/>
                <v:textbox>
                  <w:txbxContent>
                    <w:p w14:paraId="1977E6D4" w14:textId="54B2C1B0" w:rsidR="00240FC6" w:rsidRPr="00451933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519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NUMERACY GOAL</w:t>
                      </w:r>
                      <w:r w:rsidR="007160A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62F11722" w14:textId="7A902DAA" w:rsidR="00CE6762" w:rsidRPr="00240FC6" w:rsidRDefault="00055EA9" w:rsidP="00CE67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PRIMARY GOAL: By Ju</w:t>
                      </w:r>
                      <w:r w:rsidR="00CE67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ne 2024, the number of K-2 students working within the number strand at appropriate (obtaining a 3 on the provincial report card) will increase to 70%.</w:t>
                      </w:r>
                    </w:p>
                    <w:p w14:paraId="56116996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</w:p>
                    <w:p w14:paraId="750C9175" w14:textId="77777777" w:rsidR="00CE6762" w:rsidRPr="00A146BE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A146BE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sz w:val="16"/>
                          <w:szCs w:val="16"/>
                          <w:lang w:val="en-CA"/>
                        </w:rPr>
                        <w:t>:</w:t>
                      </w:r>
                    </w:p>
                    <w:p w14:paraId="7E3519E8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rPr>
                          <w:rStyle w:val="normaltextrun"/>
                          <w:rFonts w:ascii="Arial Narrow" w:hAnsi="Arial Narrow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62FC268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Review counting and mental math continuums.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0141E3A1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Implement small group instruction based on formative assessment. (</w:t>
                      </w:r>
                      <w:proofErr w:type="gramStart"/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district</w:t>
                      </w:r>
                      <w:proofErr w:type="gramEnd"/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screeners)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57C654C7" w14:textId="71E7DE1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Continuous use of math </w:t>
                      </w:r>
                      <w:r w:rsidR="005F7A0D"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toolboxes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and ensure each student has an accessible kit.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6EAF4676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4.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Explore PL (webinars, district math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lead guidance) on the development of number sense. 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552EFEF3" w14:textId="77777777" w:rsidR="00CE6762" w:rsidRPr="00A146BE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5.</w:t>
                      </w:r>
                      <w:r w:rsidRPr="00A146BE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Weekly Team Meetings with PLC (3 monthly).</w:t>
                      </w:r>
                      <w:r w:rsidRPr="00A146BE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 </w:t>
                      </w:r>
                    </w:p>
                    <w:p w14:paraId="06F63FCF" w14:textId="5E0E9B66" w:rsidR="00CE6762" w:rsidRPr="00CE6762" w:rsidRDefault="00CE6762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81C2AF" w14:textId="1C3BCC2A" w:rsidR="00240FC6" w:rsidRDefault="00055EA9" w:rsidP="00240FC6">
                      <w:pPr>
                        <w:pStyle w:val="paragraph"/>
                        <w:spacing w:before="0" w:beforeAutospacing="0" w:after="0" w:afterAutospacing="0"/>
                        <w:ind w:right="60"/>
                        <w:textAlignment w:val="baseline"/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INTERMEDIATE GOAL: </w:t>
                      </w:r>
                      <w:r w:rsidR="00CE6762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="00240FC6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y June 2024, the number of 3-5 students working within the number strand at appropriate (obtaining a 3 on the provincial report card) will increase to 70%.</w:t>
                      </w:r>
                      <w:r w:rsidR="00240FC6"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51BEDC49" w14:textId="7777777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ind w:right="6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F16955A" w14:textId="7777777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Strategies:</w:t>
                      </w:r>
                      <w:r>
                        <w:rPr>
                          <w:rStyle w:val="eop"/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 </w:t>
                      </w:r>
                    </w:p>
                    <w:p w14:paraId="506C9F78" w14:textId="747594E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1.3-5 will use math screeners to examine student competencies directly or indirectly related to the number strand.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22EAF82" w14:textId="12C81490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During regular PLC meetings, 15 minutes will be allotted for discussion of Math Running Records.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0410042B" w14:textId="5ADB659D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3.Attend NBTA PL on Math Running records.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57C957F" w14:textId="3524EF37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Explore book “Math Running Records in Action” to strengthen and develop our fluency instruction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47802BF6" w14:textId="2EE344E3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 xml:space="preserve">5.Development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of ”I</w:t>
                      </w:r>
                      <w:proofErr w:type="gram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 xml:space="preserve"> Can” statements  to ensure students are aware of  their personal learning targets in the number strand.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B235BE7" w14:textId="69F6C13D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6.Development of guided math streamline and use toolboxes created (2018-2019) for students and continue to build the mat game toolbox.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6897719" w14:textId="7B9D8754" w:rsidR="00240FC6" w:rsidRDefault="00240FC6" w:rsidP="00240FC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7.Student progress to be tracked individually and by class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F21CDE7" w14:textId="77777777" w:rsidR="00240FC6" w:rsidRPr="00240FC6" w:rsidRDefault="00240FC6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E4EE0F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6F8D98CD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 xml:space="preserve"> </w:t>
                      </w:r>
                    </w:p>
                    <w:p w14:paraId="262BEB22" w14:textId="77777777" w:rsidR="00240FC6" w:rsidRPr="005C0273" w:rsidRDefault="00240FC6" w:rsidP="00240FC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iCs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7DE83829" w14:textId="77777777" w:rsidR="00240FC6" w:rsidRPr="00003D42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50BF81AB" w14:textId="77777777" w:rsidR="00240FC6" w:rsidRDefault="00240FC6" w:rsidP="00240F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023E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6D8FC6" wp14:editId="0D879A1B">
                <wp:simplePos x="0" y="0"/>
                <wp:positionH relativeFrom="column">
                  <wp:posOffset>-552450</wp:posOffset>
                </wp:positionH>
                <wp:positionV relativeFrom="paragraph">
                  <wp:posOffset>238760</wp:posOffset>
                </wp:positionV>
                <wp:extent cx="4200525" cy="4448175"/>
                <wp:effectExtent l="0" t="0" r="28575" b="28575"/>
                <wp:wrapNone/>
                <wp:docPr id="80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4448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3FCFF" w14:textId="5BD44B31" w:rsidR="00F273E6" w:rsidRDefault="00F273E6" w:rsidP="002D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READING GOAL</w:t>
                            </w:r>
                            <w:r w:rsidR="00CE67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1169F514" w14:textId="4E5BC137" w:rsidR="00AD3B87" w:rsidRDefault="00D73476" w:rsidP="00AD3B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PRIMARY GOAL: </w:t>
                            </w:r>
                            <w:r w:rsidR="00AD3B87" w:rsidRPr="00AD3B8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By June 2024, 80% of BHS K-2 students will be reading on target (3 or above at grade level in Reading and Viewing).</w:t>
                            </w:r>
                          </w:p>
                          <w:p w14:paraId="18B17D63" w14:textId="77777777" w:rsidR="00AD3B87" w:rsidRDefault="00AD3B87" w:rsidP="00AD3B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116E1FD" w14:textId="26C618C8" w:rsidR="00AD3B87" w:rsidRPr="00AD3B87" w:rsidRDefault="00AD3B87" w:rsidP="00AD3B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Strategies</w:t>
                            </w:r>
                          </w:p>
                          <w:p w14:paraId="28EBB17F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1. Continuous and consistent implementation of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5051592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2. Review and renew training in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Readsters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other literacy experts.</w:t>
                            </w:r>
                          </w:p>
                          <w:p w14:paraId="5F198A55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 Book study and online webinars with Fly Leaf resource.</w:t>
                            </w:r>
                          </w:p>
                          <w:p w14:paraId="71DCC84D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4. Schedule and facilitate professional discussions regarding reporting. </w:t>
                            </w:r>
                          </w:p>
                          <w:p w14:paraId="3DFD219E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5. Use common assessment </w:t>
                            </w:r>
                            <w:bookmarkStart w:id="0" w:name="_Int_0V1YKVYC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tools</w:t>
                            </w:r>
                            <w:bookmarkEnd w:id="0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progress monitoring: Pre-reading probes, PAST (phonological assessment), decoding surveys, ongoing formative assessment. </w:t>
                            </w:r>
                          </w:p>
                          <w:p w14:paraId="32FF76C0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6. Consult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Readsters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PL on grading and reviewing decoding surveys to create small instructional groups. </w:t>
                            </w:r>
                          </w:p>
                          <w:p w14:paraId="0D7B811D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7. Weekly Team Meetings: monthly schedule (1 meeting with K-5</w:t>
                            </w:r>
                            <w:r w:rsidRPr="00AD3B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 3 meetings with K-2).</w:t>
                            </w:r>
                          </w:p>
                          <w:p w14:paraId="5614F573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8. Implement and connect writing outcomes with </w:t>
                            </w:r>
                            <w:proofErr w:type="spellStart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SoR</w:t>
                            </w:r>
                            <w:proofErr w:type="spellEnd"/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create common</w:t>
                            </w:r>
                            <w:r w:rsidRPr="00AD3B8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D3B8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rubrics and assessments. </w:t>
                            </w:r>
                          </w:p>
                          <w:p w14:paraId="005D8636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22AFBA4" w14:textId="501C899E" w:rsidR="00CE6762" w:rsidRDefault="00D73476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INTERMEDIATE GOAL: </w:t>
                            </w:r>
                            <w:r w:rsidR="00CE6762"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By June 2024, 80% OF BHS 3-5 students will be reading on grade level target (3 or above at grade level in Reading and Viewing). (PLP students will be included in the data</w:t>
                            </w:r>
                            <w:r w:rsidR="00CE6762"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6047BD4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50F1ECD" w14:textId="55B50F8F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701D6D72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1.Regular team meeting for professional learning and discussion around the Building Blocks of Reading. (Thursday 2:45-4:00)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3FC997D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2.Explore Science of Reading resources to find PL and resources targeted at grades 3 – 5.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99199D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3.P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ick a Science of Reading Program to study for potential implementation.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87887A3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Use district assessments (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: QPS) to screen the students and develop baseline data.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2F82565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5.Create short term interventions based on the QPS screener for students.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4BF81D6" w14:textId="77777777" w:rsidR="00CE6762" w:rsidRDefault="00CE6762" w:rsidP="00CE676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  <w:t>6.Strengthen orthographic, phonological, decoding, and heart word skills in struggling readers through intervention.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1E4C908" w14:textId="77777777" w:rsidR="00CE6762" w:rsidRDefault="00CE6762" w:rsidP="00CE67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D19144A" w14:textId="77777777" w:rsidR="00AD3B87" w:rsidRPr="00AD3B87" w:rsidRDefault="00AD3B87" w:rsidP="00AD3B8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AD1C11" w14:textId="654B362B" w:rsidR="00F273E6" w:rsidRDefault="00F273E6" w:rsidP="003636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D8FC6" id="_x0000_s1040" style="position:absolute;margin-left:-43.5pt;margin-top:18.8pt;width:330.75pt;height:3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" fillcolor="#deeaf6 [660]" strokecolor="#1f4d78 [1604]" strokeweight="1pt">
                <v:stroke joinstyle="miter"/>
                <v:textbox>
                  <w:txbxContent>
                    <w:p w14:paraId="2EE3FCFF" w14:textId="5BD44B31" w:rsidR="00F273E6" w:rsidRDefault="00F273E6" w:rsidP="002D56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READING GOAL</w:t>
                      </w:r>
                      <w:r w:rsidR="00CE67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1169F514" w14:textId="4E5BC137" w:rsidR="00AD3B87" w:rsidRDefault="00D73476" w:rsidP="00AD3B87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PRIMARY GOAL: </w:t>
                      </w:r>
                      <w:r w:rsidR="00AD3B87" w:rsidRPr="00AD3B8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By June 2024, 80% of BHS K-2 students will be reading on target (3 or above at grade level in Reading and Viewing).</w:t>
                      </w:r>
                    </w:p>
                    <w:p w14:paraId="18B17D63" w14:textId="77777777" w:rsidR="00AD3B87" w:rsidRDefault="00AD3B87" w:rsidP="00AD3B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3116E1FD" w14:textId="26C618C8" w:rsidR="00AD3B87" w:rsidRPr="00AD3B87" w:rsidRDefault="00AD3B87" w:rsidP="00AD3B8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AD3B87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Strategies</w:t>
                      </w:r>
                    </w:p>
                    <w:p w14:paraId="28EBB17F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1. Continuous and consistent implementation of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5051592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2. Review and renew training in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Readsters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other literacy experts.</w:t>
                      </w:r>
                    </w:p>
                    <w:p w14:paraId="5F198A55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3. Book study and online webinars with Fly Leaf resource.</w:t>
                      </w:r>
                    </w:p>
                    <w:p w14:paraId="71DCC84D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4. Schedule and facilitate professional discussions regarding reporting. </w:t>
                      </w:r>
                    </w:p>
                    <w:p w14:paraId="3DFD219E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5. Use common assessment </w:t>
                      </w:r>
                      <w:bookmarkStart w:id="1" w:name="_Int_0V1YKVYC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tools</w:t>
                      </w:r>
                      <w:bookmarkEnd w:id="1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for progress monitoring: Pre-reading probes, PAST (phonological assessment), decoding surveys, ongoing formative assessment. </w:t>
                      </w:r>
                    </w:p>
                    <w:p w14:paraId="32FF76C0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6. Consult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Readsters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for PL on grading and reviewing decoding surveys to create small instructional groups. </w:t>
                      </w:r>
                    </w:p>
                    <w:p w14:paraId="0D7B811D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7. Weekly Team Meetings: monthly schedule (1 meeting with K-5</w:t>
                      </w:r>
                      <w:r w:rsidRPr="00AD3B87">
                        <w:rPr>
                          <w:color w:val="000000" w:themeColor="text1"/>
                        </w:rPr>
                        <w:t xml:space="preserve"> </w:t>
                      </w: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and 3 meetings with K-2).</w:t>
                      </w:r>
                    </w:p>
                    <w:p w14:paraId="5614F573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8. Implement and connect writing outcomes with </w:t>
                      </w:r>
                      <w:proofErr w:type="spellStart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SoR</w:t>
                      </w:r>
                      <w:proofErr w:type="spellEnd"/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>, create common</w:t>
                      </w:r>
                      <w:r w:rsidRPr="00AD3B87">
                        <w:rPr>
                          <w:color w:val="000000" w:themeColor="text1"/>
                        </w:rPr>
                        <w:t xml:space="preserve"> </w:t>
                      </w:r>
                      <w:r w:rsidRPr="00AD3B8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rubrics and assessments. </w:t>
                      </w:r>
                    </w:p>
                    <w:p w14:paraId="005D8636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122AFBA4" w14:textId="501C899E" w:rsidR="00CE6762" w:rsidRDefault="00D73476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INTERMEDIATE GOAL: </w:t>
                      </w:r>
                      <w:r w:rsidR="00CE6762"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By June 2024, 80% OF BHS 3-5 students will be reading on grade level target (3 or above at grade level in Reading and Viewing). (PLP students will be included in the data</w:t>
                      </w:r>
                      <w:r w:rsidR="00CE6762"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6047BD4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</w:p>
                    <w:p w14:paraId="450F1ECD" w14:textId="55B50F8F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701D6D72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1.Regular team meeting for professional learning and discussion around the Building Blocks of Reading. (Thursday 2:45-4:00)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3FC997D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2.Explore Science of Reading resources to find PL and resources targeted at grades 3 – 5.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7C99199D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3.P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ick a Science of Reading Program to study for potential implementation.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187887A3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Use district assessments (</w:t>
                      </w:r>
                      <w:proofErr w:type="spell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ie</w:t>
                      </w:r>
                      <w:proofErr w:type="spell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: QPS) to screen the students and develop baseline data. 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2F82565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5.Create short term interventions based on the QPS screener for students.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64BF81D6" w14:textId="77777777" w:rsidR="00CE6762" w:rsidRDefault="00CE6762" w:rsidP="00CE676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16"/>
                          <w:szCs w:val="16"/>
                          <w:lang w:val="en-CA"/>
                        </w:rPr>
                        <w:t>6.Strengthen orthographic, phonological, decoding, and heart word skills in struggling readers through intervention.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21E4C908" w14:textId="77777777" w:rsidR="00CE6762" w:rsidRDefault="00CE6762" w:rsidP="00CE67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D19144A" w14:textId="77777777" w:rsidR="00AD3B87" w:rsidRPr="00AD3B87" w:rsidRDefault="00AD3B87" w:rsidP="00AD3B87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AD1C11" w14:textId="654B362B" w:rsidR="00F273E6" w:rsidRDefault="00F273E6" w:rsidP="003636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AE79D9" w14:textId="10135013" w:rsidR="00BB234F" w:rsidRDefault="005144BA" w:rsidP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2202B" wp14:editId="13E5B760">
                <wp:simplePos x="0" y="0"/>
                <wp:positionH relativeFrom="margin">
                  <wp:posOffset>3724275</wp:posOffset>
                </wp:positionH>
                <wp:positionV relativeFrom="paragraph">
                  <wp:posOffset>10160</wp:posOffset>
                </wp:positionV>
                <wp:extent cx="3867150" cy="4400550"/>
                <wp:effectExtent l="0" t="0" r="19050" b="19050"/>
                <wp:wrapNone/>
                <wp:docPr id="32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0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BFAC2" w14:textId="76F4D50A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PLEP GOAL</w:t>
                            </w:r>
                            <w:r w:rsidR="003613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5B184E69" w14:textId="152017BA" w:rsidR="00F273E6" w:rsidRDefault="00F273E6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F257EF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877534" w:rsidRPr="008775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1: ATTENDANCE</w:t>
                            </w:r>
                            <w:r w:rsidR="00B8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– By June 2024 data will indicate a 10% decrease in the number of students missing 11 – 20 days of school.</w:t>
                            </w:r>
                          </w:p>
                          <w:p w14:paraId="0B3AE50F" w14:textId="2158B7E1" w:rsidR="00B83D76" w:rsidRPr="00B83D76" w:rsidRDefault="00B83D76" w:rsidP="00B83D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83D7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078927E5" w14:textId="07911EAF" w:rsidR="00877534" w:rsidRPr="00B83D76" w:rsidRDefault="00B83D76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Use district prepared attendance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supports</w:t>
                            </w:r>
                            <w:proofErr w:type="gramEnd"/>
                          </w:p>
                          <w:p w14:paraId="6552CA82" w14:textId="56DEB3D6" w:rsidR="00B83D76" w:rsidRPr="00B83D76" w:rsidRDefault="00B83D76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Promote attendance matters in newsletters and on school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calendars</w:t>
                            </w:r>
                            <w:proofErr w:type="gramEnd"/>
                          </w:p>
                          <w:p w14:paraId="38A5F8E0" w14:textId="52333EB8" w:rsidR="00B83D76" w:rsidRPr="00EE58E0" w:rsidRDefault="00EE58E0" w:rsidP="00B83D76">
                            <w:pPr>
                              <w:pStyle w:val="NormalWeb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Monitor individual student needs and offer </w:t>
                            </w:r>
                            <w:r w:rsidR="00155DED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tailored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support to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parents</w:t>
                            </w:r>
                            <w:proofErr w:type="gramEnd"/>
                          </w:p>
                          <w:p w14:paraId="017BD8A6" w14:textId="77777777" w:rsidR="00EE58E0" w:rsidRDefault="00EE58E0" w:rsidP="00EE58E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44FB70F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DC5E88F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69C930A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39ABAD2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BBC9886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748D060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52F8281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D1973E8" w14:textId="77777777" w:rsidR="007D745E" w:rsidRDefault="007D745E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C44B9AC" w14:textId="2AAE55AC" w:rsidR="00877534" w:rsidRDefault="00877534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2: PBIS</w:t>
                            </w:r>
                            <w:r w:rsidR="00B83D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- </w:t>
                            </w:r>
                            <w:r w:rsidR="006D78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June 2024, BHS will have an established PBIS team with prioritized goals for implementing school-wide positive behaviour and interventions.</w:t>
                            </w:r>
                          </w:p>
                          <w:p w14:paraId="2BF61484" w14:textId="5CDF8AAE" w:rsidR="0077637E" w:rsidRPr="0077637E" w:rsidRDefault="0077637E" w:rsidP="007763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7637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CA"/>
                              </w:rPr>
                              <w:t>Strategies</w:t>
                            </w:r>
                          </w:p>
                          <w:p w14:paraId="0CEDEE6B" w14:textId="7EC8EE6F" w:rsidR="006D780A" w:rsidRP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Establish PBIS team.</w:t>
                            </w:r>
                          </w:p>
                          <w:p w14:paraId="7D700F4F" w14:textId="6813F8B2" w:rsidR="006D780A" w:rsidRP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Develop timeline to implement goals.</w:t>
                            </w:r>
                          </w:p>
                          <w:p w14:paraId="2093FAE4" w14:textId="25F23746" w:rsidR="006D780A" w:rsidRDefault="006D780A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D780A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Engage Home and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School in Fundraising for incentives.</w:t>
                            </w:r>
                          </w:p>
                          <w:p w14:paraId="583F3E90" w14:textId="7B6F4A44" w:rsidR="0077637E" w:rsidRPr="006D780A" w:rsidRDefault="0077637E" w:rsidP="006D780A">
                            <w:pPr>
                              <w:pStyle w:val="NormalWeb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Whole staff collaboration regarding expected behaviours</w:t>
                            </w:r>
                          </w:p>
                          <w:p w14:paraId="30F89ABE" w14:textId="5C52F709" w:rsidR="004B3911" w:rsidRPr="004B3911" w:rsidRDefault="004B3911" w:rsidP="007D745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A5BDEA" w14:textId="77777777" w:rsidR="004B3911" w:rsidRPr="004B3911" w:rsidRDefault="004B3911" w:rsidP="00AF2033">
                            <w:pPr>
                              <w:spacing w:line="218" w:lineRule="auto"/>
                              <w:ind w:right="60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FA316DC" w14:textId="3DBF53BD" w:rsidR="00877534" w:rsidRPr="00AF2033" w:rsidRDefault="00877534" w:rsidP="00377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850768" w14:textId="77777777" w:rsidR="00F273E6" w:rsidRPr="00866FC5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07A04E2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41A45B7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EF161BC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D3F447C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</w:p>
                          <w:p w14:paraId="0F332510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</w:p>
                          <w:p w14:paraId="38218C63" w14:textId="77777777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A1386EE" w14:textId="33E76895" w:rsidR="00F273E6" w:rsidRDefault="00F273E6" w:rsidP="00BB23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2202B" id="_x0000_s1041" style="position:absolute;margin-left:293.25pt;margin-top:.8pt;width:304.5pt;height:34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" fillcolor="#deeaf6 [660]" strokecolor="#1f4d78 [1604]" strokeweight="1pt">
                <v:stroke joinstyle="miter"/>
                <v:textbox>
                  <w:txbxContent>
                    <w:p w14:paraId="481BFAC2" w14:textId="76F4D50A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PLEP GOAL</w:t>
                      </w:r>
                      <w:r w:rsidR="003613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5B184E69" w14:textId="152017BA" w:rsidR="00F273E6" w:rsidRDefault="00F273E6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F257EF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877534" w:rsidRPr="0087753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1: ATTENDANCE</w:t>
                      </w:r>
                      <w:r w:rsidR="00B8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– By June 2024 data will indicate a 10% decrease in the number of students missing 11 – 20 days of school.</w:t>
                      </w:r>
                    </w:p>
                    <w:p w14:paraId="0B3AE50F" w14:textId="2158B7E1" w:rsidR="00B83D76" w:rsidRPr="00B83D76" w:rsidRDefault="00B83D76" w:rsidP="00B83D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B83D76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078927E5" w14:textId="07911EAF" w:rsidR="00877534" w:rsidRPr="00B83D76" w:rsidRDefault="00B83D76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Use district prepared attendance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supports</w:t>
                      </w:r>
                      <w:proofErr w:type="gramEnd"/>
                    </w:p>
                    <w:p w14:paraId="6552CA82" w14:textId="56DEB3D6" w:rsidR="00B83D76" w:rsidRPr="00B83D76" w:rsidRDefault="00B83D76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Promote attendance matters in newsletters and on school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calendars</w:t>
                      </w:r>
                      <w:proofErr w:type="gramEnd"/>
                    </w:p>
                    <w:p w14:paraId="38A5F8E0" w14:textId="52333EB8" w:rsidR="00B83D76" w:rsidRPr="00EE58E0" w:rsidRDefault="00EE58E0" w:rsidP="00B83D76">
                      <w:pPr>
                        <w:pStyle w:val="NormalWeb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Monitor individual student needs and offer </w:t>
                      </w:r>
                      <w:r w:rsidR="00155DED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tailored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support to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parents</w:t>
                      </w:r>
                      <w:proofErr w:type="gramEnd"/>
                    </w:p>
                    <w:p w14:paraId="017BD8A6" w14:textId="77777777" w:rsidR="00EE58E0" w:rsidRDefault="00EE58E0" w:rsidP="00EE58E0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144FB70F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DC5E88F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69C930A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39ABAD2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5BBC9886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748D060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252F8281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D1973E8" w14:textId="77777777" w:rsidR="007D745E" w:rsidRDefault="007D745E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C44B9AC" w14:textId="2AAE55AC" w:rsidR="00877534" w:rsidRDefault="00877534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2: PBIS</w:t>
                      </w:r>
                      <w:r w:rsidR="00B83D7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- </w:t>
                      </w:r>
                      <w:r w:rsidR="006D78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By June 2024, BHS will have an established PBIS team with prioritized goals for implementing school-wide positive behaviour and interventions.</w:t>
                      </w:r>
                    </w:p>
                    <w:p w14:paraId="2BF61484" w14:textId="5CDF8AAE" w:rsidR="0077637E" w:rsidRPr="0077637E" w:rsidRDefault="0077637E" w:rsidP="007763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</w:pPr>
                      <w:r w:rsidRPr="0077637E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  <w:lang w:val="en-CA"/>
                        </w:rPr>
                        <w:t>Strategies</w:t>
                      </w:r>
                    </w:p>
                    <w:p w14:paraId="0CEDEE6B" w14:textId="7EC8EE6F" w:rsidR="006D780A" w:rsidRP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Establish PBIS team.</w:t>
                      </w:r>
                    </w:p>
                    <w:p w14:paraId="7D700F4F" w14:textId="6813F8B2" w:rsidR="006D780A" w:rsidRP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Develop timeline to implement goals.</w:t>
                      </w:r>
                    </w:p>
                    <w:p w14:paraId="2093FAE4" w14:textId="25F23746" w:rsidR="006D780A" w:rsidRDefault="006D780A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D780A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Engage Home and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School in Fundraising for incentives.</w:t>
                      </w:r>
                    </w:p>
                    <w:p w14:paraId="583F3E90" w14:textId="7B6F4A44" w:rsidR="0077637E" w:rsidRPr="006D780A" w:rsidRDefault="0077637E" w:rsidP="006D780A">
                      <w:pPr>
                        <w:pStyle w:val="NormalWeb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Whole staff collaboration regarding expected behaviours</w:t>
                      </w:r>
                    </w:p>
                    <w:p w14:paraId="30F89ABE" w14:textId="5C52F709" w:rsidR="004B3911" w:rsidRPr="004B3911" w:rsidRDefault="004B3911" w:rsidP="007D745E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BA5BDEA" w14:textId="77777777" w:rsidR="004B3911" w:rsidRPr="004B3911" w:rsidRDefault="004B3911" w:rsidP="00AF2033">
                      <w:pPr>
                        <w:spacing w:line="218" w:lineRule="auto"/>
                        <w:ind w:right="60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FA316DC" w14:textId="3DBF53BD" w:rsidR="00877534" w:rsidRPr="00AF2033" w:rsidRDefault="00877534" w:rsidP="003772B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E850768" w14:textId="77777777" w:rsidR="00F273E6" w:rsidRPr="00866FC5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</w:p>
                    <w:p w14:paraId="607A04E2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441A45B7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EF161BC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D3F447C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</w:p>
                    <w:p w14:paraId="0F332510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</w:p>
                    <w:p w14:paraId="38218C63" w14:textId="77777777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A1386EE" w14:textId="33E76895" w:rsidR="00F273E6" w:rsidRDefault="00F273E6" w:rsidP="00BB23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52D3C" w14:textId="1BA97209" w:rsidR="00A40BB9" w:rsidRDefault="00A40BB9"/>
    <w:p w14:paraId="7425217F" w14:textId="2D8F5D91" w:rsidR="00A40BB9" w:rsidRDefault="00A40BB9"/>
    <w:p w14:paraId="4F830903" w14:textId="0E9150B8" w:rsidR="00A40BB9" w:rsidRDefault="00A40BB9"/>
    <w:p w14:paraId="70FD85F0" w14:textId="224D6BC0" w:rsidR="00A40BB9" w:rsidRDefault="00A40BB9"/>
    <w:p w14:paraId="49083DD3" w14:textId="77777777" w:rsidR="00A40BB9" w:rsidRDefault="00A40BB9"/>
    <w:p w14:paraId="5C38A862" w14:textId="77777777" w:rsidR="00A40BB9" w:rsidRDefault="00A40BB9"/>
    <w:p w14:paraId="04A0A48D" w14:textId="31E551F4" w:rsidR="00A40BB9" w:rsidRDefault="00A40BB9"/>
    <w:p w14:paraId="21D56CBF" w14:textId="77777777" w:rsidR="00A40BB9" w:rsidRDefault="00A40BB9"/>
    <w:p w14:paraId="13B9A5B8" w14:textId="7AAB102D" w:rsidR="00A40BB9" w:rsidRDefault="00A40BB9"/>
    <w:p w14:paraId="54173E83" w14:textId="4ABFEA61" w:rsidR="00A40BB9" w:rsidRDefault="00A40BB9"/>
    <w:p w14:paraId="1AC60A0C" w14:textId="1CCB771F" w:rsidR="00A40BB9" w:rsidRDefault="00A40BB9"/>
    <w:p w14:paraId="3A7C3BC3" w14:textId="3705AA71" w:rsidR="00A40BB9" w:rsidRDefault="00A40BB9"/>
    <w:p w14:paraId="4B0D73AB" w14:textId="77777777" w:rsidR="00A40BB9" w:rsidRDefault="00BB23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855FF" wp14:editId="5638016F">
                <wp:simplePos x="0" y="0"/>
                <wp:positionH relativeFrom="column">
                  <wp:posOffset>3718560</wp:posOffset>
                </wp:positionH>
                <wp:positionV relativeFrom="paragraph">
                  <wp:posOffset>180340</wp:posOffset>
                </wp:positionV>
                <wp:extent cx="3124200" cy="325756"/>
                <wp:effectExtent l="0" t="0" r="19050" b="1714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57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9BF1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n-CA"/>
                              </w:rPr>
                              <w:t>Our Beliefs: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2E855FF" id="_x0000_s1042" style="position:absolute;margin-left:292.8pt;margin-top:14.2pt;width:246pt;height:2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" fillcolor="#deeaf6 [660]" strokecolor="#1f4d78 [1604]" strokeweight="1pt">
                <v:stroke joinstyle="miter"/>
                <v:textbox>
                  <w:txbxContent>
                    <w:p w14:paraId="4EA69BF1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n-CA"/>
                        </w:rPr>
                        <w:t>Our Beliefs:</w:t>
                      </w:r>
                    </w:p>
                  </w:txbxContent>
                </v:textbox>
              </v:roundrect>
            </w:pict>
          </mc:Fallback>
        </mc:AlternateContent>
      </w:r>
      <w:r w:rsidR="00A40BB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9BEB72" wp14:editId="21A45260">
                <wp:simplePos x="0" y="0"/>
                <wp:positionH relativeFrom="column">
                  <wp:posOffset>-205740</wp:posOffset>
                </wp:positionH>
                <wp:positionV relativeFrom="paragraph">
                  <wp:posOffset>-388620</wp:posOffset>
                </wp:positionV>
                <wp:extent cx="3543300" cy="721995"/>
                <wp:effectExtent l="0" t="0" r="19050" b="2095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21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E4FB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Mission:</w:t>
                            </w:r>
                          </w:p>
                          <w:p w14:paraId="7DD645ED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Educate, Motivate, and Empower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BEB72" id="_x0000_s1043" style="position:absolute;margin-left:-16.2pt;margin-top:-30.6pt;width:279pt;height:56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" fillcolor="#deeaf6 [660]" strokecolor="#1f4d78 [1604]" strokeweight="1pt">
                <v:stroke joinstyle="miter"/>
                <v:textbox>
                  <w:txbxContent>
                    <w:p w14:paraId="28CDE4FB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Mission:</w:t>
                      </w:r>
                    </w:p>
                    <w:p w14:paraId="7DD645ED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Educate, Motivate, and Empower</w:t>
                      </w:r>
                    </w:p>
                  </w:txbxContent>
                </v:textbox>
              </v:roundrect>
            </w:pict>
          </mc:Fallback>
        </mc:AlternateContent>
      </w:r>
      <w:r w:rsidR="00A40BB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8FE2C" wp14:editId="663BBAE5">
                <wp:simplePos x="0" y="0"/>
                <wp:positionH relativeFrom="column">
                  <wp:posOffset>7452360</wp:posOffset>
                </wp:positionH>
                <wp:positionV relativeFrom="paragraph">
                  <wp:posOffset>-480060</wp:posOffset>
                </wp:positionV>
                <wp:extent cx="3935730" cy="789941"/>
                <wp:effectExtent l="0" t="0" r="26670" b="1016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78994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EC22C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Vision:</w:t>
                            </w:r>
                          </w:p>
                          <w:p w14:paraId="73ABD4AB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Reaching our maximum potential through best practices, differentiated instruction, effective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assessment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timely interventions.</w:t>
                            </w:r>
                          </w:p>
                          <w:p w14:paraId="220A974A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8FE2C" id="_x0000_s1044" style="position:absolute;margin-left:586.8pt;margin-top:-37.8pt;width:309.9pt;height:6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" fillcolor="#deeaf6 [660]" strokecolor="#1f4d78 [1604]" strokeweight="1pt">
                <v:stroke joinstyle="miter"/>
                <v:textbox>
                  <w:txbxContent>
                    <w:p w14:paraId="253EC22C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Vision:</w:t>
                      </w:r>
                    </w:p>
                    <w:p w14:paraId="73ABD4AB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Reaching our maximum potential through best practices, differentiated instruction, effective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assessment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and timely interventions.</w:t>
                      </w:r>
                    </w:p>
                    <w:p w14:paraId="220A974A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40B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C606" wp14:editId="20229E10">
                <wp:simplePos x="0" y="0"/>
                <wp:positionH relativeFrom="column">
                  <wp:posOffset>3467100</wp:posOffset>
                </wp:positionH>
                <wp:positionV relativeFrom="paragraph">
                  <wp:posOffset>-739140</wp:posOffset>
                </wp:positionV>
                <wp:extent cx="3777615" cy="721995"/>
                <wp:effectExtent l="0" t="0" r="13335" b="20955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615" cy="721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BFF0" w14:textId="77777777" w:rsidR="00F273E6" w:rsidRPr="007D4490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BLACKS HARBOUR SCHOOL</w:t>
                            </w:r>
                          </w:p>
                          <w:p w14:paraId="55942FD4" w14:textId="77777777" w:rsidR="00F273E6" w:rsidRPr="007D4490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D44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School Improvement Plan - Data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C7DC606" id="_x0000_s1045" style="position:absolute;margin-left:273pt;margin-top:-58.2pt;width:297.4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" fillcolor="#5b9bd5 [3204]" strokecolor="#1f4d78 [1604]" strokeweight="1pt">
                <v:stroke joinstyle="miter"/>
                <v:textbox>
                  <w:txbxContent>
                    <w:p w14:paraId="3094BFF0" w14:textId="77777777" w:rsidR="00F273E6" w:rsidRPr="007D4490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BLACKS HARBOUR SCHOOL</w:t>
                      </w:r>
                    </w:p>
                    <w:p w14:paraId="55942FD4" w14:textId="77777777" w:rsidR="00F273E6" w:rsidRPr="007D4490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7D449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School Improvement Plan - Data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B3A11" w14:textId="77777777" w:rsidR="00A40BB9" w:rsidRDefault="00BB234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68308" wp14:editId="59ADC516">
                <wp:simplePos x="0" y="0"/>
                <wp:positionH relativeFrom="column">
                  <wp:posOffset>5311140</wp:posOffset>
                </wp:positionH>
                <wp:positionV relativeFrom="paragraph">
                  <wp:posOffset>224790</wp:posOffset>
                </wp:positionV>
                <wp:extent cx="0" cy="388620"/>
                <wp:effectExtent l="76200" t="0" r="57150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A40B8" id="Straight Arrow Connector 19" o:spid="_x0000_s1026" type="#_x0000_t32" style="position:absolute;margin-left:418.2pt;margin-top:17.7pt;width:0;height:3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6ECE81" wp14:editId="07F53230">
                <wp:simplePos x="0" y="0"/>
                <wp:positionH relativeFrom="column">
                  <wp:posOffset>1005840</wp:posOffset>
                </wp:positionH>
                <wp:positionV relativeFrom="paragraph">
                  <wp:posOffset>201930</wp:posOffset>
                </wp:positionV>
                <wp:extent cx="2727960" cy="350520"/>
                <wp:effectExtent l="38100" t="0" r="1524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7960" cy="350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E57A" id="Straight Arrow Connector 6" o:spid="_x0000_s1026" type="#_x0000_t32" style="position:absolute;margin-left:79.2pt;margin-top:15.9pt;width:214.8pt;height:27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310B6" wp14:editId="78F4F593">
                <wp:simplePos x="0" y="0"/>
                <wp:positionH relativeFrom="column">
                  <wp:posOffset>2880360</wp:posOffset>
                </wp:positionH>
                <wp:positionV relativeFrom="paragraph">
                  <wp:posOffset>224791</wp:posOffset>
                </wp:positionV>
                <wp:extent cx="1691640" cy="335280"/>
                <wp:effectExtent l="38100" t="0" r="22860" b="838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1640" cy="335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3A99" id="Straight Arrow Connector 15" o:spid="_x0000_s1026" type="#_x0000_t32" style="position:absolute;margin-left:226.8pt;margin-top:17.7pt;width:133.2pt;height:26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DF1F9" wp14:editId="42B8DB1D">
                <wp:simplePos x="0" y="0"/>
                <wp:positionH relativeFrom="column">
                  <wp:posOffset>6217920</wp:posOffset>
                </wp:positionH>
                <wp:positionV relativeFrom="paragraph">
                  <wp:posOffset>194310</wp:posOffset>
                </wp:positionV>
                <wp:extent cx="1432560" cy="373380"/>
                <wp:effectExtent l="0" t="0" r="53340" b="838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373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1CA2" id="Straight Arrow Connector 14" o:spid="_x0000_s1026" type="#_x0000_t32" style="position:absolute;margin-left:489.6pt;margin-top:15.3pt;width:112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AB277" wp14:editId="3D5D4B48">
                <wp:simplePos x="0" y="0"/>
                <wp:positionH relativeFrom="column">
                  <wp:posOffset>6842760</wp:posOffset>
                </wp:positionH>
                <wp:positionV relativeFrom="paragraph">
                  <wp:posOffset>171451</wp:posOffset>
                </wp:positionV>
                <wp:extent cx="2979420" cy="388620"/>
                <wp:effectExtent l="0" t="0" r="68580" b="876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42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BD62" id="Straight Arrow Connector 1" o:spid="_x0000_s1026" type="#_x0000_t32" style="position:absolute;margin-left:538.8pt;margin-top:13.5pt;width:234.6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558F7AF0" w14:textId="77777777" w:rsidR="00A40BB9" w:rsidRDefault="00BB234F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DF102" wp14:editId="7AB3AA1F">
                <wp:simplePos x="0" y="0"/>
                <wp:positionH relativeFrom="column">
                  <wp:posOffset>-571500</wp:posOffset>
                </wp:positionH>
                <wp:positionV relativeFrom="paragraph">
                  <wp:posOffset>292735</wp:posOffset>
                </wp:positionV>
                <wp:extent cx="2112645" cy="506730"/>
                <wp:effectExtent l="0" t="0" r="20955" b="2667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5067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C677E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all children can learn.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DF102" id="_x0000_s1046" style="position:absolute;margin-left:-45pt;margin-top:23.05pt;width:166.35pt;height:39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" fillcolor="#deeaf6 [660]" strokecolor="#1f4d78 [1604]" strokeweight="1pt">
                <v:stroke joinstyle="miter"/>
                <v:textbox>
                  <w:txbxContent>
                    <w:p w14:paraId="466C677E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all children can learn.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C1E14" w14:textId="77777777" w:rsidR="00A40BB9" w:rsidRDefault="00BB234F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263A4" wp14:editId="6005787F">
                <wp:simplePos x="0" y="0"/>
                <wp:positionH relativeFrom="column">
                  <wp:posOffset>9090660</wp:posOffset>
                </wp:positionH>
                <wp:positionV relativeFrom="paragraph">
                  <wp:posOffset>5080</wp:posOffset>
                </wp:positionV>
                <wp:extent cx="2265045" cy="487679"/>
                <wp:effectExtent l="0" t="0" r="20955" b="27305"/>
                <wp:wrapNone/>
                <wp:docPr id="2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876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27CBF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in a safe and inclusive learning and working environment.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63A4" id="_x0000_s1047" style="position:absolute;margin-left:715.8pt;margin-top:.4pt;width:178.3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" fillcolor="#deeaf6 [660]" strokecolor="#1f4d78 [1604]" strokeweight="1pt">
                <v:stroke joinstyle="miter"/>
                <v:textbox>
                  <w:txbxContent>
                    <w:p w14:paraId="58727CBF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in a safe and inclusive learning and working environment.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C8BE2" wp14:editId="29BF3E96">
                <wp:simplePos x="0" y="0"/>
                <wp:positionH relativeFrom="column">
                  <wp:posOffset>6438900</wp:posOffset>
                </wp:positionH>
                <wp:positionV relativeFrom="paragraph">
                  <wp:posOffset>4445</wp:posOffset>
                </wp:positionV>
                <wp:extent cx="2522220" cy="461010"/>
                <wp:effectExtent l="0" t="0" r="11430" b="15240"/>
                <wp:wrapNone/>
                <wp:docPr id="2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4610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AC448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children represent the opportunity to make the world a better place.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C8BE2" id="_x0000_s1048" style="position:absolute;margin-left:507pt;margin-top:.35pt;width:198.6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" fillcolor="#deeaf6 [660]" strokecolor="#1f4d78 [1604]" strokeweight="1pt">
                <v:stroke joinstyle="miter"/>
                <v:textbox>
                  <w:txbxContent>
                    <w:p w14:paraId="20AAC448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children represent the opportunity to make the world a better place.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0C008" wp14:editId="6B63CDF1">
                <wp:simplePos x="0" y="0"/>
                <wp:positionH relativeFrom="column">
                  <wp:posOffset>1653540</wp:posOffset>
                </wp:positionH>
                <wp:positionV relativeFrom="paragraph">
                  <wp:posOffset>4445</wp:posOffset>
                </wp:positionV>
                <wp:extent cx="2369820" cy="495300"/>
                <wp:effectExtent l="0" t="0" r="11430" b="1905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22025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in partnering with parents to meet the educational needs of their children.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0C008" id="_x0000_s1049" style="position:absolute;margin-left:130.2pt;margin-top:.35pt;width:186.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" fillcolor="#deeaf6 [660]" strokecolor="#1f4d78 [1604]" strokeweight="1pt">
                <v:stroke joinstyle="miter"/>
                <v:textbox>
                  <w:txbxContent>
                    <w:p w14:paraId="67422025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in partnering with parents to meet the educational needs of their children.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08AFD" wp14:editId="3740F03D">
                <wp:simplePos x="0" y="0"/>
                <wp:positionH relativeFrom="column">
                  <wp:posOffset>4130040</wp:posOffset>
                </wp:positionH>
                <wp:positionV relativeFrom="paragraph">
                  <wp:posOffset>4445</wp:posOffset>
                </wp:positionV>
                <wp:extent cx="2217420" cy="461010"/>
                <wp:effectExtent l="0" t="0" r="11430" b="1524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610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CE5C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We believe it takes an entire community to educate its children.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E08AFD" id="_x0000_s1050" style="position:absolute;margin-left:325.2pt;margin-top:.35pt;width:174.6pt;height:3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" fillcolor="#deeaf6 [660]" strokecolor="#1f4d78 [1604]" strokeweight="1pt">
                <v:stroke joinstyle="miter"/>
                <v:textbox>
                  <w:txbxContent>
                    <w:p w14:paraId="75BBCE5C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We believe it takes an entire community to educate its children.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ADDC0" w14:textId="77777777" w:rsidR="00A40BB9" w:rsidRDefault="00A40BB9" w:rsidP="00A40BB9"/>
    <w:p w14:paraId="33A9EB96" w14:textId="77777777" w:rsidR="00A40BB9" w:rsidRDefault="00BB234F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D3664" wp14:editId="1A2C7931">
                <wp:simplePos x="0" y="0"/>
                <wp:positionH relativeFrom="margin">
                  <wp:posOffset>3785235</wp:posOffset>
                </wp:positionH>
                <wp:positionV relativeFrom="paragraph">
                  <wp:posOffset>6350</wp:posOffset>
                </wp:positionV>
                <wp:extent cx="3124200" cy="318136"/>
                <wp:effectExtent l="0" t="0" r="19050" b="2476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1813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BC7E4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n-CA"/>
                              </w:rPr>
                              <w:t>Areas of Focus: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14D3664" id="_x0000_s1051" style="position:absolute;margin-left:298.05pt;margin-top:.5pt;width:246pt;height:25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" fillcolor="#deeaf6 [660]" strokecolor="#1f4d78 [1604]" strokeweight="1pt">
                <v:stroke joinstyle="miter"/>
                <v:textbox>
                  <w:txbxContent>
                    <w:p w14:paraId="37DBC7E4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n-CA"/>
                        </w:rPr>
                        <w:t>Areas of Focus: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FB55B" w14:textId="0E1D20E1" w:rsidR="00A40BB9" w:rsidRDefault="004B33A4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71607" wp14:editId="32CAB478">
                <wp:simplePos x="0" y="0"/>
                <wp:positionH relativeFrom="column">
                  <wp:posOffset>-382905</wp:posOffset>
                </wp:positionH>
                <wp:positionV relativeFrom="paragraph">
                  <wp:posOffset>120650</wp:posOffset>
                </wp:positionV>
                <wp:extent cx="3870960" cy="266700"/>
                <wp:effectExtent l="0" t="0" r="15240" b="19050"/>
                <wp:wrapNone/>
                <wp:docPr id="42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266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43073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 xml:space="preserve">IMPROVEMENT IN STUDENT ACHIEVEMENT IN </w:t>
                            </w:r>
                            <w:r w:rsidRPr="00B5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</w:rPr>
                              <w:t>LITERACY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71607" id="_x0000_s1052" style="position:absolute;margin-left:-30.15pt;margin-top:9.5pt;width:304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" fillcolor="#deeaf6 [660]" strokecolor="#1f4d78 [1604]" strokeweight="1pt">
                <v:stroke joinstyle="miter"/>
                <v:textbox>
                  <w:txbxContent>
                    <w:p w14:paraId="34E43073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 xml:space="preserve">IMPROVEMENT IN STUDENT ACHIEVEMENT IN </w:t>
                      </w:r>
                      <w:r w:rsidRPr="00B5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</w:rPr>
                        <w:t>LITERACY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0978C" wp14:editId="27D681CC">
                <wp:simplePos x="0" y="0"/>
                <wp:positionH relativeFrom="column">
                  <wp:posOffset>7583170</wp:posOffset>
                </wp:positionH>
                <wp:positionV relativeFrom="paragraph">
                  <wp:posOffset>128270</wp:posOffset>
                </wp:positionV>
                <wp:extent cx="3982085" cy="274320"/>
                <wp:effectExtent l="0" t="0" r="18415" b="11430"/>
                <wp:wrapNone/>
                <wp:docPr id="39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2743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ADF89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 xml:space="preserve">IMPROVEMENT IN STUDENT ACHIEVEMENT IN </w:t>
                            </w:r>
                            <w:r w:rsidRPr="00B564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</w:rPr>
                              <w:t>NUMERACY</w:t>
                            </w:r>
                          </w:p>
                          <w:p w14:paraId="544E4E0E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0978C" id="_x0000_s1053" style="position:absolute;margin-left:597.1pt;margin-top:10.1pt;width:313.5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" fillcolor="#deeaf6 [660]" strokecolor="#1f4d78 [1604]" strokeweight="1pt">
                <v:stroke joinstyle="miter"/>
                <v:textbox>
                  <w:txbxContent>
                    <w:p w14:paraId="36AADF89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 xml:space="preserve">IMPROVEMENT IN STUDENT ACHIEVEMENT IN </w:t>
                      </w:r>
                      <w:r w:rsidRPr="00B564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</w:rPr>
                        <w:t>NUMERACY</w:t>
                      </w:r>
                    </w:p>
                    <w:p w14:paraId="544E4E0E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56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1FEA1" wp14:editId="2E25D76F">
                <wp:simplePos x="0" y="0"/>
                <wp:positionH relativeFrom="column">
                  <wp:posOffset>3644265</wp:posOffset>
                </wp:positionH>
                <wp:positionV relativeFrom="paragraph">
                  <wp:posOffset>124460</wp:posOffset>
                </wp:positionV>
                <wp:extent cx="3844925" cy="403860"/>
                <wp:effectExtent l="0" t="0" r="22225" b="15240"/>
                <wp:wrapNone/>
                <wp:docPr id="23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925" cy="4038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CAE92" w14:textId="2726113A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TO PROVIDE A POSITIVE, SAFE, HEALTHY LEARNING AND WORKING ENVIROMNENT FOR STUD</w:t>
                            </w:r>
                            <w:r w:rsidR="00240FC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</w:rPr>
                              <w:t>NTS AND STAFF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1FEA1" id="_x0000_s1054" style="position:absolute;margin-left:286.95pt;margin-top:9.8pt;width:302.7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" fillcolor="#deeaf6 [660]" strokecolor="#1f4d78 [1604]" strokeweight="1pt">
                <v:stroke joinstyle="miter"/>
                <v:textbox>
                  <w:txbxContent>
                    <w:p w14:paraId="08ACAE92" w14:textId="2726113A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TO PROVIDE A POSITIVE, SAFE, HEALTHY LEARNING AND WORKING ENVIROMNENT FOR STUD</w:t>
                      </w:r>
                      <w:r w:rsidR="00240FC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CA"/>
                        </w:rPr>
                        <w:t>NTS AND STAFF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9D3210" w14:textId="77777777" w:rsidR="00A40BB9" w:rsidRDefault="00BB234F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93BC8" wp14:editId="0E4BAFD0">
                <wp:simplePos x="0" y="0"/>
                <wp:positionH relativeFrom="column">
                  <wp:posOffset>-561974</wp:posOffset>
                </wp:positionH>
                <wp:positionV relativeFrom="paragraph">
                  <wp:posOffset>353060</wp:posOffset>
                </wp:positionV>
                <wp:extent cx="4038600" cy="4381500"/>
                <wp:effectExtent l="0" t="0" r="19050" b="19050"/>
                <wp:wrapNone/>
                <wp:docPr id="43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38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1079B" w14:textId="346F36BA" w:rsidR="00F273E6" w:rsidRDefault="00F273E6" w:rsidP="001C01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READING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0CF705A2" w14:textId="77777777" w:rsidR="00712E35" w:rsidRDefault="00712E35" w:rsidP="00712E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PRIMARY GOAL: </w:t>
                            </w:r>
                            <w:r w:rsidRPr="00AD3B8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By June 2024, 80% of BHS K-2 students will be reading on target (3 or above at grade level in Reading and Viewing).</w:t>
                            </w:r>
                          </w:p>
                          <w:p w14:paraId="1A376C26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1807"/>
                              <w:gridCol w:w="1808"/>
                            </w:tblGrid>
                            <w:tr w:rsidR="00AE7D48" w14:paraId="6A98500C" w14:textId="77777777" w:rsidTr="00AE7D48">
                              <w:tc>
                                <w:tcPr>
                                  <w:tcW w:w="1812" w:type="dxa"/>
                                </w:tcPr>
                                <w:p w14:paraId="3D4C2F4D" w14:textId="5DE4CC89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2EBF7F21" w14:textId="25AF02DC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037CECE2" w14:textId="3A800CA6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AE7D48" w14:paraId="0A4CF431" w14:textId="77777777" w:rsidTr="00AE7D48">
                              <w:tc>
                                <w:tcPr>
                                  <w:tcW w:w="1812" w:type="dxa"/>
                                </w:tcPr>
                                <w:p w14:paraId="5CD22E3F" w14:textId="28A1966A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 – 63%</w:t>
                                  </w:r>
                                </w:p>
                                <w:p w14:paraId="06450AD8" w14:textId="77777777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 – 33%</w:t>
                                  </w:r>
                                </w:p>
                                <w:p w14:paraId="21BDBFC9" w14:textId="6A22F413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– </w:t>
                                  </w:r>
                                  <w:r w:rsidR="006C3010" w:rsidRPr="006C301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50%</w:t>
                                  </w: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4ED1FFF" w14:textId="77777777" w:rsidR="00AE7D48" w:rsidRDefault="00AE7D48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41AF7B9B" w14:textId="77777777" w:rsidR="00AE7D48" w:rsidRDefault="00207426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K-73%</w:t>
                                  </w:r>
                                </w:p>
                                <w:p w14:paraId="11AA72FF" w14:textId="77777777" w:rsidR="00C91B86" w:rsidRDefault="00C91B86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1 </w:t>
                                  </w:r>
                                  <w:r w:rsidR="00D02D5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40</w:t>
                                  </w:r>
                                  <w:r w:rsidR="00D02D5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67F1440A" w14:textId="78CD2D91" w:rsidR="00085C0F" w:rsidRDefault="00085C0F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</w:t>
                                  </w:r>
                                  <w:r w:rsidR="006C0F5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62</w:t>
                                  </w:r>
                                  <w:r w:rsidR="006C0F5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29FF4810" w14:textId="77777777" w:rsidR="00AE7D48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K-74%</w:t>
                                  </w:r>
                                </w:p>
                                <w:p w14:paraId="4E8043E1" w14:textId="77777777" w:rsidR="002B0D59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1 -60%</w:t>
                                  </w:r>
                                </w:p>
                                <w:p w14:paraId="2DCC1BA2" w14:textId="05BE7B6F" w:rsidR="002B0D59" w:rsidRDefault="002B0D59" w:rsidP="00E60C2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2 -</w:t>
                                  </w:r>
                                </w:p>
                              </w:tc>
                            </w:tr>
                          </w:tbl>
                          <w:p w14:paraId="5BE8EACC" w14:textId="77777777" w:rsidR="00E60C23" w:rsidRDefault="00E60C23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1E20B9C" w14:textId="37E43E62" w:rsidR="00712E35" w:rsidRDefault="00712E35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E194EA0" w14:textId="77777777" w:rsidR="00712E35" w:rsidRDefault="00712E35" w:rsidP="00712E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INTERMEDIATE GOAL: By June 2024, 80% OF BHS 3-5 students will be reading on grade level target (3 or above at grade level in Reading and Viewing). (PLP students will be included in the data</w:t>
                            </w:r>
                            <w:r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1E0AB53" w14:textId="77777777" w:rsidR="00D47FB4" w:rsidRDefault="00D47FB4" w:rsidP="00D47F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CFC18C8" w14:textId="77777777" w:rsidR="00AE7D48" w:rsidRDefault="00AE7D48" w:rsidP="00D47F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291360D" w14:textId="77777777" w:rsidR="00AE7D48" w:rsidRDefault="00AE7D48" w:rsidP="00D47FB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1807"/>
                              <w:gridCol w:w="1808"/>
                            </w:tblGrid>
                            <w:tr w:rsidR="00AE7D48" w14:paraId="2CD3C6B1" w14:textId="77777777" w:rsidTr="00AE7D48">
                              <w:tc>
                                <w:tcPr>
                                  <w:tcW w:w="1812" w:type="dxa"/>
                                </w:tcPr>
                                <w:p w14:paraId="03BB3453" w14:textId="0581197E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E7D48">
                                    <w:rPr>
                                      <w:color w:val="000000" w:themeColor="text1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3FD30AC7" w14:textId="0DDB365D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E7D48">
                                    <w:rPr>
                                      <w:color w:val="000000" w:themeColor="text1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1E5137BB" w14:textId="5F9254FF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E7D48">
                                    <w:rPr>
                                      <w:color w:val="000000" w:themeColor="text1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AE7D48" w14:paraId="51AE1D74" w14:textId="77777777" w:rsidTr="00AE7D48">
                              <w:tc>
                                <w:tcPr>
                                  <w:tcW w:w="1812" w:type="dxa"/>
                                </w:tcPr>
                                <w:p w14:paraId="1FACDB63" w14:textId="471F1CD9" w:rsidR="00AE7D48" w:rsidRPr="00AE7D48" w:rsidRDefault="00AE7D48" w:rsidP="00AE7D4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6C3010"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66%</w:t>
                                  </w:r>
                                  <w:r w:rsidR="006C3010"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6C6B3241" w14:textId="77777777" w:rsidR="00AE7D48" w:rsidRPr="00AE7D48" w:rsidRDefault="00AE7D48" w:rsidP="00AE7D4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Grade 4- 70%</w:t>
                                  </w:r>
                                </w:p>
                                <w:p w14:paraId="625DA805" w14:textId="77777777" w:rsidR="00AE7D48" w:rsidRPr="00AE7D48" w:rsidRDefault="00AE7D48" w:rsidP="00AE7D4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Grade 5- 64%</w:t>
                                  </w:r>
                                </w:p>
                                <w:p w14:paraId="537A5243" w14:textId="77777777" w:rsidR="00AE7D48" w:rsidRDefault="00AE7D48" w:rsidP="00712E3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41A44182" w14:textId="18524954" w:rsidR="00590C50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62</w:t>
                                  </w:r>
                                  <w:r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0696D559" w14:textId="65D27CB3" w:rsidR="00590C50" w:rsidRPr="00AE7D48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4-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81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638371D9" w14:textId="4D9A34FB" w:rsidR="00590C50" w:rsidRPr="00AE7D48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27D3CE8B" w14:textId="77777777" w:rsidR="00590C50" w:rsidRPr="00AE7D48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6B2A5A4" w14:textId="03578CBD" w:rsidR="00AE7D48" w:rsidRPr="00590C50" w:rsidRDefault="00AE7D48" w:rsidP="00712E3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56B96158" w14:textId="3B06E100" w:rsidR="00AD471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20D84B02" w14:textId="4375B115" w:rsidR="00AD4718" w:rsidRPr="00AE7D4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4-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67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24C23DA1" w14:textId="4DF74609" w:rsidR="00AD4718" w:rsidRPr="00AE7D4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91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5E893B20" w14:textId="7E99C5DF" w:rsidR="00AE7D48" w:rsidRPr="00AD4718" w:rsidRDefault="00AE7D48" w:rsidP="00712E3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c>
                            </w:tr>
                          </w:tbl>
                          <w:p w14:paraId="4A39FFDB" w14:textId="77777777" w:rsidR="00712E35" w:rsidRPr="00712E35" w:rsidRDefault="00712E35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93BC8" id="_x0000_s1055" style="position:absolute;margin-left:-44.25pt;margin-top:27.8pt;width:318pt;height:3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" fillcolor="#deeaf6 [660]" strokecolor="#1f4d78 [1604]" strokeweight="1pt">
                <v:stroke joinstyle="miter"/>
                <v:textbox>
                  <w:txbxContent>
                    <w:p w14:paraId="6471079B" w14:textId="346F36BA" w:rsidR="00F273E6" w:rsidRDefault="00F273E6" w:rsidP="001C01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READING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0CF705A2" w14:textId="77777777" w:rsidR="00712E35" w:rsidRDefault="00712E35" w:rsidP="00712E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PRIMARY GOAL: </w:t>
                      </w:r>
                      <w:r w:rsidRPr="00AD3B8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By June 2024, 80% of BHS K-2 students will be reading on target (3 or above at grade level in Reading and Viewing).</w:t>
                      </w:r>
                    </w:p>
                    <w:p w14:paraId="1A376C26" w14:textId="77777777" w:rsidR="00AE7D48" w:rsidRDefault="00AE7D48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1807"/>
                        <w:gridCol w:w="1808"/>
                      </w:tblGrid>
                      <w:tr w:rsidR="00AE7D48" w14:paraId="6A98500C" w14:textId="77777777" w:rsidTr="00AE7D48">
                        <w:tc>
                          <w:tcPr>
                            <w:tcW w:w="1812" w:type="dxa"/>
                          </w:tcPr>
                          <w:p w14:paraId="3D4C2F4D" w14:textId="5DE4CC89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14:paraId="2EBF7F21" w14:textId="25AF02DC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037CECE2" w14:textId="3A800CA6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AE7D48" w14:paraId="0A4CF431" w14:textId="77777777" w:rsidTr="00AE7D48">
                        <w:tc>
                          <w:tcPr>
                            <w:tcW w:w="1812" w:type="dxa"/>
                          </w:tcPr>
                          <w:p w14:paraId="5CD22E3F" w14:textId="28A1966A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K – 63%</w:t>
                            </w:r>
                          </w:p>
                          <w:p w14:paraId="06450AD8" w14:textId="77777777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 – 33%</w:t>
                            </w:r>
                          </w:p>
                          <w:p w14:paraId="21BDBFC9" w14:textId="6A22F413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– </w:t>
                            </w:r>
                            <w:r w:rsidR="006C3010" w:rsidRPr="006C301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50%</w:t>
                            </w: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ED1FFF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14:paraId="41AF7B9B" w14:textId="77777777" w:rsidR="00AE7D48" w:rsidRDefault="00207426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K-73%</w:t>
                            </w:r>
                          </w:p>
                          <w:p w14:paraId="11AA72FF" w14:textId="77777777" w:rsidR="00C91B86" w:rsidRDefault="00C91B86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1 </w:t>
                            </w:r>
                            <w:r w:rsidR="00D02D51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40</w:t>
                            </w:r>
                            <w:r w:rsidR="00D02D51">
                              <w:rPr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67F1440A" w14:textId="78CD2D91" w:rsidR="00085C0F" w:rsidRDefault="00085C0F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</w:t>
                            </w:r>
                            <w:r w:rsidR="006C0F5F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62</w:t>
                            </w:r>
                            <w:r w:rsidR="006C0F5F">
                              <w:rPr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29FF4810" w14:textId="77777777" w:rsidR="00AE7D48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K-74%</w:t>
                            </w:r>
                          </w:p>
                          <w:p w14:paraId="4E8043E1" w14:textId="77777777" w:rsidR="002B0D59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1 -60%</w:t>
                            </w:r>
                          </w:p>
                          <w:p w14:paraId="2DCC1BA2" w14:textId="05BE7B6F" w:rsidR="002B0D59" w:rsidRDefault="002B0D59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2 -</w:t>
                            </w:r>
                          </w:p>
                        </w:tc>
                      </w:tr>
                    </w:tbl>
                    <w:p w14:paraId="5BE8EACC" w14:textId="77777777" w:rsidR="00E60C23" w:rsidRDefault="00E60C23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1E20B9C" w14:textId="37E43E62" w:rsidR="00712E35" w:rsidRDefault="00712E35" w:rsidP="00712E35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E194EA0" w14:textId="77777777" w:rsidR="00712E35" w:rsidRDefault="00712E35" w:rsidP="00712E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INTERMEDIATE GOAL: By June 2024, 80% OF BHS 3-5 students will be reading on grade level target (3 or above at grade level in Reading and Viewing). (PLP students will be included in the data</w:t>
                      </w:r>
                      <w:r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41E0AB53" w14:textId="77777777" w:rsidR="00D47FB4" w:rsidRDefault="00D47FB4" w:rsidP="00D47F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7CFC18C8" w14:textId="77777777" w:rsidR="00AE7D48" w:rsidRDefault="00AE7D48" w:rsidP="00D47F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0291360D" w14:textId="77777777" w:rsidR="00AE7D48" w:rsidRDefault="00AE7D48" w:rsidP="00D47FB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1807"/>
                        <w:gridCol w:w="1808"/>
                      </w:tblGrid>
                      <w:tr w:rsidR="00AE7D48" w14:paraId="2CD3C6B1" w14:textId="77777777" w:rsidTr="00AE7D48">
                        <w:tc>
                          <w:tcPr>
                            <w:tcW w:w="1812" w:type="dxa"/>
                          </w:tcPr>
                          <w:p w14:paraId="03BB3453" w14:textId="0581197E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E7D48">
                              <w:rPr>
                                <w:color w:val="000000" w:themeColor="text1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14:paraId="3FD30AC7" w14:textId="0DDB365D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E7D48">
                              <w:rPr>
                                <w:color w:val="000000" w:themeColor="text1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1E5137BB" w14:textId="5F9254FF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E7D48">
                              <w:rPr>
                                <w:color w:val="000000" w:themeColor="text1"/>
                              </w:rPr>
                              <w:t>Term 3</w:t>
                            </w:r>
                          </w:p>
                        </w:tc>
                      </w:tr>
                      <w:tr w:rsidR="00AE7D48" w14:paraId="51AE1D74" w14:textId="77777777" w:rsidTr="00AE7D48">
                        <w:tc>
                          <w:tcPr>
                            <w:tcW w:w="1812" w:type="dxa"/>
                          </w:tcPr>
                          <w:p w14:paraId="1FACDB63" w14:textId="471F1CD9" w:rsidR="00AE7D48" w:rsidRPr="00AE7D48" w:rsidRDefault="00AE7D48" w:rsidP="00AE7D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 w:rsidR="006C3010"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66%</w:t>
                            </w:r>
                            <w:r w:rsidR="006C3010"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6C6B3241" w14:textId="77777777" w:rsidR="00AE7D48" w:rsidRPr="00AE7D48" w:rsidRDefault="00AE7D48" w:rsidP="00AE7D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Grade 4- 70%</w:t>
                            </w:r>
                          </w:p>
                          <w:p w14:paraId="625DA805" w14:textId="77777777" w:rsidR="00AE7D48" w:rsidRPr="00AE7D48" w:rsidRDefault="00AE7D48" w:rsidP="00AE7D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Grade 5- 64%</w:t>
                            </w:r>
                          </w:p>
                          <w:p w14:paraId="537A5243" w14:textId="77777777" w:rsidR="00AE7D48" w:rsidRDefault="00AE7D48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14:paraId="41A44182" w14:textId="18524954" w:rsidR="00590C50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z w:val="22"/>
                                <w:szCs w:val="22"/>
                              </w:rPr>
                              <w:t>62</w:t>
                            </w:r>
                            <w:r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0696D559" w14:textId="65D27CB3" w:rsidR="00590C50" w:rsidRPr="00AE7D48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4-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81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638371D9" w14:textId="4D9A34FB" w:rsidR="00590C50" w:rsidRPr="00AE7D48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59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27D3CE8B" w14:textId="77777777" w:rsidR="00590C50" w:rsidRPr="00AE7D48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16B2A5A4" w14:textId="03578CBD" w:rsidR="00AE7D48" w:rsidRPr="00590C50" w:rsidRDefault="00AE7D48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14:paraId="56B96158" w14:textId="3B06E100" w:rsidR="00AD471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color w:val="212121"/>
                                <w:sz w:val="22"/>
                                <w:szCs w:val="22"/>
                              </w:rPr>
                              <w:t>6</w:t>
                            </w:r>
                            <w:r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20D84B02" w14:textId="4375B115" w:rsidR="00AD4718" w:rsidRPr="00AE7D4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4-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67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24C23DA1" w14:textId="4DF74609" w:rsidR="00AD4718" w:rsidRPr="00AE7D4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91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5E893B20" w14:textId="7E99C5DF" w:rsidR="00AE7D48" w:rsidRPr="00AD4718" w:rsidRDefault="00AE7D48" w:rsidP="00712E3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c>
                      </w:tr>
                    </w:tbl>
                    <w:p w14:paraId="4A39FFDB" w14:textId="77777777" w:rsidR="00712E35" w:rsidRPr="00712E35" w:rsidRDefault="00712E35" w:rsidP="00712E3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9646A9" w14:textId="1CE53F44" w:rsidR="00A40BB9" w:rsidRDefault="004B33A4" w:rsidP="00A40BB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726D4" wp14:editId="3E1384AE">
                <wp:simplePos x="0" y="0"/>
                <wp:positionH relativeFrom="column">
                  <wp:posOffset>3590925</wp:posOffset>
                </wp:positionH>
                <wp:positionV relativeFrom="paragraph">
                  <wp:posOffset>67310</wp:posOffset>
                </wp:positionV>
                <wp:extent cx="3981450" cy="4391025"/>
                <wp:effectExtent l="0" t="0" r="19050" b="28575"/>
                <wp:wrapNone/>
                <wp:docPr id="51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39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92B3A" w14:textId="2A4FAE2A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PLEP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60C65EAD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8775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1: ATTENDANCE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– By June 2024 data will indicate a 10% decrease in the number of students missing 11 – 20 days of school.</w:t>
                            </w:r>
                          </w:p>
                          <w:p w14:paraId="644E1DD4" w14:textId="77777777" w:rsidR="00F273E6" w:rsidRPr="008C3CFF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CA"/>
                              </w:rPr>
                            </w:pPr>
                          </w:p>
                          <w:p w14:paraId="45368CE3" w14:textId="77777777" w:rsidR="006A4D1C" w:rsidRDefault="006A4D1C" w:rsidP="006A4D1C">
                            <w:pPr>
                              <w:pStyle w:val="NormalWeb"/>
                              <w:numPr>
                                <w:ilvl w:val="0"/>
                                <w:numId w:val="30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1</w:t>
                            </w:r>
                          </w:p>
                          <w:p w14:paraId="5F0E8643" w14:textId="3C773B9B" w:rsidR="00E60C23" w:rsidRDefault="00E60C23" w:rsidP="006A4D1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Note: BHS has been hit by a flu epidemic this November and has experienced major absences.  For the rest of the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we will assess this goal by looking at our monthly percentages absent. Our goal will be to reduce the percent of students absent consecutively per month.</w:t>
                            </w:r>
                          </w:p>
                          <w:p w14:paraId="4B41AF1A" w14:textId="77777777" w:rsidR="00E60C23" w:rsidRDefault="00E60C23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2F012FC4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</w:pPr>
                          </w:p>
                          <w:p w14:paraId="6BD34C8C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C252425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0FC7D3A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66C0DAE8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F4A799F" w14:textId="0F9AF6B6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GOAL 2: PBIS - By June 2024, BHS will have an established PBIS team with prioritized goals for implementing school-wide positive behaviour and interventions.</w:t>
                            </w:r>
                          </w:p>
                          <w:p w14:paraId="46F76FCB" w14:textId="1D88AA1F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55E010B" w14:textId="77777777" w:rsidR="006A4D1C" w:rsidRPr="006555E1" w:rsidRDefault="006A4D1C" w:rsidP="006A4D1C">
                            <w:pPr>
                              <w:pStyle w:val="NormalWeb"/>
                              <w:numPr>
                                <w:ilvl w:val="0"/>
                                <w:numId w:val="29"/>
                              </w:numPr>
                              <w:spacing w:before="0" w:beforeAutospacing="0" w:after="0" w:afterAutospacing="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55E1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1</w:t>
                            </w:r>
                          </w:p>
                          <w:p w14:paraId="61745152" w14:textId="64A03056" w:rsidR="00E60C23" w:rsidRPr="006555E1" w:rsidRDefault="00E60C23" w:rsidP="006A4D1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55E1">
                              <w:rPr>
                                <w:rFonts w:asciiTheme="minorHAnsi" w:hAnsi="Calibri" w:cstheme="minorBid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October 11 our PBIS team was established and met to develop and implement the PBIS rollout.  PBIS was launched school-wide at the start of November.</w:t>
                            </w:r>
                          </w:p>
                          <w:p w14:paraId="531F92C7" w14:textId="45D47701" w:rsidR="001978DD" w:rsidRPr="006555E1" w:rsidRDefault="001978DD" w:rsidP="001978DD">
                            <w:pPr>
                              <w:pStyle w:val="NormalWeb"/>
                              <w:numPr>
                                <w:ilvl w:val="0"/>
                                <w:numId w:val="29"/>
                              </w:numPr>
                              <w:spacing w:before="0" w:beforeAutospacing="0" w:after="0" w:afterAutospacing="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55E1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Term 2</w:t>
                            </w:r>
                          </w:p>
                          <w:p w14:paraId="02E63AD5" w14:textId="5E87E33D" w:rsidR="001978DD" w:rsidRPr="006555E1" w:rsidRDefault="001978DD" w:rsidP="001978D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6555E1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By March 2023 our</w:t>
                            </w:r>
                            <w:r w:rsidR="006555E1" w:rsidRPr="006555E1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202B5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roll out was completed and students</w:t>
                            </w:r>
                            <w:r w:rsidR="00785429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started earning POR</w:t>
                            </w:r>
                            <w:r w:rsidR="00785429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’</w:t>
                            </w:r>
                            <w:r w:rsidR="00785429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s for consistently demonstrating expected behaviours in all </w:t>
                            </w:r>
                            <w:r w:rsidR="00723E50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locations.</w:t>
                            </w:r>
                            <w:r w:rsidR="00EB56F3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A PBIS assembly schedule was established for the remainder of the school year.</w:t>
                            </w:r>
                            <w:r w:rsidR="00723E50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P</w:t>
                            </w:r>
                            <w:r w:rsidR="00202B5D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lans were established to continue with refreshers as needed for the remainder of the school year.</w:t>
                            </w:r>
                          </w:p>
                          <w:p w14:paraId="1EF325E7" w14:textId="7101E30F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070B5F9" w14:textId="2F0217A8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7E5247CB" w14:textId="359926B1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F6E162A" w14:textId="77777777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4B4003" w14:textId="77777777" w:rsidR="008C3CFF" w:rsidRDefault="008C3CFF" w:rsidP="008C3CFF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41D69856" w14:textId="77777777" w:rsidR="008C3CFF" w:rsidRDefault="008C3CFF" w:rsidP="008C3CFF">
                            <w:pPr>
                              <w:spacing w:line="218" w:lineRule="auto"/>
                              <w:ind w:right="6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5B925003" w14:textId="77777777" w:rsidR="00F273E6" w:rsidRPr="008C3CFF" w:rsidRDefault="00F273E6" w:rsidP="008C3CF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7146CD1" w14:textId="77777777" w:rsidR="00F273E6" w:rsidRDefault="00F273E6" w:rsidP="00A40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726D4" id="_x0000_s1056" style="position:absolute;margin-left:282.75pt;margin-top:5.3pt;width:313.5pt;height:3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" fillcolor="#deeaf6 [660]" strokecolor="#1f4d78 [1604]" strokeweight="1pt">
                <v:stroke joinstyle="miter"/>
                <v:textbox>
                  <w:txbxContent>
                    <w:p w14:paraId="2CE92B3A" w14:textId="2A4FAE2A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PLEP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60C65EAD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87753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1: ATTENDANCE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– By June 2024 data will indicate a 10% decrease in the number of students missing 11 – 20 days of school.</w:t>
                      </w:r>
                    </w:p>
                    <w:p w14:paraId="644E1DD4" w14:textId="77777777" w:rsidR="00F273E6" w:rsidRPr="008C3CFF" w:rsidRDefault="00F273E6" w:rsidP="00A40BB9">
                      <w:pPr>
                        <w:pStyle w:val="NormalWeb"/>
                        <w:spacing w:before="0" w:beforeAutospacing="0" w:after="0" w:afterAutospacing="0"/>
                        <w:rPr>
                          <w:lang w:val="en-CA"/>
                        </w:rPr>
                      </w:pPr>
                    </w:p>
                    <w:p w14:paraId="45368CE3" w14:textId="77777777" w:rsidR="006A4D1C" w:rsidRDefault="006A4D1C" w:rsidP="006A4D1C">
                      <w:pPr>
                        <w:pStyle w:val="NormalWeb"/>
                        <w:numPr>
                          <w:ilvl w:val="0"/>
                          <w:numId w:val="30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Term 1</w:t>
                      </w:r>
                    </w:p>
                    <w:p w14:paraId="5F0E8643" w14:textId="3C773B9B" w:rsidR="00E60C23" w:rsidRDefault="00E60C23" w:rsidP="006A4D1C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Note: BHS has been hit by a flu epidemic this November and has experienced major absences.  For the rest of the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year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we will assess this goal by looking at our monthly percentages absent. Our goal will be to reduce the percent of students absent consecutively per month.</w:t>
                      </w:r>
                    </w:p>
                    <w:p w14:paraId="4B41AF1A" w14:textId="77777777" w:rsidR="00E60C23" w:rsidRDefault="00E60C23" w:rsidP="00E60C2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2F012FC4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</w:pPr>
                    </w:p>
                    <w:p w14:paraId="6BD34C8C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5C252425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50FC7D3A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66C0DAE8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4F4A799F" w14:textId="0F9AF6B6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GOAL 2: PBIS - By June 2024, BHS will have an established PBIS team with prioritized goals for implementing school-wide positive behaviour and interventions.</w:t>
                      </w:r>
                    </w:p>
                    <w:p w14:paraId="46F76FCB" w14:textId="1D88AA1F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055E010B" w14:textId="77777777" w:rsidR="006A4D1C" w:rsidRPr="006555E1" w:rsidRDefault="006A4D1C" w:rsidP="006A4D1C">
                      <w:pPr>
                        <w:pStyle w:val="NormalWeb"/>
                        <w:numPr>
                          <w:ilvl w:val="0"/>
                          <w:numId w:val="29"/>
                        </w:numPr>
                        <w:spacing w:before="0" w:beforeAutospacing="0" w:after="0" w:afterAutospacing="0"/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555E1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Term 1</w:t>
                      </w:r>
                    </w:p>
                    <w:p w14:paraId="61745152" w14:textId="64A03056" w:rsidR="00E60C23" w:rsidRPr="006555E1" w:rsidRDefault="00E60C23" w:rsidP="006A4D1C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555E1">
                        <w:rPr>
                          <w:rFonts w:asciiTheme="minorHAnsi" w:hAnsi="Calibri" w:cstheme="minorBid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By October 11 our PBIS team was established and met to develop and implement the PBIS rollout.  PBIS was launched school-wide at the start of November.</w:t>
                      </w:r>
                    </w:p>
                    <w:p w14:paraId="531F92C7" w14:textId="45D47701" w:rsidR="001978DD" w:rsidRPr="006555E1" w:rsidRDefault="001978DD" w:rsidP="001978DD">
                      <w:pPr>
                        <w:pStyle w:val="NormalWeb"/>
                        <w:numPr>
                          <w:ilvl w:val="0"/>
                          <w:numId w:val="29"/>
                        </w:numPr>
                        <w:spacing w:before="0" w:beforeAutospacing="0" w:after="0" w:afterAutospacing="0"/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555E1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Term 2</w:t>
                      </w:r>
                    </w:p>
                    <w:p w14:paraId="02E63AD5" w14:textId="5E87E33D" w:rsidR="001978DD" w:rsidRPr="006555E1" w:rsidRDefault="001978DD" w:rsidP="001978DD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  <w:r w:rsidRPr="006555E1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By March 2023 our</w:t>
                      </w:r>
                      <w:r w:rsidR="006555E1" w:rsidRPr="006555E1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="00202B5D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roll out was completed and students</w:t>
                      </w:r>
                      <w:r w:rsidR="00785429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started earning POR</w:t>
                      </w:r>
                      <w:r w:rsidR="00785429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’</w:t>
                      </w:r>
                      <w:r w:rsidR="00785429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s for consistently demonstrating expected behaviours in all </w:t>
                      </w:r>
                      <w:r w:rsidR="00723E50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locations.</w:t>
                      </w:r>
                      <w:r w:rsidR="00EB56F3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A PBIS assembly schedule was established for the remainder of the school year.</w:t>
                      </w:r>
                      <w:r w:rsidR="00723E50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P</w:t>
                      </w:r>
                      <w:r w:rsidR="00202B5D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lans were established to continue with refreshers as needed for the remainder of the school year.</w:t>
                      </w:r>
                    </w:p>
                    <w:p w14:paraId="1EF325E7" w14:textId="7101E30F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070B5F9" w14:textId="2F0217A8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7E5247CB" w14:textId="359926B1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4F6E162A" w14:textId="77777777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3B4B4003" w14:textId="77777777" w:rsidR="008C3CFF" w:rsidRDefault="008C3CFF" w:rsidP="008C3CFF">
                      <w:pPr>
                        <w:spacing w:line="218" w:lineRule="auto"/>
                        <w:ind w:right="60"/>
                        <w:rPr>
                          <w:rFonts w:hAnsi="Calibr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41D69856" w14:textId="77777777" w:rsidR="008C3CFF" w:rsidRDefault="008C3CFF" w:rsidP="008C3CFF">
                      <w:pPr>
                        <w:spacing w:line="218" w:lineRule="auto"/>
                        <w:ind w:right="60"/>
                        <w:rPr>
                          <w:rFonts w:hAnsi="Calibr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</w:pPr>
                    </w:p>
                    <w:p w14:paraId="5B925003" w14:textId="77777777" w:rsidR="00F273E6" w:rsidRPr="008C3CFF" w:rsidRDefault="00F273E6" w:rsidP="008C3CF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17146CD1" w14:textId="77777777" w:rsidR="00F273E6" w:rsidRDefault="00F273E6" w:rsidP="00A40B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F20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C1986" wp14:editId="19EFA531">
                <wp:simplePos x="0" y="0"/>
                <wp:positionH relativeFrom="column">
                  <wp:posOffset>7667625</wp:posOffset>
                </wp:positionH>
                <wp:positionV relativeFrom="paragraph">
                  <wp:posOffset>19685</wp:posOffset>
                </wp:positionV>
                <wp:extent cx="3914775" cy="4389120"/>
                <wp:effectExtent l="0" t="0" r="28575" b="11430"/>
                <wp:wrapNone/>
                <wp:docPr id="78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3891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BB1D8" w14:textId="4DD93F26" w:rsidR="00F273E6" w:rsidRDefault="00F273E6" w:rsidP="002D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NUMERACY GOAL</w:t>
                            </w:r>
                            <w:r w:rsidR="00AF203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lang w:val="en-CA"/>
                              </w:rPr>
                              <w:t>S</w:t>
                            </w:r>
                          </w:p>
                          <w:p w14:paraId="3BD01F8E" w14:textId="77777777" w:rsidR="008C3CFF" w:rsidRPr="00240FC6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PRIMARY GOAL: By Ju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</w:rPr>
                              <w:t>ne 2024, the number of K-2 students working within the number strand at appropriate (obtaining a 3 on the provincial report card) will increase to 70%.</w:t>
                            </w:r>
                          </w:p>
                          <w:p w14:paraId="4A66986C" w14:textId="6AA84376" w:rsidR="00F273E6" w:rsidRPr="008C3CFF" w:rsidRDefault="00F273E6" w:rsidP="00053C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1748"/>
                              <w:gridCol w:w="1749"/>
                            </w:tblGrid>
                            <w:tr w:rsidR="00AE7D48" w14:paraId="0DA46AB0" w14:textId="77777777" w:rsidTr="00A13B14">
                              <w:tc>
                                <w:tcPr>
                                  <w:tcW w:w="1812" w:type="dxa"/>
                                </w:tcPr>
                                <w:p w14:paraId="6437C4D1" w14:textId="77777777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4A867D49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248140EC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AE7D48" w14:paraId="29395244" w14:textId="77777777" w:rsidTr="00A13B14">
                              <w:tc>
                                <w:tcPr>
                                  <w:tcW w:w="1812" w:type="dxa"/>
                                </w:tcPr>
                                <w:p w14:paraId="4AE553AA" w14:textId="06EB56A5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 – 81%</w:t>
                                  </w:r>
                                </w:p>
                                <w:p w14:paraId="5AC78430" w14:textId="77777777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 – 61%</w:t>
                                  </w:r>
                                </w:p>
                                <w:p w14:paraId="332700B4" w14:textId="3A26A1FE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– </w:t>
                                  </w:r>
                                  <w:r w:rsidR="006C3010" w:rsidRPr="006C3010">
                                    <w:rPr>
                                      <w:color w:val="000000" w:themeColor="text1"/>
                                    </w:rPr>
                                    <w:t>58%</w:t>
                                  </w:r>
                                  <w:r w:rsidRPr="00D47FB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F883F2F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30F711D0" w14:textId="394BF272" w:rsidR="00AE7D48" w:rsidRDefault="00BC46FA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 – 81%</w:t>
                                  </w:r>
                                </w:p>
                                <w:p w14:paraId="0AF9EFC0" w14:textId="6229487D" w:rsidR="00BA4C84" w:rsidRDefault="004B1E8F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 – 40%</w:t>
                                  </w:r>
                                </w:p>
                                <w:p w14:paraId="28ECF1F3" w14:textId="34807AFE" w:rsidR="00BA4C84" w:rsidRDefault="00BA4C84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2 – 73%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49B9D297" w14:textId="77777777" w:rsidR="00AE7D48" w:rsidRDefault="002B0D59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K- 74%</w:t>
                                  </w:r>
                                </w:p>
                                <w:p w14:paraId="61723AD5" w14:textId="77777777" w:rsidR="002B0D59" w:rsidRDefault="002B0D59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Grade 1- 60%</w:t>
                                  </w:r>
                                </w:p>
                                <w:p w14:paraId="250AC521" w14:textId="6B73FC18" w:rsidR="002B0D59" w:rsidRDefault="002B0D59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Grade 2 - </w:t>
                                  </w:r>
                                </w:p>
                              </w:tc>
                            </w:tr>
                          </w:tbl>
                          <w:p w14:paraId="28BE71D2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7FDDE1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0F18D0" w14:textId="77777777" w:rsidR="00AE7D48" w:rsidRDefault="00AE7D48" w:rsidP="00E60C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21F026" w14:textId="77777777" w:rsidR="008C3CFF" w:rsidRDefault="008C3CFF" w:rsidP="008C3CFF">
                            <w:pPr>
                              <w:pStyle w:val="paragraph"/>
                              <w:spacing w:before="0" w:beforeAutospacing="0" w:after="0" w:afterAutospacing="0"/>
                              <w:ind w:right="60"/>
                              <w:textAlignment w:val="baseline"/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normaltextrun"/>
                                <w:rFonts w:ascii="Arial Narrow" w:hAnsi="Arial Narrow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INTERMEDIATE GOAL: By June 2024, the number of 3-5 students working within the number strand at appropriate (obtaining a 3 on the provincial report card) will increase to 70%.</w:t>
                            </w:r>
                            <w:r>
                              <w:rPr>
                                <w:rStyle w:val="eop"/>
                                <w:rFonts w:ascii="Arial Narrow" w:hAnsi="Arial Narrow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21E6BFF" w14:textId="20210519" w:rsidR="008C3CFF" w:rsidRDefault="008C3CFF" w:rsidP="008C3CF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8"/>
                              <w:gridCol w:w="1748"/>
                              <w:gridCol w:w="1749"/>
                            </w:tblGrid>
                            <w:tr w:rsidR="00AE7D48" w14:paraId="75CD8623" w14:textId="77777777" w:rsidTr="00A13B14">
                              <w:tc>
                                <w:tcPr>
                                  <w:tcW w:w="1812" w:type="dxa"/>
                                </w:tcPr>
                                <w:p w14:paraId="2B0F8856" w14:textId="77777777" w:rsidR="00AE7D48" w:rsidRPr="00D47FB4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1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0DEE2070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2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035F3053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Term 3</w:t>
                                  </w:r>
                                </w:p>
                              </w:tc>
                            </w:tr>
                            <w:tr w:rsidR="00AE7D48" w14:paraId="57A2E844" w14:textId="77777777" w:rsidTr="00A13B14">
                              <w:tc>
                                <w:tcPr>
                                  <w:tcW w:w="1812" w:type="dxa"/>
                                </w:tcPr>
                                <w:p w14:paraId="05F2676B" w14:textId="0A3FDDD1" w:rsidR="00AE7D48" w:rsidRDefault="00AE7D48" w:rsidP="00AE7D48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Grade 3 - </w:t>
                                  </w:r>
                                  <w:r w:rsidR="006C3010" w:rsidRPr="004B75A4">
                                    <w:rPr>
                                      <w:rFonts w:eastAsia="Times New Roman"/>
                                      <w:color w:val="212121"/>
                                      <w:sz w:val="22"/>
                                      <w:szCs w:val="22"/>
                                    </w:rPr>
                                    <w:t>62</w:t>
                                  </w:r>
                                  <w:r w:rsidR="006C3010">
                                    <w:rPr>
                                      <w:rFonts w:eastAsia="Times New Roman"/>
                                      <w:color w:val="212121"/>
                                    </w:rPr>
                                    <w:t xml:space="preserve">% </w:t>
                                  </w:r>
                                </w:p>
                                <w:p w14:paraId="2CB12DF5" w14:textId="0218A158" w:rsidR="00AE7D48" w:rsidRPr="00AE7D48" w:rsidRDefault="00AE7D48" w:rsidP="00AE7D48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Grade 4-70%</w:t>
                                  </w:r>
                                </w:p>
                                <w:p w14:paraId="243CD8E9" w14:textId="77777777" w:rsidR="00AE7D48" w:rsidRPr="00AE7D48" w:rsidRDefault="00AE7D48" w:rsidP="00AE7D48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Grade 5- 41%</w:t>
                                  </w:r>
                                </w:p>
                                <w:p w14:paraId="13A50181" w14:textId="77777777" w:rsidR="00AE7D48" w:rsidRP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</w:tcPr>
                                <w:p w14:paraId="716B2A68" w14:textId="25ABD532" w:rsidR="00590C50" w:rsidRDefault="00590C50" w:rsidP="00590C50">
                                  <w:pP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Grade 3 - </w:t>
                                  </w:r>
                                  <w:r w:rsidR="007455EC">
                                    <w:rPr>
                                      <w:rFonts w:eastAsia="Times New Roman"/>
                                      <w:color w:val="212121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  <w:r>
                                    <w:rPr>
                                      <w:rFonts w:eastAsia="Times New Roman"/>
                                      <w:color w:val="212121"/>
                                    </w:rPr>
                                    <w:t xml:space="preserve">% </w:t>
                                  </w:r>
                                </w:p>
                                <w:p w14:paraId="2E336E28" w14:textId="0F3BFEF9" w:rsidR="00590C50" w:rsidRPr="00AE7D48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4- </w:t>
                                  </w:r>
                                  <w:r w:rsidR="007455EC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57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0615B1FA" w14:textId="59A4FAD6" w:rsidR="00590C50" w:rsidRPr="00AE7D48" w:rsidRDefault="00590C50" w:rsidP="00590C50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 w:rsidR="00386F2E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32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3C37724D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</w:tcPr>
                                <w:p w14:paraId="2246A635" w14:textId="4F417190" w:rsidR="00AD471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color w:val="212121"/>
                                    </w:rPr>
                                  </w:pPr>
                                  <w:proofErr w:type="gramStart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Grade  3</w:t>
                                  </w:r>
                                  <w:proofErr w:type="gramEnd"/>
                                  <w:r w:rsidRPr="00AE7D48">
                                    <w:rPr>
                                      <w:rFonts w:ascii="Calibri" w:hAnsi="Calibri" w:cs="Calibri"/>
                                      <w:color w:val="222A35" w:themeColor="text2" w:themeShade="80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  <w:r w:rsidRPr="004B75A4">
                                    <w:rPr>
                                      <w:color w:val="212121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</w:p>
                                <w:p w14:paraId="0B62F80E" w14:textId="73CEC148" w:rsidR="00AD4718" w:rsidRPr="00AE7D4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4-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76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6ED2D86C" w14:textId="0E2F53BD" w:rsidR="00AD4718" w:rsidRPr="00AE7D48" w:rsidRDefault="00AD4718" w:rsidP="00AD4718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</w:pP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 xml:space="preserve">Grade 5-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68</w:t>
                                  </w:r>
                                  <w:r w:rsidRPr="00AE7D48">
                                    <w:rPr>
                                      <w:rFonts w:ascii="Calibri" w:hAnsi="Calibri" w:cs="Calibri"/>
                                      <w:color w:val="171717" w:themeColor="background2" w:themeShade="1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3628D5E8" w14:textId="77777777" w:rsidR="00AE7D48" w:rsidRDefault="00AE7D48" w:rsidP="00AE7D4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D583D" w14:textId="77777777" w:rsidR="00D47FB4" w:rsidRDefault="00D47FB4" w:rsidP="008C3CF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C1986" id="_x0000_s1057" style="position:absolute;margin-left:603.75pt;margin-top:1.55pt;width:308.25pt;height:3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" fillcolor="#deeaf6 [660]" strokecolor="#1f4d78 [1604]" strokeweight="1pt">
                <v:stroke joinstyle="miter"/>
                <v:textbox>
                  <w:txbxContent>
                    <w:p w14:paraId="491BB1D8" w14:textId="4DD93F26" w:rsidR="00F273E6" w:rsidRDefault="00F273E6" w:rsidP="002D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NUMERACY GOAL</w:t>
                      </w:r>
                      <w:r w:rsidR="00AF203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lang w:val="en-CA"/>
                        </w:rPr>
                        <w:t>S</w:t>
                      </w:r>
                    </w:p>
                    <w:p w14:paraId="3BD01F8E" w14:textId="77777777" w:rsidR="008C3CFF" w:rsidRPr="00240FC6" w:rsidRDefault="008C3CFF" w:rsidP="008C3C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PRIMARY GOAL: By Ju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</w:rPr>
                        <w:t>ne 2024, the number of K-2 students working within the number strand at appropriate (obtaining a 3 on the provincial report card) will increase to 70%.</w:t>
                      </w:r>
                    </w:p>
                    <w:p w14:paraId="4A66986C" w14:textId="6AA84376" w:rsidR="00F273E6" w:rsidRPr="008C3CFF" w:rsidRDefault="00F273E6" w:rsidP="00053C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8"/>
                        <w:gridCol w:w="1748"/>
                        <w:gridCol w:w="1749"/>
                      </w:tblGrid>
                      <w:tr w:rsidR="00AE7D48" w14:paraId="0DA46AB0" w14:textId="77777777" w:rsidTr="00A13B14">
                        <w:tc>
                          <w:tcPr>
                            <w:tcW w:w="1812" w:type="dxa"/>
                          </w:tcPr>
                          <w:p w14:paraId="6437C4D1" w14:textId="77777777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14:paraId="4A867D49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248140EC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AE7D48" w14:paraId="29395244" w14:textId="77777777" w:rsidTr="00A13B14">
                        <w:tc>
                          <w:tcPr>
                            <w:tcW w:w="1812" w:type="dxa"/>
                          </w:tcPr>
                          <w:p w14:paraId="4AE553AA" w14:textId="06EB56A5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K – 81%</w:t>
                            </w:r>
                          </w:p>
                          <w:p w14:paraId="5AC78430" w14:textId="77777777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 – 61%</w:t>
                            </w:r>
                          </w:p>
                          <w:p w14:paraId="332700B4" w14:textId="3A26A1FE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– </w:t>
                            </w:r>
                            <w:r w:rsidR="006C3010" w:rsidRPr="006C3010">
                              <w:rPr>
                                <w:color w:val="000000" w:themeColor="text1"/>
                              </w:rPr>
                              <w:t>58%</w:t>
                            </w:r>
                            <w:r w:rsidRPr="00D47F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883F2F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14:paraId="30F711D0" w14:textId="394BF272" w:rsidR="00AE7D48" w:rsidRDefault="00BC46FA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 – 81%</w:t>
                            </w:r>
                          </w:p>
                          <w:p w14:paraId="0AF9EFC0" w14:textId="6229487D" w:rsidR="00BA4C84" w:rsidRDefault="004B1E8F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 – 40%</w:t>
                            </w:r>
                          </w:p>
                          <w:p w14:paraId="28ECF1F3" w14:textId="34807AFE" w:rsidR="00BA4C84" w:rsidRDefault="00BA4C84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2 – 73%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49B9D297" w14:textId="77777777" w:rsidR="00AE7D48" w:rsidRDefault="002B0D59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K- 74%</w:t>
                            </w:r>
                          </w:p>
                          <w:p w14:paraId="61723AD5" w14:textId="77777777" w:rsidR="002B0D59" w:rsidRDefault="002B0D59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Grade 1- 60%</w:t>
                            </w:r>
                          </w:p>
                          <w:p w14:paraId="250AC521" w14:textId="6B73FC18" w:rsidR="002B0D59" w:rsidRDefault="002B0D59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Grade 2 - </w:t>
                            </w:r>
                          </w:p>
                        </w:tc>
                      </w:tr>
                    </w:tbl>
                    <w:p w14:paraId="28BE71D2" w14:textId="77777777" w:rsidR="00AE7D48" w:rsidRDefault="00AE7D48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F7FDDE1" w14:textId="77777777" w:rsidR="00AE7D48" w:rsidRDefault="00AE7D48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E0F18D0" w14:textId="77777777" w:rsidR="00AE7D48" w:rsidRDefault="00AE7D48" w:rsidP="00E60C23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5421F026" w14:textId="77777777" w:rsidR="008C3CFF" w:rsidRDefault="008C3CFF" w:rsidP="008C3CFF">
                      <w:pPr>
                        <w:pStyle w:val="paragraph"/>
                        <w:spacing w:before="0" w:beforeAutospacing="0" w:after="0" w:afterAutospacing="0"/>
                        <w:ind w:right="60"/>
                        <w:textAlignment w:val="baseline"/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Style w:val="normaltextrun"/>
                          <w:rFonts w:ascii="Arial Narrow" w:hAnsi="Arial Narrow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INTERMEDIATE GOAL: By June 2024, the number of 3-5 students working within the number strand at appropriate (obtaining a 3 on the provincial report card) will increase to 70%.</w:t>
                      </w:r>
                      <w:r>
                        <w:rPr>
                          <w:rStyle w:val="eop"/>
                          <w:rFonts w:ascii="Arial Narrow" w:hAnsi="Arial Narrow" w:cs="Calibri"/>
                          <w:color w:val="000000"/>
                          <w:sz w:val="16"/>
                          <w:szCs w:val="16"/>
                        </w:rPr>
                        <w:t> </w:t>
                      </w:r>
                    </w:p>
                    <w:p w14:paraId="321E6BFF" w14:textId="20210519" w:rsidR="008C3CFF" w:rsidRDefault="008C3CFF" w:rsidP="008C3CFF">
                      <w:pPr>
                        <w:pStyle w:val="NormalWeb"/>
                        <w:spacing w:before="0" w:beforeAutospacing="0" w:after="0" w:afterAutospacing="0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8"/>
                        <w:gridCol w:w="1748"/>
                        <w:gridCol w:w="1749"/>
                      </w:tblGrid>
                      <w:tr w:rsidR="00AE7D48" w14:paraId="75CD8623" w14:textId="77777777" w:rsidTr="00A13B14">
                        <w:tc>
                          <w:tcPr>
                            <w:tcW w:w="1812" w:type="dxa"/>
                          </w:tcPr>
                          <w:p w14:paraId="2B0F8856" w14:textId="77777777" w:rsidR="00AE7D48" w:rsidRPr="00D47FB4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1</w:t>
                            </w:r>
                          </w:p>
                        </w:tc>
                        <w:tc>
                          <w:tcPr>
                            <w:tcW w:w="1812" w:type="dxa"/>
                          </w:tcPr>
                          <w:p w14:paraId="0DEE2070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2</w:t>
                            </w:r>
                          </w:p>
                        </w:tc>
                        <w:tc>
                          <w:tcPr>
                            <w:tcW w:w="1813" w:type="dxa"/>
                          </w:tcPr>
                          <w:p w14:paraId="035F3053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Term 3</w:t>
                            </w:r>
                          </w:p>
                        </w:tc>
                      </w:tr>
                      <w:tr w:rsidR="00AE7D48" w14:paraId="57A2E844" w14:textId="77777777" w:rsidTr="00A13B14">
                        <w:tc>
                          <w:tcPr>
                            <w:tcW w:w="1812" w:type="dxa"/>
                          </w:tcPr>
                          <w:p w14:paraId="05F2676B" w14:textId="0A3FDDD1" w:rsidR="00AE7D48" w:rsidRDefault="00AE7D48" w:rsidP="00AE7D48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Grade 3 - </w:t>
                            </w:r>
                            <w:r w:rsidR="006C3010" w:rsidRPr="004B75A4">
                              <w:rPr>
                                <w:rFonts w:eastAsia="Times New Roman"/>
                                <w:color w:val="212121"/>
                                <w:sz w:val="22"/>
                                <w:szCs w:val="22"/>
                              </w:rPr>
                              <w:t>62</w:t>
                            </w:r>
                            <w:r w:rsidR="006C3010">
                              <w:rPr>
                                <w:rFonts w:eastAsia="Times New Roman"/>
                                <w:color w:val="212121"/>
                              </w:rPr>
                              <w:t xml:space="preserve">% </w:t>
                            </w:r>
                          </w:p>
                          <w:p w14:paraId="2CB12DF5" w14:textId="0218A158" w:rsidR="00AE7D48" w:rsidRPr="00AE7D48" w:rsidRDefault="00AE7D48" w:rsidP="00AE7D48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Grade 4-70%</w:t>
                            </w:r>
                          </w:p>
                          <w:p w14:paraId="243CD8E9" w14:textId="77777777" w:rsidR="00AE7D48" w:rsidRPr="00AE7D48" w:rsidRDefault="00AE7D48" w:rsidP="00AE7D48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Grade 5- 41%</w:t>
                            </w:r>
                          </w:p>
                          <w:p w14:paraId="13A50181" w14:textId="77777777" w:rsidR="00AE7D48" w:rsidRP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</w:tcPr>
                          <w:p w14:paraId="716B2A68" w14:textId="25ABD532" w:rsidR="00590C50" w:rsidRDefault="00590C50" w:rsidP="00590C5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Grade 3 - </w:t>
                            </w:r>
                            <w:r w:rsidR="007455EC">
                              <w:rPr>
                                <w:rFonts w:eastAsia="Times New Roman"/>
                                <w:color w:val="212121"/>
                                <w:sz w:val="22"/>
                                <w:szCs w:val="22"/>
                              </w:rPr>
                              <w:t>72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% </w:t>
                            </w:r>
                          </w:p>
                          <w:p w14:paraId="2E336E28" w14:textId="0F3BFEF9" w:rsidR="00590C50" w:rsidRPr="00AE7D48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4- </w:t>
                            </w:r>
                            <w:r w:rsidR="007455EC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57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0615B1FA" w14:textId="59A4FAD6" w:rsidR="00590C50" w:rsidRPr="00AE7D48" w:rsidRDefault="00590C50" w:rsidP="00590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 w:rsidR="00386F2E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32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3C37724D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</w:tcPr>
                          <w:p w14:paraId="2246A635" w14:textId="4F417190" w:rsidR="00AD471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color w:val="212121"/>
                              </w:rPr>
                            </w:pPr>
                            <w:proofErr w:type="gramStart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Grade  3</w:t>
                            </w:r>
                            <w:proofErr w:type="gramEnd"/>
                            <w:r w:rsidRPr="00AE7D48">
                              <w:rPr>
                                <w:rFonts w:ascii="Calibri" w:hAnsi="Calibri" w:cs="Calibr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212121"/>
                                <w:sz w:val="22"/>
                                <w:szCs w:val="22"/>
                              </w:rPr>
                              <w:t>59</w:t>
                            </w:r>
                            <w:r w:rsidRPr="004B75A4">
                              <w:rPr>
                                <w:color w:val="212121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</w:p>
                          <w:p w14:paraId="0B62F80E" w14:textId="73CEC148" w:rsidR="00AD4718" w:rsidRPr="00AE7D4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4-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76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6ED2D86C" w14:textId="0E2F53BD" w:rsidR="00AD4718" w:rsidRPr="00AE7D48" w:rsidRDefault="00AD4718" w:rsidP="00AD471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</w:pP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 xml:space="preserve">Grade 5- </w:t>
                            </w:r>
                            <w: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68</w:t>
                            </w:r>
                            <w:r w:rsidRPr="00AE7D48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3628D5E8" w14:textId="77777777" w:rsidR="00AE7D48" w:rsidRDefault="00AE7D48" w:rsidP="00AE7D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DCD583D" w14:textId="77777777" w:rsidR="00D47FB4" w:rsidRDefault="00D47FB4" w:rsidP="008C3CF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2199BC" w14:textId="77777777" w:rsidR="00A40BB9" w:rsidRDefault="00A40BB9"/>
    <w:p w14:paraId="3613A10E" w14:textId="77777777" w:rsidR="002350E2" w:rsidRDefault="002350E2"/>
    <w:p w14:paraId="2A16752C" w14:textId="77777777" w:rsidR="002350E2" w:rsidRDefault="002350E2"/>
    <w:p w14:paraId="3A99DFB8" w14:textId="77777777" w:rsidR="002350E2" w:rsidRDefault="002350E2"/>
    <w:p w14:paraId="3C285B4E" w14:textId="77777777" w:rsidR="002350E2" w:rsidRDefault="002350E2"/>
    <w:p w14:paraId="7343816B" w14:textId="06527FE3" w:rsidR="002350E2" w:rsidRDefault="002350E2"/>
    <w:p w14:paraId="2600E642" w14:textId="13FD2B78" w:rsidR="00AD3B87" w:rsidRDefault="00AD3B87"/>
    <w:p w14:paraId="72794F91" w14:textId="32EE57A0" w:rsidR="00AD3B87" w:rsidRDefault="00AD3B87"/>
    <w:p w14:paraId="7CA468F7" w14:textId="4A5BD5C0" w:rsidR="00AD3B87" w:rsidRDefault="00AD3B87"/>
    <w:p w14:paraId="4023F0B4" w14:textId="3DD60DF2" w:rsidR="00AD3B87" w:rsidRDefault="00AD3B87"/>
    <w:p w14:paraId="57E1CD9C" w14:textId="46037430" w:rsidR="00AD3B87" w:rsidRDefault="00AD3B87"/>
    <w:p w14:paraId="28FD1AF9" w14:textId="77777777" w:rsidR="00240FC6" w:rsidRDefault="00240FC6"/>
    <w:sectPr w:rsidR="00240FC6" w:rsidSect="00A40BB9">
      <w:headerReference w:type="default" r:id="rId11"/>
      <w:footerReference w:type="default" r:id="rId12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5094" w14:textId="77777777" w:rsidR="009D09D6" w:rsidRDefault="009D09D6">
      <w:pPr>
        <w:spacing w:after="0" w:line="240" w:lineRule="auto"/>
      </w:pPr>
      <w:r>
        <w:separator/>
      </w:r>
    </w:p>
  </w:endnote>
  <w:endnote w:type="continuationSeparator" w:id="0">
    <w:p w14:paraId="590ED6D4" w14:textId="77777777" w:rsidR="009D09D6" w:rsidRDefault="009D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7FE81DC7" w14:paraId="3735219B" w14:textId="77777777" w:rsidTr="7FE81DC7">
      <w:tc>
        <w:tcPr>
          <w:tcW w:w="5760" w:type="dxa"/>
        </w:tcPr>
        <w:p w14:paraId="30B3B3F9" w14:textId="404BD490" w:rsidR="7FE81DC7" w:rsidRDefault="7FE81DC7" w:rsidP="7FE81DC7">
          <w:pPr>
            <w:pStyle w:val="Header"/>
            <w:ind w:left="-115"/>
          </w:pPr>
        </w:p>
      </w:tc>
      <w:tc>
        <w:tcPr>
          <w:tcW w:w="5760" w:type="dxa"/>
        </w:tcPr>
        <w:p w14:paraId="37E0FDCF" w14:textId="4968C8DD" w:rsidR="7FE81DC7" w:rsidRDefault="7FE81DC7" w:rsidP="7FE81DC7">
          <w:pPr>
            <w:pStyle w:val="Header"/>
            <w:jc w:val="center"/>
          </w:pPr>
        </w:p>
      </w:tc>
      <w:tc>
        <w:tcPr>
          <w:tcW w:w="5760" w:type="dxa"/>
        </w:tcPr>
        <w:p w14:paraId="0FCEEBA8" w14:textId="1C905B0D" w:rsidR="7FE81DC7" w:rsidRDefault="7FE81DC7" w:rsidP="7FE81DC7">
          <w:pPr>
            <w:pStyle w:val="Header"/>
            <w:ind w:right="-115"/>
            <w:jc w:val="right"/>
          </w:pPr>
        </w:p>
      </w:tc>
    </w:tr>
  </w:tbl>
  <w:p w14:paraId="76C791F6" w14:textId="5236086B" w:rsidR="7FE81DC7" w:rsidRDefault="7FE81DC7" w:rsidP="7FE81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3571" w14:textId="77777777" w:rsidR="009D09D6" w:rsidRDefault="009D09D6">
      <w:pPr>
        <w:spacing w:after="0" w:line="240" w:lineRule="auto"/>
      </w:pPr>
      <w:r>
        <w:separator/>
      </w:r>
    </w:p>
  </w:footnote>
  <w:footnote w:type="continuationSeparator" w:id="0">
    <w:p w14:paraId="5FC5A1C7" w14:textId="77777777" w:rsidR="009D09D6" w:rsidRDefault="009D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760"/>
      <w:gridCol w:w="5760"/>
      <w:gridCol w:w="5760"/>
    </w:tblGrid>
    <w:tr w:rsidR="7FE81DC7" w14:paraId="5A77D945" w14:textId="77777777" w:rsidTr="7FE81DC7">
      <w:tc>
        <w:tcPr>
          <w:tcW w:w="5760" w:type="dxa"/>
        </w:tcPr>
        <w:p w14:paraId="657CBC9F" w14:textId="23C1083A" w:rsidR="7FE81DC7" w:rsidRDefault="7FE81DC7" w:rsidP="7FE81DC7">
          <w:pPr>
            <w:pStyle w:val="Header"/>
            <w:ind w:left="-115"/>
          </w:pPr>
        </w:p>
      </w:tc>
      <w:tc>
        <w:tcPr>
          <w:tcW w:w="5760" w:type="dxa"/>
        </w:tcPr>
        <w:p w14:paraId="2A03059F" w14:textId="40001659" w:rsidR="7FE81DC7" w:rsidRDefault="7FE81DC7" w:rsidP="7FE81DC7">
          <w:pPr>
            <w:pStyle w:val="Header"/>
            <w:jc w:val="center"/>
          </w:pPr>
        </w:p>
      </w:tc>
      <w:tc>
        <w:tcPr>
          <w:tcW w:w="5760" w:type="dxa"/>
        </w:tcPr>
        <w:p w14:paraId="006F0857" w14:textId="3BF147A1" w:rsidR="7FE81DC7" w:rsidRDefault="7FE81DC7" w:rsidP="7FE81DC7">
          <w:pPr>
            <w:pStyle w:val="Header"/>
            <w:ind w:right="-115"/>
            <w:jc w:val="right"/>
          </w:pPr>
        </w:p>
      </w:tc>
    </w:tr>
  </w:tbl>
  <w:p w14:paraId="219347D9" w14:textId="017590AE" w:rsidR="7FE81DC7" w:rsidRDefault="7FE81DC7" w:rsidP="7FE81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FCA"/>
    <w:multiLevelType w:val="multilevel"/>
    <w:tmpl w:val="1EDE6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B336F"/>
    <w:multiLevelType w:val="multilevel"/>
    <w:tmpl w:val="C7025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1159A"/>
    <w:multiLevelType w:val="multilevel"/>
    <w:tmpl w:val="C946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59E8"/>
    <w:multiLevelType w:val="multilevel"/>
    <w:tmpl w:val="DA884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71B46"/>
    <w:multiLevelType w:val="multilevel"/>
    <w:tmpl w:val="ECD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A5A14"/>
    <w:multiLevelType w:val="hybridMultilevel"/>
    <w:tmpl w:val="0DE09038"/>
    <w:lvl w:ilvl="0" w:tplc="4A3AF030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6376"/>
    <w:multiLevelType w:val="multilevel"/>
    <w:tmpl w:val="FEB4D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C4F22"/>
    <w:multiLevelType w:val="multilevel"/>
    <w:tmpl w:val="FD566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15926"/>
    <w:multiLevelType w:val="hybridMultilevel"/>
    <w:tmpl w:val="7D6A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DAB"/>
    <w:multiLevelType w:val="multilevel"/>
    <w:tmpl w:val="AF20E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4285A"/>
    <w:multiLevelType w:val="multilevel"/>
    <w:tmpl w:val="6BE0E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901E7"/>
    <w:multiLevelType w:val="hybridMultilevel"/>
    <w:tmpl w:val="D5F6CBEA"/>
    <w:lvl w:ilvl="0" w:tplc="AFC0D0DA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1C4"/>
    <w:multiLevelType w:val="multilevel"/>
    <w:tmpl w:val="65B2C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0019CB"/>
    <w:multiLevelType w:val="hybridMultilevel"/>
    <w:tmpl w:val="A3A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90682"/>
    <w:multiLevelType w:val="hybridMultilevel"/>
    <w:tmpl w:val="AE0A67E6"/>
    <w:lvl w:ilvl="0" w:tplc="825CA64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A7327"/>
    <w:multiLevelType w:val="multilevel"/>
    <w:tmpl w:val="C57C9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77CB0"/>
    <w:multiLevelType w:val="multilevel"/>
    <w:tmpl w:val="93386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1323CF"/>
    <w:multiLevelType w:val="hybridMultilevel"/>
    <w:tmpl w:val="06CC270A"/>
    <w:lvl w:ilvl="0" w:tplc="05D62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E2037"/>
    <w:multiLevelType w:val="hybridMultilevel"/>
    <w:tmpl w:val="0D18B168"/>
    <w:lvl w:ilvl="0" w:tplc="EEF6055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3C54"/>
    <w:multiLevelType w:val="multilevel"/>
    <w:tmpl w:val="4806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80D8B"/>
    <w:multiLevelType w:val="hybridMultilevel"/>
    <w:tmpl w:val="5A1C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A03"/>
    <w:multiLevelType w:val="multilevel"/>
    <w:tmpl w:val="DBEC7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A5716"/>
    <w:multiLevelType w:val="hybridMultilevel"/>
    <w:tmpl w:val="72E8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1F26"/>
    <w:multiLevelType w:val="multilevel"/>
    <w:tmpl w:val="72E66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75F6E"/>
    <w:multiLevelType w:val="hybridMultilevel"/>
    <w:tmpl w:val="6F2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41914"/>
    <w:multiLevelType w:val="multilevel"/>
    <w:tmpl w:val="FD183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394368"/>
    <w:multiLevelType w:val="multilevel"/>
    <w:tmpl w:val="5A18B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F002F"/>
    <w:multiLevelType w:val="hybridMultilevel"/>
    <w:tmpl w:val="5FD0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56CB9"/>
    <w:multiLevelType w:val="multilevel"/>
    <w:tmpl w:val="94201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11806"/>
    <w:multiLevelType w:val="hybridMultilevel"/>
    <w:tmpl w:val="9A4E4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767989">
    <w:abstractNumId w:val="11"/>
  </w:num>
  <w:num w:numId="2" w16cid:durableId="1237743778">
    <w:abstractNumId w:val="18"/>
  </w:num>
  <w:num w:numId="3" w16cid:durableId="1367753660">
    <w:abstractNumId w:val="5"/>
  </w:num>
  <w:num w:numId="4" w16cid:durableId="1917743118">
    <w:abstractNumId w:val="17"/>
  </w:num>
  <w:num w:numId="5" w16cid:durableId="1570845826">
    <w:abstractNumId w:val="20"/>
  </w:num>
  <w:num w:numId="6" w16cid:durableId="132987004">
    <w:abstractNumId w:val="27"/>
  </w:num>
  <w:num w:numId="7" w16cid:durableId="541091484">
    <w:abstractNumId w:val="14"/>
  </w:num>
  <w:num w:numId="8" w16cid:durableId="149104537">
    <w:abstractNumId w:val="16"/>
  </w:num>
  <w:num w:numId="9" w16cid:durableId="1423064696">
    <w:abstractNumId w:val="0"/>
  </w:num>
  <w:num w:numId="10" w16cid:durableId="1073355363">
    <w:abstractNumId w:val="28"/>
  </w:num>
  <w:num w:numId="11" w16cid:durableId="268195483">
    <w:abstractNumId w:val="9"/>
  </w:num>
  <w:num w:numId="12" w16cid:durableId="1196387992">
    <w:abstractNumId w:val="6"/>
  </w:num>
  <w:num w:numId="13" w16cid:durableId="449084517">
    <w:abstractNumId w:val="15"/>
  </w:num>
  <w:num w:numId="14" w16cid:durableId="235625700">
    <w:abstractNumId w:val="19"/>
  </w:num>
  <w:num w:numId="15" w16cid:durableId="1510556116">
    <w:abstractNumId w:val="25"/>
  </w:num>
  <w:num w:numId="16" w16cid:durableId="445272408">
    <w:abstractNumId w:val="26"/>
  </w:num>
  <w:num w:numId="17" w16cid:durableId="1812553316">
    <w:abstractNumId w:val="2"/>
  </w:num>
  <w:num w:numId="18" w16cid:durableId="1873686457">
    <w:abstractNumId w:val="7"/>
  </w:num>
  <w:num w:numId="19" w16cid:durableId="2138260258">
    <w:abstractNumId w:val="10"/>
  </w:num>
  <w:num w:numId="20" w16cid:durableId="641615138">
    <w:abstractNumId w:val="3"/>
  </w:num>
  <w:num w:numId="21" w16cid:durableId="238753114">
    <w:abstractNumId w:val="4"/>
  </w:num>
  <w:num w:numId="22" w16cid:durableId="1498497594">
    <w:abstractNumId w:val="12"/>
  </w:num>
  <w:num w:numId="23" w16cid:durableId="2003662278">
    <w:abstractNumId w:val="23"/>
  </w:num>
  <w:num w:numId="24" w16cid:durableId="115562716">
    <w:abstractNumId w:val="1"/>
  </w:num>
  <w:num w:numId="25" w16cid:durableId="939684223">
    <w:abstractNumId w:val="21"/>
  </w:num>
  <w:num w:numId="26" w16cid:durableId="1200700379">
    <w:abstractNumId w:val="29"/>
  </w:num>
  <w:num w:numId="27" w16cid:durableId="2033647956">
    <w:abstractNumId w:val="8"/>
  </w:num>
  <w:num w:numId="28" w16cid:durableId="531110432">
    <w:abstractNumId w:val="22"/>
  </w:num>
  <w:num w:numId="29" w16cid:durableId="906691038">
    <w:abstractNumId w:val="13"/>
  </w:num>
  <w:num w:numId="30" w16cid:durableId="109865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B9"/>
    <w:rsid w:val="0000136A"/>
    <w:rsid w:val="00003D42"/>
    <w:rsid w:val="00030678"/>
    <w:rsid w:val="00034BF2"/>
    <w:rsid w:val="00053C1B"/>
    <w:rsid w:val="00055EA9"/>
    <w:rsid w:val="00085C0F"/>
    <w:rsid w:val="000B158A"/>
    <w:rsid w:val="000B2EFA"/>
    <w:rsid w:val="000B4E52"/>
    <w:rsid w:val="000D5C2A"/>
    <w:rsid w:val="000D7CEE"/>
    <w:rsid w:val="000E18A5"/>
    <w:rsid w:val="00107C59"/>
    <w:rsid w:val="00127B92"/>
    <w:rsid w:val="00134FCC"/>
    <w:rsid w:val="00137044"/>
    <w:rsid w:val="00152B53"/>
    <w:rsid w:val="00155661"/>
    <w:rsid w:val="00155DED"/>
    <w:rsid w:val="00181FA6"/>
    <w:rsid w:val="00184581"/>
    <w:rsid w:val="00185C9D"/>
    <w:rsid w:val="001978DD"/>
    <w:rsid w:val="001A5B41"/>
    <w:rsid w:val="001A7E5F"/>
    <w:rsid w:val="001C010C"/>
    <w:rsid w:val="001C75AA"/>
    <w:rsid w:val="001E702B"/>
    <w:rsid w:val="00202B5D"/>
    <w:rsid w:val="00207426"/>
    <w:rsid w:val="002350E2"/>
    <w:rsid w:val="00240FC6"/>
    <w:rsid w:val="002770E9"/>
    <w:rsid w:val="002776FB"/>
    <w:rsid w:val="0028335F"/>
    <w:rsid w:val="00295D99"/>
    <w:rsid w:val="002B0D59"/>
    <w:rsid w:val="002D5661"/>
    <w:rsid w:val="002E033E"/>
    <w:rsid w:val="002E1995"/>
    <w:rsid w:val="002F50DB"/>
    <w:rsid w:val="00300BAE"/>
    <w:rsid w:val="00323CC0"/>
    <w:rsid w:val="00327F69"/>
    <w:rsid w:val="00342DCD"/>
    <w:rsid w:val="00361345"/>
    <w:rsid w:val="003636CD"/>
    <w:rsid w:val="003772B9"/>
    <w:rsid w:val="00386F2E"/>
    <w:rsid w:val="003961E4"/>
    <w:rsid w:val="003A1A5C"/>
    <w:rsid w:val="003A6B17"/>
    <w:rsid w:val="003A6FAA"/>
    <w:rsid w:val="003B5E04"/>
    <w:rsid w:val="003B67AE"/>
    <w:rsid w:val="003B6EFF"/>
    <w:rsid w:val="003D2417"/>
    <w:rsid w:val="003D6D30"/>
    <w:rsid w:val="003F711F"/>
    <w:rsid w:val="004023EB"/>
    <w:rsid w:val="00410F8C"/>
    <w:rsid w:val="0042590D"/>
    <w:rsid w:val="00432192"/>
    <w:rsid w:val="004515F2"/>
    <w:rsid w:val="00451933"/>
    <w:rsid w:val="004B1E8F"/>
    <w:rsid w:val="004B33A4"/>
    <w:rsid w:val="004B3911"/>
    <w:rsid w:val="004B75A4"/>
    <w:rsid w:val="0051235F"/>
    <w:rsid w:val="005144BA"/>
    <w:rsid w:val="00526D02"/>
    <w:rsid w:val="00531F06"/>
    <w:rsid w:val="00533003"/>
    <w:rsid w:val="005609A6"/>
    <w:rsid w:val="005845DA"/>
    <w:rsid w:val="00590C50"/>
    <w:rsid w:val="005A30CF"/>
    <w:rsid w:val="005B58CD"/>
    <w:rsid w:val="005C0273"/>
    <w:rsid w:val="005E4E89"/>
    <w:rsid w:val="005F7A0D"/>
    <w:rsid w:val="005F7C8D"/>
    <w:rsid w:val="00606ED5"/>
    <w:rsid w:val="006156B7"/>
    <w:rsid w:val="00615D43"/>
    <w:rsid w:val="00624690"/>
    <w:rsid w:val="006555E1"/>
    <w:rsid w:val="006675E5"/>
    <w:rsid w:val="0067431A"/>
    <w:rsid w:val="006750BB"/>
    <w:rsid w:val="00684D58"/>
    <w:rsid w:val="006A4D1C"/>
    <w:rsid w:val="006C0F5F"/>
    <w:rsid w:val="006C3010"/>
    <w:rsid w:val="006D2B0A"/>
    <w:rsid w:val="006D37DE"/>
    <w:rsid w:val="006D780A"/>
    <w:rsid w:val="006E4D87"/>
    <w:rsid w:val="006F34C5"/>
    <w:rsid w:val="00712C92"/>
    <w:rsid w:val="00712E35"/>
    <w:rsid w:val="007160AB"/>
    <w:rsid w:val="00723687"/>
    <w:rsid w:val="00723E50"/>
    <w:rsid w:val="007329F0"/>
    <w:rsid w:val="007455EC"/>
    <w:rsid w:val="0077637E"/>
    <w:rsid w:val="00780AE1"/>
    <w:rsid w:val="00785429"/>
    <w:rsid w:val="007A0F88"/>
    <w:rsid w:val="007D4490"/>
    <w:rsid w:val="007D745E"/>
    <w:rsid w:val="007F260C"/>
    <w:rsid w:val="007F5259"/>
    <w:rsid w:val="008006BE"/>
    <w:rsid w:val="00806D46"/>
    <w:rsid w:val="00835ED9"/>
    <w:rsid w:val="00836538"/>
    <w:rsid w:val="00857436"/>
    <w:rsid w:val="00866FC5"/>
    <w:rsid w:val="00877534"/>
    <w:rsid w:val="008914D7"/>
    <w:rsid w:val="00892C01"/>
    <w:rsid w:val="008A5747"/>
    <w:rsid w:val="008B2605"/>
    <w:rsid w:val="008B5291"/>
    <w:rsid w:val="008C3CFF"/>
    <w:rsid w:val="008D7720"/>
    <w:rsid w:val="008F580C"/>
    <w:rsid w:val="009261DF"/>
    <w:rsid w:val="00970C7C"/>
    <w:rsid w:val="009930CA"/>
    <w:rsid w:val="009A1038"/>
    <w:rsid w:val="009A7CD9"/>
    <w:rsid w:val="009D0824"/>
    <w:rsid w:val="009D09D6"/>
    <w:rsid w:val="009D1502"/>
    <w:rsid w:val="009E0998"/>
    <w:rsid w:val="009F70AC"/>
    <w:rsid w:val="00A146BE"/>
    <w:rsid w:val="00A35491"/>
    <w:rsid w:val="00A40BB9"/>
    <w:rsid w:val="00A40C3E"/>
    <w:rsid w:val="00A4115D"/>
    <w:rsid w:val="00A46F10"/>
    <w:rsid w:val="00AD3B87"/>
    <w:rsid w:val="00AD4718"/>
    <w:rsid w:val="00AE7D48"/>
    <w:rsid w:val="00AF2033"/>
    <w:rsid w:val="00AF2BC3"/>
    <w:rsid w:val="00AF6D84"/>
    <w:rsid w:val="00B22014"/>
    <w:rsid w:val="00B54700"/>
    <w:rsid w:val="00B677CF"/>
    <w:rsid w:val="00B825C0"/>
    <w:rsid w:val="00B83AAE"/>
    <w:rsid w:val="00B83D76"/>
    <w:rsid w:val="00BA3C4A"/>
    <w:rsid w:val="00BA4C84"/>
    <w:rsid w:val="00BB1796"/>
    <w:rsid w:val="00BB234F"/>
    <w:rsid w:val="00BC46FA"/>
    <w:rsid w:val="00BE2896"/>
    <w:rsid w:val="00BE57AA"/>
    <w:rsid w:val="00BF2437"/>
    <w:rsid w:val="00C13129"/>
    <w:rsid w:val="00C54398"/>
    <w:rsid w:val="00C618B7"/>
    <w:rsid w:val="00C8038A"/>
    <w:rsid w:val="00C91B86"/>
    <w:rsid w:val="00CD78D3"/>
    <w:rsid w:val="00CE2645"/>
    <w:rsid w:val="00CE6762"/>
    <w:rsid w:val="00D02D51"/>
    <w:rsid w:val="00D47FB4"/>
    <w:rsid w:val="00D70CF4"/>
    <w:rsid w:val="00D73476"/>
    <w:rsid w:val="00DD4A07"/>
    <w:rsid w:val="00E04D78"/>
    <w:rsid w:val="00E12ECF"/>
    <w:rsid w:val="00E22589"/>
    <w:rsid w:val="00E3028B"/>
    <w:rsid w:val="00E421FD"/>
    <w:rsid w:val="00E579CB"/>
    <w:rsid w:val="00E60C23"/>
    <w:rsid w:val="00E61EE5"/>
    <w:rsid w:val="00E66D8E"/>
    <w:rsid w:val="00E7643E"/>
    <w:rsid w:val="00E9181D"/>
    <w:rsid w:val="00E92186"/>
    <w:rsid w:val="00EB56F3"/>
    <w:rsid w:val="00ED1905"/>
    <w:rsid w:val="00ED5312"/>
    <w:rsid w:val="00ED6BB6"/>
    <w:rsid w:val="00EE56BE"/>
    <w:rsid w:val="00EE58E0"/>
    <w:rsid w:val="00EF05DD"/>
    <w:rsid w:val="00EF37D1"/>
    <w:rsid w:val="00EF483F"/>
    <w:rsid w:val="00EF5750"/>
    <w:rsid w:val="00F20741"/>
    <w:rsid w:val="00F257EF"/>
    <w:rsid w:val="00F273E6"/>
    <w:rsid w:val="00F303F4"/>
    <w:rsid w:val="00F61B92"/>
    <w:rsid w:val="00FB73C2"/>
    <w:rsid w:val="00FC01F9"/>
    <w:rsid w:val="00FC0BB4"/>
    <w:rsid w:val="00FF4EE8"/>
    <w:rsid w:val="7FE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3D21"/>
  <w15:chartTrackingRefBased/>
  <w15:docId w15:val="{C3B94EAA-0641-47EC-8A87-7AF2EE2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B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0BB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B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AD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B87"/>
  </w:style>
  <w:style w:type="character" w:customStyle="1" w:styleId="eop">
    <w:name w:val="eop"/>
    <w:basedOn w:val="DefaultParagraphFont"/>
    <w:rsid w:val="00A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DC05F4C4A654AAC052887A1D36DAC" ma:contentTypeVersion="1" ma:contentTypeDescription="Create a new document." ma:contentTypeScope="" ma:versionID="3fa7e5a726e63ab03856a27370db5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1B91B-87DD-4D15-B68D-7208E6AA87AF}"/>
</file>

<file path=customXml/itemProps2.xml><?xml version="1.0" encoding="utf-8"?>
<ds:datastoreItem xmlns:ds="http://schemas.openxmlformats.org/officeDocument/2006/customXml" ds:itemID="{72512E44-ACD9-4356-A5F5-170989B00084}"/>
</file>

<file path=customXml/itemProps3.xml><?xml version="1.0" encoding="utf-8"?>
<ds:datastoreItem xmlns:ds="http://schemas.openxmlformats.org/officeDocument/2006/customXml" ds:itemID="{D5712FB6-92D7-4235-9AD6-B787301A0E69}"/>
</file>

<file path=customXml/itemProps4.xml><?xml version="1.0" encoding="utf-8"?>
<ds:datastoreItem xmlns:ds="http://schemas.openxmlformats.org/officeDocument/2006/customXml" ds:itemID="{D166C688-95FE-49DD-8B7C-59D1ADD4D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Jo-Ann (ASD-S)</dc:creator>
  <cp:keywords/>
  <dc:description/>
  <cp:lastModifiedBy>Surette, Tammy (ASD-S)</cp:lastModifiedBy>
  <cp:revision>23</cp:revision>
  <cp:lastPrinted>2022-09-13T17:21:00Z</cp:lastPrinted>
  <dcterms:created xsi:type="dcterms:W3CDTF">2023-01-12T13:00:00Z</dcterms:created>
  <dcterms:modified xsi:type="dcterms:W3CDTF">2023-06-27T10:11:00Z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0x010100697DC05F4C4A654AAC052887A1D36DAC</vt:lpwstr>
  </property>
  <property fmtid="{D5CDD505-2E9C-101B-9397-08002B2CF9AE}" pid="3" name="MediaServiceImageTags">
    <vt:lpwstr/>
  </property>
</Properties>
</file>