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FC" w:rsidRPr="009056E4" w:rsidRDefault="007B66FC" w:rsidP="007B66FC">
      <w:pPr>
        <w:rPr>
          <w:b/>
        </w:rPr>
      </w:pPr>
      <w:r w:rsidRPr="009056E4">
        <w:rPr>
          <w:b/>
        </w:rPr>
        <w:t xml:space="preserve">Reducing a Fraction to Lowest Terms (review)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B66FC" w:rsidTr="00F64866">
        <w:trPr>
          <w:trHeight w:val="844"/>
        </w:trPr>
        <w:tc>
          <w:tcPr>
            <w:tcW w:w="3596" w:type="dxa"/>
          </w:tcPr>
          <w:p w:rsidR="007B66FC" w:rsidRPr="00D020A8" w:rsidRDefault="007B66FC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7" w:type="dxa"/>
          </w:tcPr>
          <w:p w:rsidR="007B66FC" w:rsidRDefault="007B66FC" w:rsidP="00F64866"/>
        </w:tc>
        <w:tc>
          <w:tcPr>
            <w:tcW w:w="3597" w:type="dxa"/>
          </w:tcPr>
          <w:p w:rsidR="007B66FC" w:rsidRDefault="007B66FC" w:rsidP="00F64866"/>
        </w:tc>
      </w:tr>
      <w:tr w:rsidR="007B66FC" w:rsidTr="00F64866">
        <w:trPr>
          <w:trHeight w:val="3335"/>
        </w:trPr>
        <w:tc>
          <w:tcPr>
            <w:tcW w:w="3596" w:type="dxa"/>
          </w:tcPr>
          <w:p w:rsidR="007B66FC" w:rsidRPr="00D020A8" w:rsidRDefault="007B66FC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Find a common </w:t>
            </w:r>
            <w:r>
              <w:rPr>
                <w:sz w:val="14"/>
              </w:rPr>
              <w:t xml:space="preserve">factor between the numerator and </w:t>
            </w:r>
            <w:r w:rsidRPr="00D020A8">
              <w:rPr>
                <w:sz w:val="14"/>
              </w:rPr>
              <w:t>denominator.</w:t>
            </w:r>
            <w:r>
              <w:rPr>
                <w:sz w:val="14"/>
              </w:rPr>
              <w:t xml:space="preserve"> Divide both by that common factor. Note: If both are even, you can always reduce the fraction further.</w:t>
            </w:r>
          </w:p>
        </w:tc>
        <w:tc>
          <w:tcPr>
            <w:tcW w:w="3597" w:type="dxa"/>
          </w:tcPr>
          <w:p w:rsidR="007B66FC" w:rsidRDefault="007B66FC" w:rsidP="00F64866"/>
        </w:tc>
        <w:tc>
          <w:tcPr>
            <w:tcW w:w="3597" w:type="dxa"/>
          </w:tcPr>
          <w:p w:rsidR="007B66FC" w:rsidRDefault="007B66FC" w:rsidP="00F64866"/>
        </w:tc>
      </w:tr>
    </w:tbl>
    <w:p w:rsidR="007B66FC" w:rsidRDefault="007B66FC">
      <w:pPr>
        <w:rPr>
          <w:b/>
        </w:rPr>
      </w:pPr>
    </w:p>
    <w:p w:rsidR="007676B5" w:rsidRPr="009056E4" w:rsidRDefault="00D020A8">
      <w:pPr>
        <w:rPr>
          <w:b/>
        </w:rPr>
      </w:pPr>
      <w:r w:rsidRPr="009056E4">
        <w:rPr>
          <w:b/>
        </w:rPr>
        <w:t>Adding</w:t>
      </w:r>
      <w:r w:rsidR="007F7C58" w:rsidRPr="009056E4">
        <w:rPr>
          <w:b/>
        </w:rPr>
        <w:t xml:space="preserve"> (review)</w:t>
      </w:r>
      <w:r w:rsidRPr="009056E4">
        <w:rPr>
          <w:b/>
        </w:rPr>
        <w:t xml:space="preserve"> – Two Fractions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020A8" w:rsidTr="00FA3D9D">
        <w:trPr>
          <w:trHeight w:val="844"/>
        </w:trPr>
        <w:tc>
          <w:tcPr>
            <w:tcW w:w="3596" w:type="dxa"/>
          </w:tcPr>
          <w:p w:rsidR="00D020A8" w:rsidRPr="00D020A8" w:rsidRDefault="00D020A8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7" w:type="dxa"/>
          </w:tcPr>
          <w:p w:rsidR="00D020A8" w:rsidRDefault="00D020A8"/>
        </w:tc>
        <w:tc>
          <w:tcPr>
            <w:tcW w:w="3597" w:type="dxa"/>
          </w:tcPr>
          <w:p w:rsidR="00D020A8" w:rsidRDefault="00D020A8"/>
        </w:tc>
      </w:tr>
      <w:tr w:rsidR="00D020A8" w:rsidTr="00122A10">
        <w:trPr>
          <w:trHeight w:val="2826"/>
        </w:trPr>
        <w:tc>
          <w:tcPr>
            <w:tcW w:w="3596" w:type="dxa"/>
          </w:tcPr>
          <w:p w:rsidR="00D020A8" w:rsidRPr="00D020A8" w:rsidRDefault="00D020A8" w:rsidP="00122A10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>: Find a common denominator.  Wh</w:t>
            </w:r>
            <w:r w:rsidR="00AF28AA">
              <w:rPr>
                <w:sz w:val="14"/>
              </w:rPr>
              <w:t>atever you do to the bottom of the</w:t>
            </w:r>
            <w:r w:rsidRPr="00D020A8">
              <w:rPr>
                <w:sz w:val="14"/>
              </w:rPr>
              <w:t xml:space="preserve"> fraction</w:t>
            </w:r>
            <w:r w:rsidR="00122A10">
              <w:rPr>
                <w:sz w:val="14"/>
              </w:rPr>
              <w:t xml:space="preserve"> to turn it into that common denominator</w:t>
            </w:r>
            <w:r w:rsidRPr="00D020A8">
              <w:rPr>
                <w:sz w:val="14"/>
              </w:rPr>
              <w:t xml:space="preserve">, also do it to the top. </w:t>
            </w:r>
            <w:r w:rsidR="00122A10">
              <w:rPr>
                <w:sz w:val="14"/>
              </w:rPr>
              <w:t xml:space="preserve"> </w:t>
            </w:r>
            <w:r w:rsidRPr="00D020A8">
              <w:rPr>
                <w:sz w:val="14"/>
              </w:rPr>
              <w:t>Ad</w:t>
            </w:r>
            <w:r>
              <w:rPr>
                <w:sz w:val="14"/>
              </w:rPr>
              <w:t>d the tops and keep the bottoms the same.</w:t>
            </w:r>
          </w:p>
        </w:tc>
        <w:tc>
          <w:tcPr>
            <w:tcW w:w="3597" w:type="dxa"/>
          </w:tcPr>
          <w:p w:rsidR="00D020A8" w:rsidRDefault="00D020A8"/>
        </w:tc>
        <w:tc>
          <w:tcPr>
            <w:tcW w:w="3597" w:type="dxa"/>
          </w:tcPr>
          <w:p w:rsidR="00D020A8" w:rsidRDefault="00D020A8"/>
        </w:tc>
      </w:tr>
    </w:tbl>
    <w:p w:rsidR="00D020A8" w:rsidRDefault="00D020A8"/>
    <w:p w:rsidR="00122A10" w:rsidRPr="009056E4" w:rsidRDefault="00122A10" w:rsidP="00122A10">
      <w:pPr>
        <w:rPr>
          <w:b/>
        </w:rPr>
      </w:pPr>
      <w:r w:rsidRPr="009056E4">
        <w:rPr>
          <w:b/>
        </w:rPr>
        <w:t>Subtracting (review) – Two Fractions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22A10" w:rsidTr="00F64866">
        <w:trPr>
          <w:trHeight w:val="844"/>
        </w:trPr>
        <w:tc>
          <w:tcPr>
            <w:tcW w:w="3596" w:type="dxa"/>
          </w:tcPr>
          <w:p w:rsidR="00122A10" w:rsidRPr="00D020A8" w:rsidRDefault="00122A10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7" w:type="dxa"/>
          </w:tcPr>
          <w:p w:rsidR="00122A10" w:rsidRDefault="00122A10" w:rsidP="00F64866"/>
        </w:tc>
        <w:tc>
          <w:tcPr>
            <w:tcW w:w="3597" w:type="dxa"/>
          </w:tcPr>
          <w:p w:rsidR="00122A10" w:rsidRDefault="00122A10" w:rsidP="00F64866"/>
        </w:tc>
      </w:tr>
      <w:tr w:rsidR="00122A10" w:rsidTr="00122A10">
        <w:trPr>
          <w:trHeight w:val="3047"/>
        </w:trPr>
        <w:tc>
          <w:tcPr>
            <w:tcW w:w="3596" w:type="dxa"/>
          </w:tcPr>
          <w:p w:rsidR="00122A10" w:rsidRPr="00D020A8" w:rsidRDefault="00122A10" w:rsidP="00122A10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>: Find a common denominator.  Wh</w:t>
            </w:r>
            <w:r w:rsidR="00AF28AA">
              <w:rPr>
                <w:sz w:val="14"/>
              </w:rPr>
              <w:t>atever you do to the bottom of the</w:t>
            </w:r>
            <w:r w:rsidRPr="00D020A8">
              <w:rPr>
                <w:sz w:val="14"/>
              </w:rPr>
              <w:t xml:space="preserve"> fraction</w:t>
            </w:r>
            <w:r>
              <w:rPr>
                <w:sz w:val="14"/>
              </w:rPr>
              <w:t xml:space="preserve"> to turn it into that common denominator</w:t>
            </w:r>
            <w:r w:rsidRPr="00D020A8">
              <w:rPr>
                <w:sz w:val="14"/>
              </w:rPr>
              <w:t xml:space="preserve">, also do it to the top. 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ubtract the tops and keep the bottoms the same.</w:t>
            </w:r>
          </w:p>
        </w:tc>
        <w:tc>
          <w:tcPr>
            <w:tcW w:w="3597" w:type="dxa"/>
          </w:tcPr>
          <w:p w:rsidR="00122A10" w:rsidRDefault="00122A10" w:rsidP="00F64866"/>
        </w:tc>
        <w:tc>
          <w:tcPr>
            <w:tcW w:w="3597" w:type="dxa"/>
          </w:tcPr>
          <w:p w:rsidR="00122A10" w:rsidRDefault="00122A10" w:rsidP="00F64866"/>
        </w:tc>
      </w:tr>
    </w:tbl>
    <w:p w:rsidR="00122A10" w:rsidRPr="009056E4" w:rsidRDefault="00122A10">
      <w:pPr>
        <w:rPr>
          <w:b/>
        </w:rPr>
      </w:pPr>
    </w:p>
    <w:p w:rsidR="007F7C58" w:rsidRPr="009056E4" w:rsidRDefault="007F7C58" w:rsidP="007F7C58">
      <w:pPr>
        <w:rPr>
          <w:b/>
        </w:rPr>
      </w:pPr>
      <w:r w:rsidRPr="009056E4">
        <w:rPr>
          <w:b/>
        </w:rPr>
        <w:t>Converting Mixed Numbers to Improper Fractions</w:t>
      </w:r>
      <w:r w:rsidR="000A7118" w:rsidRPr="009056E4">
        <w:rPr>
          <w:b/>
        </w:rPr>
        <w:t xml:space="preserve"> (review)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F7C58" w:rsidTr="00F64866">
        <w:trPr>
          <w:trHeight w:val="844"/>
        </w:trPr>
        <w:tc>
          <w:tcPr>
            <w:tcW w:w="3596" w:type="dxa"/>
          </w:tcPr>
          <w:p w:rsidR="007F7C58" w:rsidRPr="00D020A8" w:rsidRDefault="007F7C58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7" w:type="dxa"/>
          </w:tcPr>
          <w:p w:rsidR="007F7C58" w:rsidRDefault="007F7C58" w:rsidP="00F64866"/>
        </w:tc>
        <w:tc>
          <w:tcPr>
            <w:tcW w:w="3597" w:type="dxa"/>
          </w:tcPr>
          <w:p w:rsidR="007F7C58" w:rsidRDefault="007F7C58" w:rsidP="00F64866"/>
        </w:tc>
      </w:tr>
      <w:tr w:rsidR="007F7C58" w:rsidTr="00122A10">
        <w:trPr>
          <w:trHeight w:val="3053"/>
        </w:trPr>
        <w:tc>
          <w:tcPr>
            <w:tcW w:w="3596" w:type="dxa"/>
          </w:tcPr>
          <w:p w:rsidR="007F7C58" w:rsidRPr="00D020A8" w:rsidRDefault="007F7C58" w:rsidP="00122A10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</w:t>
            </w:r>
            <w:r>
              <w:rPr>
                <w:sz w:val="14"/>
              </w:rPr>
              <w:t>Multiply the denominator by the number of wholes, then add the numerator to get the total pieces</w:t>
            </w:r>
            <w:r w:rsidR="00122A10">
              <w:rPr>
                <w:sz w:val="14"/>
              </w:rPr>
              <w:t>. The denominator stays the same!</w:t>
            </w:r>
          </w:p>
        </w:tc>
        <w:tc>
          <w:tcPr>
            <w:tcW w:w="3597" w:type="dxa"/>
          </w:tcPr>
          <w:p w:rsidR="007F7C58" w:rsidRDefault="007F7C58" w:rsidP="00F64866"/>
        </w:tc>
        <w:tc>
          <w:tcPr>
            <w:tcW w:w="3597" w:type="dxa"/>
          </w:tcPr>
          <w:p w:rsidR="007F7C58" w:rsidRDefault="007F7C58" w:rsidP="00F64866"/>
        </w:tc>
      </w:tr>
    </w:tbl>
    <w:p w:rsidR="007F7C58" w:rsidRDefault="007F7C58" w:rsidP="007F7C58"/>
    <w:p w:rsidR="007F7C58" w:rsidRPr="009056E4" w:rsidRDefault="007F7C58" w:rsidP="007F7C58">
      <w:pPr>
        <w:rPr>
          <w:b/>
        </w:rPr>
      </w:pPr>
      <w:r w:rsidRPr="009056E4">
        <w:rPr>
          <w:b/>
        </w:rPr>
        <w:t>Converting</w:t>
      </w:r>
      <w:r w:rsidR="000A7118" w:rsidRPr="009056E4">
        <w:rPr>
          <w:b/>
        </w:rPr>
        <w:t xml:space="preserve"> </w:t>
      </w:r>
      <w:r w:rsidRPr="009056E4">
        <w:rPr>
          <w:b/>
        </w:rPr>
        <w:t>Improper Fractions</w:t>
      </w:r>
      <w:r w:rsidR="00122A10" w:rsidRPr="009056E4">
        <w:rPr>
          <w:b/>
        </w:rPr>
        <w:t xml:space="preserve"> to a Mixed Number</w:t>
      </w:r>
      <w:r w:rsidR="000A7118" w:rsidRPr="009056E4">
        <w:rPr>
          <w:b/>
        </w:rPr>
        <w:t xml:space="preserve"> (review)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F7C58" w:rsidTr="00F64866">
        <w:trPr>
          <w:trHeight w:val="844"/>
        </w:trPr>
        <w:tc>
          <w:tcPr>
            <w:tcW w:w="3596" w:type="dxa"/>
          </w:tcPr>
          <w:p w:rsidR="007F7C58" w:rsidRPr="00D020A8" w:rsidRDefault="007F7C58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7" w:type="dxa"/>
          </w:tcPr>
          <w:p w:rsidR="007F7C58" w:rsidRDefault="007F7C58" w:rsidP="00F64866"/>
        </w:tc>
        <w:tc>
          <w:tcPr>
            <w:tcW w:w="3597" w:type="dxa"/>
          </w:tcPr>
          <w:p w:rsidR="007F7C58" w:rsidRDefault="007F7C58" w:rsidP="00F64866"/>
        </w:tc>
      </w:tr>
      <w:tr w:rsidR="007F7C58" w:rsidTr="00122A10">
        <w:trPr>
          <w:trHeight w:val="2901"/>
        </w:trPr>
        <w:tc>
          <w:tcPr>
            <w:tcW w:w="3596" w:type="dxa"/>
          </w:tcPr>
          <w:p w:rsidR="007F7C58" w:rsidRPr="00D020A8" w:rsidRDefault="007F7C58" w:rsidP="00122A10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</w:t>
            </w:r>
            <w:r w:rsidR="00122A10">
              <w:rPr>
                <w:sz w:val="14"/>
              </w:rPr>
              <w:t>See how many times your numerator can make, or “fill up” your denominator</w:t>
            </w:r>
            <w:r w:rsidRPr="00D020A8">
              <w:rPr>
                <w:sz w:val="14"/>
              </w:rPr>
              <w:t>.</w:t>
            </w:r>
            <w:r w:rsidR="00122A10">
              <w:rPr>
                <w:sz w:val="14"/>
              </w:rPr>
              <w:t xml:space="preserve">  This is your whole number.  Whatever is left over is the new numerator. </w:t>
            </w:r>
            <w:r w:rsidR="007B66FC">
              <w:rPr>
                <w:sz w:val="14"/>
              </w:rPr>
              <w:t xml:space="preserve">Reduce. </w:t>
            </w:r>
            <w:r w:rsidR="00122A10">
              <w:rPr>
                <w:sz w:val="14"/>
              </w:rPr>
              <w:t>The denominator stays the same!</w:t>
            </w:r>
          </w:p>
        </w:tc>
        <w:tc>
          <w:tcPr>
            <w:tcW w:w="3597" w:type="dxa"/>
          </w:tcPr>
          <w:p w:rsidR="007F7C58" w:rsidRDefault="007F7C58" w:rsidP="00F64866"/>
        </w:tc>
        <w:tc>
          <w:tcPr>
            <w:tcW w:w="3597" w:type="dxa"/>
          </w:tcPr>
          <w:p w:rsidR="007F7C58" w:rsidRDefault="007F7C58" w:rsidP="00F64866"/>
        </w:tc>
      </w:tr>
    </w:tbl>
    <w:p w:rsidR="007F7C58" w:rsidRDefault="007F7C58" w:rsidP="007F7C58"/>
    <w:p w:rsidR="00D020A8" w:rsidRPr="009056E4" w:rsidRDefault="00D020A8" w:rsidP="00D020A8">
      <w:pPr>
        <w:rPr>
          <w:b/>
        </w:rPr>
      </w:pPr>
      <w:r w:rsidRPr="009056E4">
        <w:rPr>
          <w:b/>
        </w:rPr>
        <w:t>S</w:t>
      </w:r>
      <w:r w:rsidR="007F7C58" w:rsidRPr="009056E4">
        <w:rPr>
          <w:b/>
        </w:rPr>
        <w:t>implifying When Multiplying</w:t>
      </w:r>
      <w:r w:rsidR="00DC2721">
        <w:rPr>
          <w:b/>
        </w:rPr>
        <w:t xml:space="preserve"> Fractions</w:t>
      </w: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3596"/>
        <w:gridCol w:w="3596"/>
        <w:gridCol w:w="3597"/>
      </w:tblGrid>
      <w:tr w:rsidR="00FA3D9D" w:rsidTr="00FA3D9D">
        <w:trPr>
          <w:trHeight w:val="931"/>
        </w:trPr>
        <w:tc>
          <w:tcPr>
            <w:tcW w:w="3596" w:type="dxa"/>
          </w:tcPr>
          <w:p w:rsidR="00FA3D9D" w:rsidRPr="00D020A8" w:rsidRDefault="00FA3D9D" w:rsidP="00D020A8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6" w:type="dxa"/>
          </w:tcPr>
          <w:p w:rsidR="00FA3D9D" w:rsidRDefault="00FA3D9D" w:rsidP="00D020A8"/>
        </w:tc>
        <w:tc>
          <w:tcPr>
            <w:tcW w:w="3597" w:type="dxa"/>
          </w:tcPr>
          <w:p w:rsidR="00FA3D9D" w:rsidRDefault="00FA3D9D" w:rsidP="00D020A8"/>
        </w:tc>
      </w:tr>
      <w:tr w:rsidR="00FA3D9D" w:rsidTr="00FA3D9D">
        <w:trPr>
          <w:trHeight w:val="2688"/>
        </w:trPr>
        <w:tc>
          <w:tcPr>
            <w:tcW w:w="3596" w:type="dxa"/>
          </w:tcPr>
          <w:p w:rsidR="00FA3D9D" w:rsidRPr="00D020A8" w:rsidRDefault="00FA3D9D" w:rsidP="007F7C58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</w:t>
            </w:r>
            <w:r w:rsidR="007F7C58">
              <w:rPr>
                <w:sz w:val="14"/>
              </w:rPr>
              <w:t>Look diagonally.  If the diagonal numbers have a common factor, you can divide both number by that factor to get smaller, easier to work with numbers</w:t>
            </w:r>
            <w:r>
              <w:rPr>
                <w:sz w:val="14"/>
              </w:rPr>
              <w:t>.</w:t>
            </w:r>
          </w:p>
        </w:tc>
        <w:tc>
          <w:tcPr>
            <w:tcW w:w="3596" w:type="dxa"/>
          </w:tcPr>
          <w:p w:rsidR="00FA3D9D" w:rsidRDefault="00FA3D9D" w:rsidP="00D020A8"/>
        </w:tc>
        <w:tc>
          <w:tcPr>
            <w:tcW w:w="3597" w:type="dxa"/>
          </w:tcPr>
          <w:p w:rsidR="00FA3D9D" w:rsidRDefault="00FA3D9D" w:rsidP="00D020A8"/>
        </w:tc>
      </w:tr>
    </w:tbl>
    <w:p w:rsidR="00D020A8" w:rsidRPr="009056E4" w:rsidRDefault="00D020A8" w:rsidP="00D020A8">
      <w:pPr>
        <w:rPr>
          <w:b/>
        </w:rPr>
      </w:pPr>
      <w:bookmarkStart w:id="0" w:name="_GoBack"/>
      <w:bookmarkEnd w:id="0"/>
      <w:r w:rsidRPr="009056E4">
        <w:rPr>
          <w:b/>
        </w:rPr>
        <w:lastRenderedPageBreak/>
        <w:t>Multiplying</w:t>
      </w:r>
      <w:r w:rsidRPr="009056E4">
        <w:rPr>
          <w:b/>
        </w:rPr>
        <w:t xml:space="preserve"> – </w:t>
      </w:r>
      <w:r w:rsidR="00FA3D9D" w:rsidRPr="009056E4">
        <w:rPr>
          <w:b/>
        </w:rPr>
        <w:t>a</w:t>
      </w:r>
      <w:r w:rsidRPr="009056E4">
        <w:rPr>
          <w:b/>
        </w:rPr>
        <w:t xml:space="preserve"> </w:t>
      </w:r>
      <w:r w:rsidR="009056E4">
        <w:rPr>
          <w:b/>
        </w:rPr>
        <w:t>Whole Number and a Fraction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020A8" w:rsidTr="00FA3D9D">
        <w:trPr>
          <w:trHeight w:val="1141"/>
        </w:trPr>
        <w:tc>
          <w:tcPr>
            <w:tcW w:w="3596" w:type="dxa"/>
          </w:tcPr>
          <w:p w:rsidR="00D020A8" w:rsidRPr="00D020A8" w:rsidRDefault="00D020A8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7" w:type="dxa"/>
          </w:tcPr>
          <w:p w:rsidR="00D020A8" w:rsidRDefault="00D020A8" w:rsidP="00F64866"/>
        </w:tc>
        <w:tc>
          <w:tcPr>
            <w:tcW w:w="3597" w:type="dxa"/>
          </w:tcPr>
          <w:p w:rsidR="00D020A8" w:rsidRDefault="00D020A8" w:rsidP="00F64866"/>
        </w:tc>
      </w:tr>
      <w:tr w:rsidR="00D020A8" w:rsidTr="000A7118">
        <w:trPr>
          <w:trHeight w:val="1810"/>
        </w:trPr>
        <w:tc>
          <w:tcPr>
            <w:tcW w:w="3596" w:type="dxa"/>
          </w:tcPr>
          <w:p w:rsidR="00D020A8" w:rsidRPr="00D020A8" w:rsidRDefault="00D020A8" w:rsidP="00FA3D9D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</w:t>
            </w:r>
            <w:r w:rsidR="00FA3D9D">
              <w:rPr>
                <w:sz w:val="14"/>
              </w:rPr>
              <w:t>Imagine the whole number is over a “1”</w:t>
            </w:r>
            <w:r>
              <w:rPr>
                <w:sz w:val="14"/>
              </w:rPr>
              <w:t>.</w:t>
            </w:r>
            <w:r w:rsidR="00FA3D9D">
              <w:rPr>
                <w:sz w:val="14"/>
              </w:rPr>
              <w:t xml:space="preserve"> Multiply the tops across and the bottoms across.  Reduce.</w:t>
            </w:r>
          </w:p>
        </w:tc>
        <w:tc>
          <w:tcPr>
            <w:tcW w:w="3597" w:type="dxa"/>
          </w:tcPr>
          <w:p w:rsidR="00D020A8" w:rsidRDefault="00D020A8" w:rsidP="00F64866"/>
        </w:tc>
        <w:tc>
          <w:tcPr>
            <w:tcW w:w="3597" w:type="dxa"/>
          </w:tcPr>
          <w:p w:rsidR="00D020A8" w:rsidRDefault="00D020A8" w:rsidP="00F64866"/>
        </w:tc>
      </w:tr>
      <w:tr w:rsidR="00D020A8" w:rsidTr="00E670D4">
        <w:trPr>
          <w:trHeight w:val="3693"/>
        </w:trPr>
        <w:tc>
          <w:tcPr>
            <w:tcW w:w="3596" w:type="dxa"/>
          </w:tcPr>
          <w:p w:rsidR="00D020A8" w:rsidRPr="00F8561D" w:rsidRDefault="00D020A8" w:rsidP="00F64866">
            <w:pPr>
              <w:rPr>
                <w:sz w:val="14"/>
              </w:rPr>
            </w:pPr>
            <w:r>
              <w:rPr>
                <w:sz w:val="18"/>
              </w:rPr>
              <w:t>Model</w:t>
            </w:r>
            <w:r w:rsidRPr="00F8561D">
              <w:rPr>
                <w:sz w:val="14"/>
              </w:rPr>
              <w:t xml:space="preserve">: </w:t>
            </w:r>
            <w:r w:rsidR="00F8561D">
              <w:rPr>
                <w:sz w:val="14"/>
              </w:rPr>
              <w:t>W</w:t>
            </w:r>
            <w:r w:rsidR="00E670D4" w:rsidRPr="00F8561D">
              <w:rPr>
                <w:sz w:val="14"/>
              </w:rPr>
              <w:t>hole X fraction = This many</w:t>
            </w:r>
            <w:r w:rsidR="00F8561D">
              <w:rPr>
                <w:sz w:val="14"/>
              </w:rPr>
              <w:t xml:space="preserve"> OF</w:t>
            </w:r>
            <w:r w:rsidR="00E670D4" w:rsidRPr="00F8561D">
              <w:rPr>
                <w:sz w:val="14"/>
              </w:rPr>
              <w:t xml:space="preserve"> that fraction.</w:t>
            </w:r>
          </w:p>
          <w:p w:rsidR="00E670D4" w:rsidRPr="00F8561D" w:rsidRDefault="00E670D4" w:rsidP="00F64866">
            <w:pPr>
              <w:rPr>
                <w:sz w:val="14"/>
              </w:rPr>
            </w:pPr>
          </w:p>
          <w:p w:rsidR="00E670D4" w:rsidRDefault="00E670D4" w:rsidP="00F64866">
            <w:pPr>
              <w:rPr>
                <w:sz w:val="18"/>
              </w:rPr>
            </w:pPr>
          </w:p>
          <w:p w:rsidR="00E670D4" w:rsidRDefault="00E670D4" w:rsidP="00F64866">
            <w:pPr>
              <w:rPr>
                <w:sz w:val="18"/>
              </w:rPr>
            </w:pPr>
          </w:p>
          <w:p w:rsidR="00E670D4" w:rsidRDefault="00E670D4" w:rsidP="00F64866">
            <w:pPr>
              <w:rPr>
                <w:sz w:val="18"/>
              </w:rPr>
            </w:pPr>
          </w:p>
          <w:p w:rsidR="00F8561D" w:rsidRDefault="00F8561D" w:rsidP="00F64866">
            <w:pPr>
              <w:rPr>
                <w:sz w:val="18"/>
              </w:rPr>
            </w:pPr>
          </w:p>
          <w:p w:rsidR="00F8561D" w:rsidRDefault="00F8561D" w:rsidP="00F64866">
            <w:pPr>
              <w:rPr>
                <w:sz w:val="18"/>
              </w:rPr>
            </w:pPr>
          </w:p>
          <w:p w:rsidR="00E670D4" w:rsidRDefault="00E670D4" w:rsidP="00F64866">
            <w:pPr>
              <w:rPr>
                <w:sz w:val="18"/>
              </w:rPr>
            </w:pPr>
          </w:p>
          <w:p w:rsidR="00E670D4" w:rsidRDefault="00E670D4" w:rsidP="00F64866">
            <w:pPr>
              <w:rPr>
                <w:sz w:val="18"/>
              </w:rPr>
            </w:pPr>
          </w:p>
          <w:p w:rsidR="00E670D4" w:rsidRPr="00D020A8" w:rsidRDefault="00F8561D" w:rsidP="00E670D4">
            <w:pPr>
              <w:rPr>
                <w:sz w:val="18"/>
              </w:rPr>
            </w:pPr>
            <w:r>
              <w:rPr>
                <w:sz w:val="14"/>
              </w:rPr>
              <w:t>F</w:t>
            </w:r>
            <w:r w:rsidR="00E670D4" w:rsidRPr="00F8561D">
              <w:rPr>
                <w:sz w:val="14"/>
              </w:rPr>
              <w:t>ractions X whole = this fraction OF the whole.</w:t>
            </w:r>
          </w:p>
        </w:tc>
        <w:tc>
          <w:tcPr>
            <w:tcW w:w="3597" w:type="dxa"/>
          </w:tcPr>
          <w:p w:rsidR="00D020A8" w:rsidRDefault="00D020A8" w:rsidP="00F64866"/>
        </w:tc>
        <w:tc>
          <w:tcPr>
            <w:tcW w:w="3597" w:type="dxa"/>
          </w:tcPr>
          <w:p w:rsidR="00D020A8" w:rsidRDefault="00D020A8" w:rsidP="00F64866"/>
        </w:tc>
      </w:tr>
    </w:tbl>
    <w:p w:rsidR="00D020A8" w:rsidRDefault="00D020A8" w:rsidP="00D020A8"/>
    <w:p w:rsidR="00FA3D9D" w:rsidRPr="009056E4" w:rsidRDefault="00FA3D9D" w:rsidP="00FA3D9D">
      <w:pPr>
        <w:rPr>
          <w:b/>
        </w:rPr>
      </w:pPr>
      <w:r w:rsidRPr="009056E4">
        <w:rPr>
          <w:b/>
        </w:rPr>
        <w:t xml:space="preserve">Multiplying – </w:t>
      </w:r>
      <w:r w:rsidRPr="009056E4">
        <w:rPr>
          <w:b/>
        </w:rPr>
        <w:t>Two Fractions</w:t>
      </w: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3596"/>
        <w:gridCol w:w="3596"/>
        <w:gridCol w:w="3597"/>
      </w:tblGrid>
      <w:tr w:rsidR="00FA3D9D" w:rsidTr="00FA3D9D">
        <w:trPr>
          <w:trHeight w:val="1216"/>
        </w:trPr>
        <w:tc>
          <w:tcPr>
            <w:tcW w:w="3596" w:type="dxa"/>
          </w:tcPr>
          <w:p w:rsidR="00FA3D9D" w:rsidRPr="00D020A8" w:rsidRDefault="00FA3D9D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6" w:type="dxa"/>
          </w:tcPr>
          <w:p w:rsidR="00FA3D9D" w:rsidRDefault="00FA3D9D" w:rsidP="00F64866"/>
        </w:tc>
        <w:tc>
          <w:tcPr>
            <w:tcW w:w="3597" w:type="dxa"/>
          </w:tcPr>
          <w:p w:rsidR="00FA3D9D" w:rsidRDefault="00FA3D9D" w:rsidP="00F64866"/>
        </w:tc>
      </w:tr>
      <w:tr w:rsidR="00FA3D9D" w:rsidTr="00E670D4">
        <w:trPr>
          <w:trHeight w:val="1533"/>
        </w:trPr>
        <w:tc>
          <w:tcPr>
            <w:tcW w:w="3596" w:type="dxa"/>
          </w:tcPr>
          <w:p w:rsidR="00FA3D9D" w:rsidRPr="00D020A8" w:rsidRDefault="00FA3D9D" w:rsidP="00FA3D9D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</w:t>
            </w:r>
            <w:r>
              <w:rPr>
                <w:sz w:val="14"/>
              </w:rPr>
              <w:t>Multiply across the tops and the bottoms.  If the numbers are big, see if you can simplify diagonally</w:t>
            </w:r>
            <w:r>
              <w:rPr>
                <w:sz w:val="14"/>
              </w:rPr>
              <w:t>.</w:t>
            </w:r>
            <w:r w:rsidR="000A7118">
              <w:rPr>
                <w:sz w:val="14"/>
              </w:rPr>
              <w:t xml:space="preserve"> Reduce.</w:t>
            </w:r>
          </w:p>
        </w:tc>
        <w:tc>
          <w:tcPr>
            <w:tcW w:w="3596" w:type="dxa"/>
          </w:tcPr>
          <w:p w:rsidR="00FA3D9D" w:rsidRDefault="00FA3D9D" w:rsidP="00F64866"/>
        </w:tc>
        <w:tc>
          <w:tcPr>
            <w:tcW w:w="3597" w:type="dxa"/>
          </w:tcPr>
          <w:p w:rsidR="00FA3D9D" w:rsidRDefault="00FA3D9D" w:rsidP="00F64866"/>
        </w:tc>
      </w:tr>
      <w:tr w:rsidR="00FA3D9D" w:rsidTr="000A7118">
        <w:trPr>
          <w:trHeight w:val="2964"/>
        </w:trPr>
        <w:tc>
          <w:tcPr>
            <w:tcW w:w="3596" w:type="dxa"/>
          </w:tcPr>
          <w:p w:rsidR="00FA3D9D" w:rsidRPr="00D020A8" w:rsidRDefault="00FA3D9D" w:rsidP="00F64866">
            <w:pPr>
              <w:rPr>
                <w:sz w:val="18"/>
              </w:rPr>
            </w:pPr>
            <w:r>
              <w:rPr>
                <w:sz w:val="18"/>
              </w:rPr>
              <w:t>Model:</w:t>
            </w:r>
            <w:r w:rsidRPr="00F8561D">
              <w:rPr>
                <w:sz w:val="14"/>
              </w:rPr>
              <w:t xml:space="preserve"> </w:t>
            </w:r>
            <w:r w:rsidR="00F8561D" w:rsidRPr="00F8561D">
              <w:rPr>
                <w:sz w:val="14"/>
              </w:rPr>
              <w:t>Cut the box and shade to show the second fraction.  Cut the shaded part and shade again to show the first fraction.  Answer = number of double shaded over total # of pieces in all.</w:t>
            </w:r>
          </w:p>
        </w:tc>
        <w:tc>
          <w:tcPr>
            <w:tcW w:w="3596" w:type="dxa"/>
          </w:tcPr>
          <w:p w:rsidR="00FA3D9D" w:rsidRDefault="00FA3D9D" w:rsidP="00F64866"/>
        </w:tc>
        <w:tc>
          <w:tcPr>
            <w:tcW w:w="3597" w:type="dxa"/>
          </w:tcPr>
          <w:p w:rsidR="00FA3D9D" w:rsidRDefault="00FA3D9D" w:rsidP="00F64866"/>
        </w:tc>
      </w:tr>
    </w:tbl>
    <w:p w:rsidR="00E670D4" w:rsidRDefault="00E670D4" w:rsidP="00FA3D9D"/>
    <w:p w:rsidR="00FA3D9D" w:rsidRDefault="00FA3D9D" w:rsidP="00FA3D9D">
      <w:r w:rsidRPr="009056E4">
        <w:rPr>
          <w:b/>
        </w:rPr>
        <w:lastRenderedPageBreak/>
        <w:t>Dividing</w:t>
      </w:r>
      <w:r w:rsidRPr="009056E4">
        <w:rPr>
          <w:b/>
        </w:rPr>
        <w:t xml:space="preserve"> – a </w:t>
      </w:r>
      <w:r w:rsidR="009056E4" w:rsidRPr="009056E4">
        <w:rPr>
          <w:b/>
        </w:rPr>
        <w:t>Whole Number and a Fraction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A3D9D" w:rsidTr="00F64866">
        <w:trPr>
          <w:trHeight w:val="1141"/>
        </w:trPr>
        <w:tc>
          <w:tcPr>
            <w:tcW w:w="3596" w:type="dxa"/>
          </w:tcPr>
          <w:p w:rsidR="00FA3D9D" w:rsidRPr="00D020A8" w:rsidRDefault="00FA3D9D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7" w:type="dxa"/>
          </w:tcPr>
          <w:p w:rsidR="00FA3D9D" w:rsidRDefault="00FA3D9D" w:rsidP="00F64866"/>
        </w:tc>
        <w:tc>
          <w:tcPr>
            <w:tcW w:w="3597" w:type="dxa"/>
          </w:tcPr>
          <w:p w:rsidR="00FA3D9D" w:rsidRDefault="00FA3D9D" w:rsidP="00F64866"/>
        </w:tc>
      </w:tr>
      <w:tr w:rsidR="00FA3D9D" w:rsidTr="00F64866">
        <w:trPr>
          <w:trHeight w:val="2532"/>
        </w:trPr>
        <w:tc>
          <w:tcPr>
            <w:tcW w:w="3596" w:type="dxa"/>
          </w:tcPr>
          <w:p w:rsidR="00FA3D9D" w:rsidRPr="00D020A8" w:rsidRDefault="00FA3D9D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</w:t>
            </w:r>
            <w:r>
              <w:rPr>
                <w:sz w:val="14"/>
              </w:rPr>
              <w:t xml:space="preserve">Imagine the whole number is over a “1”. </w:t>
            </w:r>
            <w:r w:rsidR="007F7C58">
              <w:rPr>
                <w:sz w:val="14"/>
              </w:rPr>
              <w:t xml:space="preserve">Keep, Change, Flip.  </w:t>
            </w:r>
            <w:r>
              <w:rPr>
                <w:sz w:val="14"/>
              </w:rPr>
              <w:t>Multiply the tops across and the bottoms across.  Reduce.</w:t>
            </w:r>
          </w:p>
        </w:tc>
        <w:tc>
          <w:tcPr>
            <w:tcW w:w="3597" w:type="dxa"/>
          </w:tcPr>
          <w:p w:rsidR="00FA3D9D" w:rsidRDefault="00FA3D9D" w:rsidP="00F64866"/>
        </w:tc>
        <w:tc>
          <w:tcPr>
            <w:tcW w:w="3597" w:type="dxa"/>
          </w:tcPr>
          <w:p w:rsidR="00FA3D9D" w:rsidRDefault="00FA3D9D" w:rsidP="00F64866"/>
        </w:tc>
      </w:tr>
      <w:tr w:rsidR="00FA3D9D" w:rsidTr="00F64866">
        <w:trPr>
          <w:trHeight w:val="2682"/>
        </w:trPr>
        <w:tc>
          <w:tcPr>
            <w:tcW w:w="3596" w:type="dxa"/>
          </w:tcPr>
          <w:p w:rsidR="00FA3D9D" w:rsidRDefault="00FA3D9D" w:rsidP="00F64866">
            <w:pPr>
              <w:rPr>
                <w:sz w:val="18"/>
              </w:rPr>
            </w:pPr>
            <w:r>
              <w:rPr>
                <w:sz w:val="18"/>
              </w:rPr>
              <w:t xml:space="preserve">Model: </w:t>
            </w:r>
            <w:r w:rsidR="007F7C58">
              <w:rPr>
                <w:sz w:val="18"/>
              </w:rPr>
              <w:t>(A whole divided by a fraction</w:t>
            </w:r>
            <w:r w:rsidR="00F8561D">
              <w:rPr>
                <w:sz w:val="18"/>
              </w:rPr>
              <w:t xml:space="preserve"> only</w:t>
            </w:r>
            <w:r w:rsidR="007F7C58">
              <w:rPr>
                <w:sz w:val="18"/>
              </w:rPr>
              <w:t>)</w:t>
            </w:r>
          </w:p>
          <w:p w:rsidR="00F8561D" w:rsidRPr="00F8561D" w:rsidRDefault="00F8561D" w:rsidP="00F64866">
            <w:pPr>
              <w:rPr>
                <w:sz w:val="14"/>
              </w:rPr>
            </w:pPr>
            <w:r>
              <w:rPr>
                <w:sz w:val="14"/>
              </w:rPr>
              <w:t>Break the whole into groups of the fraction.  Count the groups.</w:t>
            </w:r>
          </w:p>
        </w:tc>
        <w:tc>
          <w:tcPr>
            <w:tcW w:w="3597" w:type="dxa"/>
          </w:tcPr>
          <w:p w:rsidR="00FA3D9D" w:rsidRDefault="00FA3D9D" w:rsidP="00F64866"/>
        </w:tc>
        <w:tc>
          <w:tcPr>
            <w:tcW w:w="3597" w:type="dxa"/>
          </w:tcPr>
          <w:p w:rsidR="00FA3D9D" w:rsidRDefault="00FA3D9D" w:rsidP="00F64866"/>
        </w:tc>
      </w:tr>
    </w:tbl>
    <w:p w:rsidR="00FA3D9D" w:rsidRDefault="00FA3D9D" w:rsidP="00FA3D9D"/>
    <w:p w:rsidR="00FA3D9D" w:rsidRPr="009056E4" w:rsidRDefault="007F7C58" w:rsidP="00FA3D9D">
      <w:pPr>
        <w:rPr>
          <w:b/>
        </w:rPr>
      </w:pPr>
      <w:r w:rsidRPr="009056E4">
        <w:rPr>
          <w:b/>
        </w:rPr>
        <w:t>Divid</w:t>
      </w:r>
      <w:r w:rsidR="00FA3D9D" w:rsidRPr="009056E4">
        <w:rPr>
          <w:b/>
        </w:rPr>
        <w:t>ing – Two Fractions</w:t>
      </w: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3596"/>
        <w:gridCol w:w="3596"/>
        <w:gridCol w:w="3597"/>
      </w:tblGrid>
      <w:tr w:rsidR="00FA3D9D" w:rsidTr="00F64866">
        <w:trPr>
          <w:trHeight w:val="1216"/>
        </w:trPr>
        <w:tc>
          <w:tcPr>
            <w:tcW w:w="3596" w:type="dxa"/>
          </w:tcPr>
          <w:p w:rsidR="00FA3D9D" w:rsidRPr="00D020A8" w:rsidRDefault="00FA3D9D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6" w:type="dxa"/>
          </w:tcPr>
          <w:p w:rsidR="00FA3D9D" w:rsidRDefault="00FA3D9D" w:rsidP="00F64866"/>
        </w:tc>
        <w:tc>
          <w:tcPr>
            <w:tcW w:w="3597" w:type="dxa"/>
          </w:tcPr>
          <w:p w:rsidR="00FA3D9D" w:rsidRDefault="00FA3D9D" w:rsidP="00F64866"/>
        </w:tc>
      </w:tr>
      <w:tr w:rsidR="00FA3D9D" w:rsidTr="00F64866">
        <w:trPr>
          <w:trHeight w:val="2396"/>
        </w:trPr>
        <w:tc>
          <w:tcPr>
            <w:tcW w:w="3596" w:type="dxa"/>
          </w:tcPr>
          <w:p w:rsidR="00FA3D9D" w:rsidRPr="00D020A8" w:rsidRDefault="00FA3D9D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</w:t>
            </w:r>
            <w:r w:rsidR="007F7C58">
              <w:rPr>
                <w:sz w:val="14"/>
              </w:rPr>
              <w:t xml:space="preserve">Keep, Change, Flip. </w:t>
            </w:r>
            <w:r>
              <w:rPr>
                <w:sz w:val="14"/>
              </w:rPr>
              <w:t>Multiply across the tops and the bottoms.  If the numbers are big, see if you can simplify diagonally</w:t>
            </w:r>
            <w:r w:rsidR="007F7C58">
              <w:rPr>
                <w:sz w:val="14"/>
              </w:rPr>
              <w:t xml:space="preserve"> (only works at the multiplying step)</w:t>
            </w:r>
            <w:r>
              <w:rPr>
                <w:sz w:val="14"/>
              </w:rPr>
              <w:t>.</w:t>
            </w:r>
            <w:r w:rsidR="000A7118">
              <w:rPr>
                <w:sz w:val="14"/>
              </w:rPr>
              <w:t xml:space="preserve"> Reduce.</w:t>
            </w:r>
          </w:p>
        </w:tc>
        <w:tc>
          <w:tcPr>
            <w:tcW w:w="3596" w:type="dxa"/>
          </w:tcPr>
          <w:p w:rsidR="00FA3D9D" w:rsidRDefault="00FA3D9D" w:rsidP="00F64866"/>
        </w:tc>
        <w:tc>
          <w:tcPr>
            <w:tcW w:w="3597" w:type="dxa"/>
          </w:tcPr>
          <w:p w:rsidR="00FA3D9D" w:rsidRDefault="00FA3D9D" w:rsidP="00F64866"/>
        </w:tc>
      </w:tr>
      <w:tr w:rsidR="00FA3D9D" w:rsidTr="00F64866">
        <w:trPr>
          <w:trHeight w:val="2686"/>
        </w:trPr>
        <w:tc>
          <w:tcPr>
            <w:tcW w:w="3596" w:type="dxa"/>
          </w:tcPr>
          <w:p w:rsidR="00FA3D9D" w:rsidRPr="00F8561D" w:rsidRDefault="00FA3D9D" w:rsidP="00F64866">
            <w:pPr>
              <w:rPr>
                <w:sz w:val="14"/>
              </w:rPr>
            </w:pPr>
            <w:r>
              <w:rPr>
                <w:sz w:val="18"/>
              </w:rPr>
              <w:t xml:space="preserve">Model: </w:t>
            </w:r>
            <w:r w:rsidR="00F8561D">
              <w:rPr>
                <w:sz w:val="14"/>
              </w:rPr>
              <w:t>Put both over a common denominator.  Draw a number line with the first numerator as the number of pieces.  Skip in groups the size of the second numerator.  Count the skips.</w:t>
            </w:r>
          </w:p>
        </w:tc>
        <w:tc>
          <w:tcPr>
            <w:tcW w:w="3596" w:type="dxa"/>
          </w:tcPr>
          <w:p w:rsidR="00FA3D9D" w:rsidRDefault="00FA3D9D" w:rsidP="00F64866"/>
        </w:tc>
        <w:tc>
          <w:tcPr>
            <w:tcW w:w="3597" w:type="dxa"/>
          </w:tcPr>
          <w:p w:rsidR="00FA3D9D" w:rsidRDefault="00FA3D9D" w:rsidP="00F64866"/>
        </w:tc>
      </w:tr>
    </w:tbl>
    <w:p w:rsidR="000A7118" w:rsidRPr="009056E4" w:rsidRDefault="000A7118" w:rsidP="000A7118">
      <w:pPr>
        <w:rPr>
          <w:b/>
        </w:rPr>
      </w:pPr>
      <w:r w:rsidRPr="009056E4">
        <w:rPr>
          <w:b/>
        </w:rPr>
        <w:lastRenderedPageBreak/>
        <w:t>Multiplying Mixed Numbers</w:t>
      </w: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3596"/>
        <w:gridCol w:w="3596"/>
        <w:gridCol w:w="3597"/>
      </w:tblGrid>
      <w:tr w:rsidR="000A7118" w:rsidTr="00F64866">
        <w:trPr>
          <w:trHeight w:val="1216"/>
        </w:trPr>
        <w:tc>
          <w:tcPr>
            <w:tcW w:w="3596" w:type="dxa"/>
          </w:tcPr>
          <w:p w:rsidR="000A7118" w:rsidRPr="00D020A8" w:rsidRDefault="000A7118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6" w:type="dxa"/>
          </w:tcPr>
          <w:p w:rsidR="000A7118" w:rsidRDefault="000A7118" w:rsidP="00F64866"/>
        </w:tc>
        <w:tc>
          <w:tcPr>
            <w:tcW w:w="3597" w:type="dxa"/>
          </w:tcPr>
          <w:p w:rsidR="000A7118" w:rsidRDefault="000A7118" w:rsidP="00F64866"/>
        </w:tc>
      </w:tr>
      <w:tr w:rsidR="000A7118" w:rsidTr="003F4E6C">
        <w:trPr>
          <w:trHeight w:val="5156"/>
        </w:trPr>
        <w:tc>
          <w:tcPr>
            <w:tcW w:w="3596" w:type="dxa"/>
          </w:tcPr>
          <w:p w:rsidR="000A7118" w:rsidRPr="00D020A8" w:rsidRDefault="000A7118" w:rsidP="000A7118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</w:t>
            </w:r>
            <w:r>
              <w:rPr>
                <w:sz w:val="14"/>
              </w:rPr>
              <w:t>Convert all mixed numbers to improper fractions</w:t>
            </w:r>
            <w:r>
              <w:rPr>
                <w:sz w:val="14"/>
              </w:rPr>
              <w:t>. Multiply</w:t>
            </w:r>
            <w:r>
              <w:rPr>
                <w:sz w:val="14"/>
              </w:rPr>
              <w:t xml:space="preserve"> across (s</w:t>
            </w:r>
            <w:r>
              <w:rPr>
                <w:sz w:val="14"/>
              </w:rPr>
              <w:t xml:space="preserve">implify </w:t>
            </w:r>
            <w:r>
              <w:rPr>
                <w:sz w:val="14"/>
              </w:rPr>
              <w:t>first if needed)</w:t>
            </w:r>
            <w:r>
              <w:rPr>
                <w:sz w:val="14"/>
              </w:rPr>
              <w:t>.</w:t>
            </w:r>
            <w:r>
              <w:rPr>
                <w:sz w:val="14"/>
              </w:rPr>
              <w:t xml:space="preserve"> Reduce.</w:t>
            </w:r>
          </w:p>
        </w:tc>
        <w:tc>
          <w:tcPr>
            <w:tcW w:w="3596" w:type="dxa"/>
          </w:tcPr>
          <w:p w:rsidR="000A7118" w:rsidRDefault="000A7118" w:rsidP="00F64866"/>
        </w:tc>
        <w:tc>
          <w:tcPr>
            <w:tcW w:w="3597" w:type="dxa"/>
          </w:tcPr>
          <w:p w:rsidR="000A7118" w:rsidRDefault="000A7118" w:rsidP="00F64866"/>
        </w:tc>
      </w:tr>
    </w:tbl>
    <w:p w:rsidR="00D020A8" w:rsidRDefault="00D020A8"/>
    <w:p w:rsidR="000A7118" w:rsidRPr="009056E4" w:rsidRDefault="000A7118" w:rsidP="000A7118">
      <w:pPr>
        <w:rPr>
          <w:b/>
        </w:rPr>
      </w:pPr>
      <w:r w:rsidRPr="009056E4">
        <w:rPr>
          <w:b/>
        </w:rPr>
        <w:t xml:space="preserve">Dividing </w:t>
      </w:r>
      <w:r w:rsidR="003F4E6C" w:rsidRPr="009056E4">
        <w:rPr>
          <w:b/>
        </w:rPr>
        <w:t>Mixed Numbers</w:t>
      </w: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3596"/>
        <w:gridCol w:w="3596"/>
        <w:gridCol w:w="3597"/>
      </w:tblGrid>
      <w:tr w:rsidR="000A7118" w:rsidTr="00F64866">
        <w:trPr>
          <w:trHeight w:val="1216"/>
        </w:trPr>
        <w:tc>
          <w:tcPr>
            <w:tcW w:w="3596" w:type="dxa"/>
          </w:tcPr>
          <w:p w:rsidR="000A7118" w:rsidRPr="00D020A8" w:rsidRDefault="000A7118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</w:p>
        </w:tc>
        <w:tc>
          <w:tcPr>
            <w:tcW w:w="3596" w:type="dxa"/>
          </w:tcPr>
          <w:p w:rsidR="000A7118" w:rsidRDefault="000A7118" w:rsidP="00F64866"/>
        </w:tc>
        <w:tc>
          <w:tcPr>
            <w:tcW w:w="3597" w:type="dxa"/>
          </w:tcPr>
          <w:p w:rsidR="000A7118" w:rsidRDefault="000A7118" w:rsidP="00F64866"/>
        </w:tc>
      </w:tr>
      <w:tr w:rsidR="000A7118" w:rsidTr="003F4E6C">
        <w:trPr>
          <w:trHeight w:val="4853"/>
        </w:trPr>
        <w:tc>
          <w:tcPr>
            <w:tcW w:w="3596" w:type="dxa"/>
          </w:tcPr>
          <w:p w:rsidR="000A7118" w:rsidRPr="00D020A8" w:rsidRDefault="000A7118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</w:t>
            </w:r>
            <w:r w:rsidR="003F4E6C">
              <w:rPr>
                <w:sz w:val="14"/>
              </w:rPr>
              <w:t xml:space="preserve">Convert all mixed numbers to improper fractions. </w:t>
            </w:r>
            <w:r w:rsidR="003F4E6C">
              <w:rPr>
                <w:sz w:val="14"/>
              </w:rPr>
              <w:t xml:space="preserve">K.C.F. </w:t>
            </w:r>
            <w:r w:rsidR="003F4E6C">
              <w:rPr>
                <w:sz w:val="14"/>
              </w:rPr>
              <w:t>Multiply across (simplify first if needed). Reduce</w:t>
            </w:r>
            <w:r>
              <w:rPr>
                <w:sz w:val="14"/>
              </w:rPr>
              <w:t>.</w:t>
            </w:r>
          </w:p>
        </w:tc>
        <w:tc>
          <w:tcPr>
            <w:tcW w:w="3596" w:type="dxa"/>
          </w:tcPr>
          <w:p w:rsidR="000A7118" w:rsidRDefault="000A7118" w:rsidP="00F64866"/>
        </w:tc>
        <w:tc>
          <w:tcPr>
            <w:tcW w:w="3597" w:type="dxa"/>
          </w:tcPr>
          <w:p w:rsidR="000A7118" w:rsidRDefault="000A7118" w:rsidP="00F64866"/>
        </w:tc>
      </w:tr>
    </w:tbl>
    <w:p w:rsidR="003F4E6C" w:rsidRDefault="003F4E6C"/>
    <w:p w:rsidR="003F4E6C" w:rsidRPr="009056E4" w:rsidRDefault="003F4E6C" w:rsidP="003F4E6C">
      <w:pPr>
        <w:rPr>
          <w:b/>
        </w:rPr>
      </w:pPr>
      <w:r w:rsidRPr="009056E4">
        <w:rPr>
          <w:b/>
        </w:rPr>
        <w:lastRenderedPageBreak/>
        <w:t xml:space="preserve">Solving </w:t>
      </w:r>
      <w:r w:rsidR="009056E4">
        <w:rPr>
          <w:b/>
        </w:rPr>
        <w:t xml:space="preserve">Fraction </w:t>
      </w:r>
      <w:r w:rsidRPr="009056E4">
        <w:rPr>
          <w:b/>
        </w:rPr>
        <w:t>Word Problems</w:t>
      </w: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3596"/>
        <w:gridCol w:w="3596"/>
        <w:gridCol w:w="3597"/>
      </w:tblGrid>
      <w:tr w:rsidR="003F4E6C" w:rsidTr="00F64866">
        <w:trPr>
          <w:trHeight w:val="1216"/>
        </w:trPr>
        <w:tc>
          <w:tcPr>
            <w:tcW w:w="3596" w:type="dxa"/>
          </w:tcPr>
          <w:p w:rsidR="003F4E6C" w:rsidRDefault="003F4E6C" w:rsidP="00F64866">
            <w:pPr>
              <w:rPr>
                <w:sz w:val="18"/>
              </w:rPr>
            </w:pPr>
            <w:r w:rsidRPr="00D020A8">
              <w:rPr>
                <w:sz w:val="18"/>
              </w:rPr>
              <w:t>Example:</w:t>
            </w:r>
            <w:r>
              <w:rPr>
                <w:sz w:val="18"/>
              </w:rPr>
              <w:t xml:space="preserve">  </w:t>
            </w:r>
          </w:p>
          <w:p w:rsidR="003F4E6C" w:rsidRDefault="003F4E6C" w:rsidP="00F64866">
            <w:pPr>
              <w:rPr>
                <w:sz w:val="18"/>
              </w:rPr>
            </w:pPr>
          </w:p>
          <w:p w:rsidR="003F4E6C" w:rsidRPr="00D020A8" w:rsidRDefault="003F4E6C" w:rsidP="003F4E6C">
            <w:pPr>
              <w:rPr>
                <w:sz w:val="18"/>
              </w:rPr>
            </w:pPr>
            <w:r w:rsidRPr="003F4E6C">
              <w:t>Frank mixed two-thirds of a cup of flour and three-quarters of a cup of sugar.  How much ingredients did he have altogether?</w:t>
            </w:r>
          </w:p>
        </w:tc>
        <w:tc>
          <w:tcPr>
            <w:tcW w:w="3596" w:type="dxa"/>
          </w:tcPr>
          <w:p w:rsidR="003F4E6C" w:rsidRDefault="003F4E6C" w:rsidP="00F64866"/>
          <w:p w:rsidR="002D4E32" w:rsidRDefault="002D4E32" w:rsidP="002D4E32">
            <w:r>
              <w:t>Suzie had 45 signed baseballs in her collection.  Four-ninths of them were autographed.  How many signed baseballs does she have?</w:t>
            </w:r>
          </w:p>
        </w:tc>
        <w:tc>
          <w:tcPr>
            <w:tcW w:w="3597" w:type="dxa"/>
          </w:tcPr>
          <w:p w:rsidR="003F4E6C" w:rsidRDefault="003F4E6C" w:rsidP="00F64866"/>
        </w:tc>
      </w:tr>
      <w:tr w:rsidR="003F4E6C" w:rsidTr="00693A1D">
        <w:trPr>
          <w:trHeight w:val="11794"/>
        </w:trPr>
        <w:tc>
          <w:tcPr>
            <w:tcW w:w="3596" w:type="dxa"/>
          </w:tcPr>
          <w:p w:rsidR="003F4E6C" w:rsidRDefault="003F4E6C" w:rsidP="003F4E6C">
            <w:pPr>
              <w:rPr>
                <w:sz w:val="14"/>
              </w:rPr>
            </w:pPr>
            <w:r w:rsidRPr="00D020A8">
              <w:rPr>
                <w:sz w:val="18"/>
              </w:rPr>
              <w:t>Steps</w:t>
            </w:r>
            <w:r w:rsidRPr="00D020A8">
              <w:rPr>
                <w:sz w:val="14"/>
              </w:rPr>
              <w:t xml:space="preserve">: </w:t>
            </w:r>
            <w:r>
              <w:rPr>
                <w:sz w:val="14"/>
              </w:rPr>
              <w:t>Read the whole question.  Go back and find your numbers. Use common sense and key words to determine the function (X / + —). Solve. Reduce. Answer with a sentence.</w:t>
            </w:r>
          </w:p>
          <w:p w:rsidR="003F4E6C" w:rsidRDefault="003F4E6C" w:rsidP="003F4E6C">
            <w:pPr>
              <w:rPr>
                <w:sz w:val="14"/>
              </w:rPr>
            </w:pPr>
          </w:p>
          <w:p w:rsidR="0074163D" w:rsidRDefault="0074163D" w:rsidP="003F4E6C">
            <w:pPr>
              <w:rPr>
                <w:sz w:val="24"/>
              </w:rPr>
            </w:pPr>
            <w:r>
              <w:rPr>
                <w:sz w:val="24"/>
              </w:rPr>
              <w:t xml:space="preserve">Find the Numbers: </w:t>
            </w:r>
          </w:p>
          <w:p w:rsidR="003F4E6C" w:rsidRPr="0074163D" w:rsidRDefault="003F4E6C" w:rsidP="0074163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4163D">
              <w:rPr>
                <w:sz w:val="24"/>
              </w:rPr>
              <w:t xml:space="preserve">We have </w:t>
            </w:r>
            <w:r w:rsidR="002D4E32" w:rsidRPr="0074163D">
              <w:rPr>
                <w:sz w:val="24"/>
              </w:rPr>
              <w:t>“</w:t>
            </w:r>
            <w:r w:rsidRPr="0074163D">
              <w:rPr>
                <w:sz w:val="24"/>
              </w:rPr>
              <w:t>2/3</w:t>
            </w:r>
            <w:r w:rsidR="002D4E32" w:rsidRPr="0074163D">
              <w:rPr>
                <w:sz w:val="24"/>
              </w:rPr>
              <w:t>”</w:t>
            </w:r>
            <w:r w:rsidRPr="0074163D">
              <w:rPr>
                <w:sz w:val="24"/>
              </w:rPr>
              <w:t xml:space="preserve"> and </w:t>
            </w:r>
            <w:r w:rsidR="002D4E32" w:rsidRPr="0074163D">
              <w:rPr>
                <w:sz w:val="24"/>
              </w:rPr>
              <w:t>“</w:t>
            </w:r>
            <w:r w:rsidRPr="0074163D">
              <w:rPr>
                <w:sz w:val="24"/>
              </w:rPr>
              <w:t>3/4</w:t>
            </w:r>
            <w:r w:rsidR="002D4E32" w:rsidRPr="0074163D">
              <w:rPr>
                <w:sz w:val="24"/>
              </w:rPr>
              <w:t>”</w:t>
            </w:r>
            <w:r w:rsidRPr="0074163D">
              <w:rPr>
                <w:sz w:val="24"/>
              </w:rPr>
              <w:t>.</w:t>
            </w:r>
          </w:p>
          <w:p w:rsidR="003F4E6C" w:rsidRDefault="003F4E6C" w:rsidP="003F4E6C">
            <w:pPr>
              <w:rPr>
                <w:sz w:val="24"/>
              </w:rPr>
            </w:pPr>
          </w:p>
          <w:p w:rsidR="0074163D" w:rsidRDefault="0074163D" w:rsidP="003F4E6C">
            <w:pPr>
              <w:rPr>
                <w:sz w:val="24"/>
              </w:rPr>
            </w:pPr>
            <w:r>
              <w:rPr>
                <w:sz w:val="24"/>
              </w:rPr>
              <w:t xml:space="preserve">Key Words:  </w:t>
            </w:r>
          </w:p>
          <w:p w:rsidR="003F4E6C" w:rsidRPr="0074163D" w:rsidRDefault="003F4E6C" w:rsidP="0074163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4163D">
              <w:rPr>
                <w:sz w:val="24"/>
              </w:rPr>
              <w:t>“AND” and “ALTOGETHER” suggest adding.</w:t>
            </w:r>
          </w:p>
          <w:p w:rsidR="0074163D" w:rsidRDefault="0074163D" w:rsidP="003F4E6C">
            <w:pPr>
              <w:rPr>
                <w:sz w:val="24"/>
              </w:rPr>
            </w:pPr>
          </w:p>
          <w:p w:rsidR="003F4E6C" w:rsidRDefault="0074163D" w:rsidP="003F4E6C">
            <w:pPr>
              <w:rPr>
                <w:sz w:val="24"/>
              </w:rPr>
            </w:pPr>
            <w:r>
              <w:rPr>
                <w:sz w:val="24"/>
              </w:rPr>
              <w:t>Think about the problem:</w:t>
            </w:r>
          </w:p>
          <w:p w:rsidR="002D4E32" w:rsidRDefault="002D4E32" w:rsidP="003F4E6C">
            <w:pPr>
              <w:rPr>
                <w:sz w:val="24"/>
              </w:rPr>
            </w:pPr>
            <w:r>
              <w:rPr>
                <w:sz w:val="24"/>
              </w:rPr>
              <w:t>Do any other functions make sense?</w:t>
            </w:r>
          </w:p>
          <w:p w:rsidR="003F4E6C" w:rsidRPr="0074163D" w:rsidRDefault="003F4E6C" w:rsidP="002D4E3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4163D">
              <w:rPr>
                <w:sz w:val="20"/>
              </w:rPr>
              <w:t>It says “OF”</w:t>
            </w:r>
            <w:r w:rsidR="002D4E32" w:rsidRPr="0074163D">
              <w:rPr>
                <w:sz w:val="20"/>
              </w:rPr>
              <w:t>, but only referring to how much of one cup each ingredient was.  He is not saying 2/3 of 3/4, so multiplying is out.</w:t>
            </w:r>
          </w:p>
          <w:p w:rsidR="002D4E32" w:rsidRPr="0074163D" w:rsidRDefault="002D4E32" w:rsidP="003F4E6C">
            <w:pPr>
              <w:rPr>
                <w:sz w:val="20"/>
              </w:rPr>
            </w:pPr>
          </w:p>
          <w:p w:rsidR="002D4E32" w:rsidRPr="0074163D" w:rsidRDefault="002D4E32" w:rsidP="002D4E3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4163D">
              <w:rPr>
                <w:sz w:val="20"/>
              </w:rPr>
              <w:t>We are not taking anything away or finding a difference so we are not subtracting.</w:t>
            </w:r>
          </w:p>
          <w:p w:rsidR="002D4E32" w:rsidRPr="0074163D" w:rsidRDefault="002D4E32" w:rsidP="003F4E6C">
            <w:pPr>
              <w:rPr>
                <w:sz w:val="20"/>
              </w:rPr>
            </w:pPr>
          </w:p>
          <w:p w:rsidR="002D4E32" w:rsidRPr="0074163D" w:rsidRDefault="002D4E32" w:rsidP="002D4E3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4163D">
              <w:rPr>
                <w:sz w:val="20"/>
              </w:rPr>
              <w:t>We are not breaking into pieces or groups, so dividing also wouldn’t work.</w:t>
            </w:r>
          </w:p>
          <w:p w:rsidR="002D4E32" w:rsidRDefault="002D4E32" w:rsidP="003F4E6C">
            <w:pPr>
              <w:rPr>
                <w:sz w:val="24"/>
              </w:rPr>
            </w:pPr>
            <w:r>
              <w:rPr>
                <w:sz w:val="24"/>
              </w:rPr>
              <w:t>Does adding make sense?</w:t>
            </w:r>
          </w:p>
          <w:p w:rsidR="003F4E6C" w:rsidRPr="0074163D" w:rsidRDefault="003F4E6C" w:rsidP="002D4E3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4163D">
              <w:rPr>
                <w:sz w:val="20"/>
              </w:rPr>
              <w:t>It would make sense to add because he is putting two things together</w:t>
            </w:r>
            <w:r w:rsidR="0074163D" w:rsidRPr="0074163D">
              <w:rPr>
                <w:sz w:val="20"/>
              </w:rPr>
              <w:t xml:space="preserve"> and finding the new total</w:t>
            </w:r>
            <w:r w:rsidRPr="0074163D">
              <w:rPr>
                <w:sz w:val="20"/>
              </w:rPr>
              <w:t>.</w:t>
            </w:r>
          </w:p>
          <w:p w:rsidR="002D4E32" w:rsidRDefault="002D4E32" w:rsidP="003F4E6C">
            <w:pPr>
              <w:rPr>
                <w:sz w:val="24"/>
              </w:rPr>
            </w:pPr>
          </w:p>
          <w:p w:rsidR="0074163D" w:rsidRDefault="0074163D" w:rsidP="003F4E6C">
            <w:pPr>
              <w:rPr>
                <w:sz w:val="24"/>
              </w:rPr>
            </w:pPr>
            <w:r>
              <w:rPr>
                <w:sz w:val="24"/>
              </w:rPr>
              <w:t xml:space="preserve">Decision: </w:t>
            </w:r>
          </w:p>
          <w:p w:rsidR="002D4E32" w:rsidRDefault="002D4E32" w:rsidP="007416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4163D">
              <w:rPr>
                <w:sz w:val="24"/>
              </w:rPr>
              <w:t>It must be adding</w:t>
            </w:r>
            <w:r w:rsidR="009056E4">
              <w:rPr>
                <w:sz w:val="24"/>
              </w:rPr>
              <w:t>!</w:t>
            </w:r>
          </w:p>
          <w:p w:rsidR="00693A1D" w:rsidRDefault="00693A1D" w:rsidP="00693A1D">
            <w:pPr>
              <w:rPr>
                <w:sz w:val="24"/>
              </w:rPr>
            </w:pPr>
          </w:p>
          <w:p w:rsidR="00693A1D" w:rsidRPr="00693A1D" w:rsidRDefault="00693A1D" w:rsidP="00693A1D">
            <w:pPr>
              <w:rPr>
                <w:sz w:val="24"/>
              </w:rPr>
            </w:pPr>
            <w:r>
              <w:rPr>
                <w:sz w:val="24"/>
              </w:rPr>
              <w:t>Solve, Reduce, Answer:</w:t>
            </w:r>
          </w:p>
          <w:p w:rsidR="003F4E6C" w:rsidRDefault="003F4E6C" w:rsidP="003F4E6C">
            <w:pPr>
              <w:rPr>
                <w:sz w:val="24"/>
              </w:rPr>
            </w:pPr>
          </w:p>
          <w:p w:rsidR="003F4E6C" w:rsidRDefault="003F4E6C" w:rsidP="003F4E6C">
            <w:pPr>
              <w:rPr>
                <w:sz w:val="24"/>
              </w:rPr>
            </w:pPr>
          </w:p>
          <w:p w:rsidR="00693A1D" w:rsidRDefault="00693A1D" w:rsidP="003F4E6C">
            <w:pPr>
              <w:rPr>
                <w:sz w:val="24"/>
              </w:rPr>
            </w:pPr>
          </w:p>
          <w:p w:rsidR="00693A1D" w:rsidRDefault="00693A1D" w:rsidP="003F4E6C">
            <w:pPr>
              <w:rPr>
                <w:sz w:val="24"/>
              </w:rPr>
            </w:pPr>
          </w:p>
          <w:p w:rsidR="00693A1D" w:rsidRDefault="00693A1D" w:rsidP="003F4E6C">
            <w:pPr>
              <w:rPr>
                <w:sz w:val="24"/>
              </w:rPr>
            </w:pPr>
          </w:p>
          <w:p w:rsidR="00693A1D" w:rsidRDefault="00693A1D" w:rsidP="003F4E6C">
            <w:pPr>
              <w:rPr>
                <w:sz w:val="24"/>
              </w:rPr>
            </w:pPr>
          </w:p>
          <w:p w:rsidR="00693A1D" w:rsidRDefault="00693A1D" w:rsidP="003F4E6C">
            <w:pPr>
              <w:rPr>
                <w:sz w:val="24"/>
              </w:rPr>
            </w:pPr>
          </w:p>
          <w:p w:rsidR="00693A1D" w:rsidRPr="00693A1D" w:rsidRDefault="00693A1D" w:rsidP="003F4E6C">
            <w:pPr>
              <w:rPr>
                <w:b/>
                <w:i/>
                <w:sz w:val="24"/>
              </w:rPr>
            </w:pPr>
            <w:r w:rsidRPr="00693A1D">
              <w:rPr>
                <w:b/>
                <w:i/>
              </w:rPr>
              <w:t>Frank has one and five twelfths cups of ingredients in all.</w:t>
            </w:r>
          </w:p>
        </w:tc>
        <w:tc>
          <w:tcPr>
            <w:tcW w:w="3596" w:type="dxa"/>
          </w:tcPr>
          <w:p w:rsidR="003F4E6C" w:rsidRDefault="003F4E6C" w:rsidP="00F64866"/>
        </w:tc>
        <w:tc>
          <w:tcPr>
            <w:tcW w:w="3597" w:type="dxa"/>
          </w:tcPr>
          <w:p w:rsidR="003F4E6C" w:rsidRDefault="003F4E6C" w:rsidP="00F64866"/>
        </w:tc>
      </w:tr>
    </w:tbl>
    <w:p w:rsidR="000A7118" w:rsidRDefault="000A7118"/>
    <w:sectPr w:rsidR="000A7118" w:rsidSect="00D020A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A8" w:rsidRDefault="00D020A8" w:rsidP="00D020A8">
      <w:pPr>
        <w:spacing w:after="0" w:line="240" w:lineRule="auto"/>
      </w:pPr>
      <w:r>
        <w:separator/>
      </w:r>
    </w:p>
  </w:endnote>
  <w:endnote w:type="continuationSeparator" w:id="0">
    <w:p w:rsidR="00D020A8" w:rsidRDefault="00D020A8" w:rsidP="00D0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A8" w:rsidRDefault="00D020A8" w:rsidP="00D020A8">
      <w:pPr>
        <w:spacing w:after="0" w:line="240" w:lineRule="auto"/>
      </w:pPr>
      <w:r>
        <w:separator/>
      </w:r>
    </w:p>
  </w:footnote>
  <w:footnote w:type="continuationSeparator" w:id="0">
    <w:p w:rsidR="00D020A8" w:rsidRDefault="00D020A8" w:rsidP="00D0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A8" w:rsidRDefault="00D020A8">
    <w:pPr>
      <w:pStyle w:val="Header"/>
    </w:pPr>
    <w:r>
      <w:t>Essential Math Skills – Unit 3: Multiplying and Dividing Fractions</w:t>
    </w:r>
    <w:r>
      <w:tab/>
      <w:t>Name: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54D2"/>
    <w:multiLevelType w:val="hybridMultilevel"/>
    <w:tmpl w:val="77DCB4F2"/>
    <w:lvl w:ilvl="0" w:tplc="BCC69B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F0A00"/>
    <w:multiLevelType w:val="hybridMultilevel"/>
    <w:tmpl w:val="AEE064F2"/>
    <w:lvl w:ilvl="0" w:tplc="F6F49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A8"/>
    <w:rsid w:val="000A7118"/>
    <w:rsid w:val="00122A10"/>
    <w:rsid w:val="0020761E"/>
    <w:rsid w:val="002D4E32"/>
    <w:rsid w:val="003F4E6C"/>
    <w:rsid w:val="005A657C"/>
    <w:rsid w:val="00693A1D"/>
    <w:rsid w:val="0074163D"/>
    <w:rsid w:val="007B66FC"/>
    <w:rsid w:val="007F7C58"/>
    <w:rsid w:val="009056E4"/>
    <w:rsid w:val="00A27BE6"/>
    <w:rsid w:val="00AF28AA"/>
    <w:rsid w:val="00B93642"/>
    <w:rsid w:val="00D020A8"/>
    <w:rsid w:val="00DC2721"/>
    <w:rsid w:val="00E670D4"/>
    <w:rsid w:val="00EE1853"/>
    <w:rsid w:val="00F8561D"/>
    <w:rsid w:val="00F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A1D7E-99C9-4D6C-9ED0-31DCE3EB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0A8"/>
  </w:style>
  <w:style w:type="paragraph" w:styleId="Footer">
    <w:name w:val="footer"/>
    <w:basedOn w:val="Normal"/>
    <w:link w:val="FooterChar"/>
    <w:uiPriority w:val="99"/>
    <w:unhideWhenUsed/>
    <w:rsid w:val="00D02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0A8"/>
  </w:style>
  <w:style w:type="paragraph" w:styleId="ListParagraph">
    <w:name w:val="List Paragraph"/>
    <w:basedOn w:val="Normal"/>
    <w:uiPriority w:val="34"/>
    <w:qFormat/>
    <w:rsid w:val="002D4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F629CC4C2F354740B81A63F679BD5BA9" ma:contentTypeVersion="9" ma:contentTypeDescription="Upload an audio file." ma:contentTypeScope="" ma:versionID="51b5032f1b1ebd58c5c818f54ef56413">
  <xsd:schema xmlns:xsd="http://www.w3.org/2001/XMLSchema" xmlns:xs="http://www.w3.org/2001/XMLSchema" xmlns:p="http://schemas.microsoft.com/office/2006/metadata/properties" xmlns:ns1="http://schemas.microsoft.com/sharepoint/v3" xmlns:ns2="A2F54A7B-3B52-4BF8-814D-1586923B4851" xmlns:ns3="http://schemas.microsoft.com/sharepoint/v3/fields" xmlns:ns4="d2600b3e-b89e-4e41-97f2-04e258f9eb04" targetNamespace="http://schemas.microsoft.com/office/2006/metadata/properties" ma:root="true" ma:fieldsID="0802c9a7c164131eed71c4c55cc76a59" ns1:_="" ns2:_="" ns3:_="" ns4:_="">
    <xsd:import namespace="http://schemas.microsoft.com/sharepoint/v3"/>
    <xsd:import namespace="A2F54A7B-3B52-4BF8-814D-1586923B4851"/>
    <xsd:import namespace="http://schemas.microsoft.com/sharepoint/v3/fields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54A7B-3B52-4BF8-814D-1586923B485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18</Blog_x0020_Category>
    <MediaLengthInSeconds xmlns="http://schemas.microsoft.com/sharepoint/v3" xsi:nil="true"/>
    <wic_System_Copyright xmlns="http://schemas.microsoft.com/sharepoint/v3/fields" xsi:nil="true"/>
    <AlternateThumbnailUrl xmlns="A2F54A7B-3B52-4BF8-814D-1586923B4851">
      <Url xsi:nil="true"/>
      <Description xsi:nil="true"/>
    </AlternateThumbnailUrl>
  </documentManagement>
</p:properties>
</file>

<file path=customXml/itemProps1.xml><?xml version="1.0" encoding="utf-8"?>
<ds:datastoreItem xmlns:ds="http://schemas.openxmlformats.org/officeDocument/2006/customXml" ds:itemID="{49CC3A7C-46E8-4422-9DD8-457F35A23FB5}"/>
</file>

<file path=customXml/itemProps2.xml><?xml version="1.0" encoding="utf-8"?>
<ds:datastoreItem xmlns:ds="http://schemas.openxmlformats.org/officeDocument/2006/customXml" ds:itemID="{F65581ED-6319-48F1-A7B6-50A12FB6C711}"/>
</file>

<file path=customXml/itemProps3.xml><?xml version="1.0" encoding="utf-8"?>
<ds:datastoreItem xmlns:ds="http://schemas.openxmlformats.org/officeDocument/2006/customXml" ds:itemID="{B5D0E270-A0E9-488A-97F3-F8D6C4DE4A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Joshua    (ASD-W)</dc:creator>
  <cp:keywords/>
  <dc:description/>
  <cp:lastModifiedBy>Campbell, Joshua    (ASD-W)</cp:lastModifiedBy>
  <cp:revision>7</cp:revision>
  <cp:lastPrinted>2017-11-25T21:15:00Z</cp:lastPrinted>
  <dcterms:created xsi:type="dcterms:W3CDTF">2017-11-25T18:16:00Z</dcterms:created>
  <dcterms:modified xsi:type="dcterms:W3CDTF">2017-11-25T21:20:00Z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0x0101009148F5A04DDD49CBA7127AADA5FB792B006973ACD696DC4858A76371B2FB2F439A00F629CC4C2F354740B81A63F679BD5BA9</vt:lpwstr>
  </property>
</Properties>
</file>