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C62F09" w:rsidRDefault="00BF2F4C" w:rsidP="0022299C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C62F09">
        <w:rPr>
          <w:rFonts w:ascii="Century Gothic" w:hAnsi="Century Gothic"/>
          <w:sz w:val="24"/>
          <w:szCs w:val="24"/>
          <w:u w:val="single"/>
        </w:rPr>
        <w:t>Atlantic Canada Tourist Brochure</w:t>
      </w:r>
    </w:p>
    <w:p w:rsidR="00BF2F4C" w:rsidRPr="00C62F09" w:rsidRDefault="00BF2F4C" w:rsidP="00BF2F4C">
      <w:pPr>
        <w:rPr>
          <w:rFonts w:ascii="Century Gothic" w:hAnsi="Century Gothic"/>
          <w:sz w:val="24"/>
          <w:szCs w:val="24"/>
        </w:rPr>
      </w:pPr>
      <w:r w:rsidRPr="00C62F09">
        <w:rPr>
          <w:rFonts w:ascii="Century Gothic" w:hAnsi="Century Gothic"/>
          <w:sz w:val="24"/>
          <w:szCs w:val="24"/>
        </w:rPr>
        <w:t xml:space="preserve">You will create a brochure attracting tourists to Atlantic Canada. You brochure must be double sided, trifold, and </w:t>
      </w:r>
      <w:r w:rsidR="0078732C" w:rsidRPr="00C62F09">
        <w:rPr>
          <w:rFonts w:ascii="Century Gothic" w:hAnsi="Century Gothic"/>
          <w:sz w:val="24"/>
          <w:szCs w:val="24"/>
        </w:rPr>
        <w:t>include the following</w:t>
      </w:r>
      <w:r w:rsidR="0022299C" w:rsidRPr="00C62F09">
        <w:rPr>
          <w:rFonts w:ascii="Century Gothic" w:hAnsi="Century Gothic"/>
          <w:sz w:val="24"/>
          <w:szCs w:val="24"/>
        </w:rPr>
        <w:t>:</w:t>
      </w:r>
    </w:p>
    <w:p w:rsidR="0078732C" w:rsidRPr="00C62F09" w:rsidRDefault="0078732C" w:rsidP="00A1407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62F09">
        <w:rPr>
          <w:rFonts w:ascii="Century Gothic" w:hAnsi="Century Gothic"/>
          <w:sz w:val="24"/>
          <w:szCs w:val="24"/>
        </w:rPr>
        <w:t>A focus on one province. (New Brunswick, Nova Scotia, PEI, NFLD &amp; Labrador)</w:t>
      </w:r>
    </w:p>
    <w:p w:rsidR="0078732C" w:rsidRPr="00C62F09" w:rsidRDefault="0078732C" w:rsidP="00A1407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62F09">
        <w:rPr>
          <w:rFonts w:ascii="Century Gothic" w:hAnsi="Century Gothic"/>
          <w:sz w:val="24"/>
          <w:szCs w:val="24"/>
        </w:rPr>
        <w:t>A focus on one season and its weather. (Winter, Spring, Summer, Autumn)</w:t>
      </w:r>
    </w:p>
    <w:p w:rsidR="0078732C" w:rsidRPr="00C62F09" w:rsidRDefault="0078732C" w:rsidP="00A1407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62F09">
        <w:rPr>
          <w:rFonts w:ascii="Century Gothic" w:hAnsi="Century Gothic"/>
          <w:sz w:val="24"/>
          <w:szCs w:val="24"/>
        </w:rPr>
        <w:t>5 facts about the weather of this province (Can be from any season)</w:t>
      </w:r>
    </w:p>
    <w:p w:rsidR="0078732C" w:rsidRPr="00C62F09" w:rsidRDefault="0078732C" w:rsidP="0078732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62F09">
        <w:rPr>
          <w:rFonts w:ascii="Century Gothic" w:hAnsi="Century Gothic"/>
          <w:sz w:val="24"/>
          <w:szCs w:val="24"/>
        </w:rPr>
        <w:t>5 reasons why someone should visit this Atlantic Province during the season you’ve chosen.</w:t>
      </w:r>
    </w:p>
    <w:p w:rsidR="0078732C" w:rsidRPr="00C62F09" w:rsidRDefault="0078732C" w:rsidP="0078732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62F09">
        <w:rPr>
          <w:rFonts w:ascii="Century Gothic" w:hAnsi="Century Gothic"/>
          <w:sz w:val="24"/>
          <w:szCs w:val="24"/>
        </w:rPr>
        <w:t xml:space="preserve">Invent 1 testimonial from a previous visitor. </w:t>
      </w:r>
    </w:p>
    <w:p w:rsidR="0078732C" w:rsidRPr="00C62F09" w:rsidRDefault="0078732C" w:rsidP="0078732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62F09">
        <w:rPr>
          <w:rFonts w:ascii="Century Gothic" w:hAnsi="Century Gothic"/>
          <w:sz w:val="24"/>
          <w:szCs w:val="24"/>
        </w:rPr>
        <w:t>Invent contact information for your tourism business.</w:t>
      </w:r>
      <w:bookmarkStart w:id="0" w:name="_GoBack"/>
      <w:bookmarkEnd w:id="0"/>
    </w:p>
    <w:p w:rsidR="0078732C" w:rsidRPr="00C62F09" w:rsidRDefault="0078732C" w:rsidP="0078732C">
      <w:pPr>
        <w:rPr>
          <w:rFonts w:ascii="Century Gothic" w:hAnsi="Century Gothic"/>
          <w:sz w:val="24"/>
          <w:szCs w:val="24"/>
        </w:rPr>
      </w:pPr>
      <w:r w:rsidRPr="00C62F09">
        <w:rPr>
          <w:rFonts w:ascii="Century Gothic" w:hAnsi="Century Gothic"/>
          <w:sz w:val="24"/>
          <w:szCs w:val="24"/>
        </w:rPr>
        <w:t xml:space="preserve">Brochures must be </w:t>
      </w:r>
      <w:proofErr w:type="spellStart"/>
      <w:r w:rsidRPr="00C62F09">
        <w:rPr>
          <w:rFonts w:ascii="Century Gothic" w:hAnsi="Century Gothic"/>
          <w:sz w:val="24"/>
          <w:szCs w:val="24"/>
        </w:rPr>
        <w:t>coloured</w:t>
      </w:r>
      <w:proofErr w:type="spellEnd"/>
      <w:r w:rsidRPr="00C62F09">
        <w:rPr>
          <w:rFonts w:ascii="Century Gothic" w:hAnsi="Century Gothic"/>
          <w:sz w:val="24"/>
          <w:szCs w:val="24"/>
        </w:rPr>
        <w:t xml:space="preserve"> with </w:t>
      </w:r>
      <w:r w:rsidRPr="00C62F09">
        <w:rPr>
          <w:rFonts w:ascii="Century Gothic" w:hAnsi="Century Gothic"/>
          <w:b/>
          <w:sz w:val="24"/>
          <w:szCs w:val="24"/>
          <w:u w:val="single"/>
        </w:rPr>
        <w:t>PENCIL CRAYONS</w:t>
      </w:r>
      <w:r w:rsidRPr="00C62F09">
        <w:rPr>
          <w:rFonts w:ascii="Century Gothic" w:hAnsi="Century Gothic"/>
          <w:sz w:val="24"/>
          <w:szCs w:val="24"/>
        </w:rPr>
        <w:t>, please do not use markers as it will go through the paper.</w:t>
      </w:r>
    </w:p>
    <w:p w:rsidR="002F0C4A" w:rsidRPr="00C62F09" w:rsidRDefault="002F0C4A" w:rsidP="0078732C">
      <w:pPr>
        <w:rPr>
          <w:rFonts w:ascii="Century Gothic" w:hAnsi="Century Gothic"/>
          <w:sz w:val="24"/>
          <w:szCs w:val="24"/>
        </w:rPr>
      </w:pPr>
      <w:r w:rsidRPr="00C62F09">
        <w:rPr>
          <w:rFonts w:ascii="Century Gothic" w:hAnsi="Century Gothic"/>
          <w:sz w:val="24"/>
          <w:szCs w:val="24"/>
        </w:rPr>
        <w:t>You will be given time in class to work on this brochure. If you do not finish in class it will be for homework.</w:t>
      </w:r>
    </w:p>
    <w:p w:rsidR="002F0C4A" w:rsidRPr="00C62F09" w:rsidRDefault="002F0C4A" w:rsidP="00C62F09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C62F09">
        <w:rPr>
          <w:rFonts w:ascii="Segoe UI" w:hAnsi="Segoe UI" w:cs="Segoe UI"/>
          <w:b/>
          <w:sz w:val="24"/>
          <w:szCs w:val="24"/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5"/>
        <w:gridCol w:w="2335"/>
        <w:gridCol w:w="2339"/>
      </w:tblGrid>
      <w:tr w:rsidR="002F0C4A" w:rsidRPr="00C62F09" w:rsidTr="002F0C4A">
        <w:tc>
          <w:tcPr>
            <w:tcW w:w="2341" w:type="dxa"/>
          </w:tcPr>
          <w:p w:rsidR="002F0C4A" w:rsidRPr="00C62F09" w:rsidRDefault="002F0C4A" w:rsidP="00DE7975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b/>
                <w:sz w:val="24"/>
                <w:szCs w:val="24"/>
              </w:rPr>
              <w:t xml:space="preserve">Categories </w:t>
            </w:r>
          </w:p>
        </w:tc>
        <w:tc>
          <w:tcPr>
            <w:tcW w:w="2335" w:type="dxa"/>
          </w:tcPr>
          <w:p w:rsidR="002F0C4A" w:rsidRPr="00C62F09" w:rsidRDefault="0022299C" w:rsidP="00DE7975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2F0C4A" w:rsidRPr="00C62F09" w:rsidRDefault="0022299C" w:rsidP="00DE7975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2F0C4A" w:rsidRPr="00C62F09" w:rsidRDefault="002F0C4A" w:rsidP="00DE7975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</w:p>
        </w:tc>
      </w:tr>
      <w:tr w:rsidR="002F0C4A" w:rsidRPr="00C62F09" w:rsidTr="002F0C4A">
        <w:tc>
          <w:tcPr>
            <w:tcW w:w="2341" w:type="dxa"/>
          </w:tcPr>
          <w:p w:rsidR="002F0C4A" w:rsidRPr="00C62F09" w:rsidRDefault="002F0C4A" w:rsidP="00DE7975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b/>
                <w:sz w:val="24"/>
                <w:szCs w:val="24"/>
              </w:rPr>
              <w:t>Reasons</w:t>
            </w:r>
          </w:p>
        </w:tc>
        <w:tc>
          <w:tcPr>
            <w:tcW w:w="2335" w:type="dxa"/>
          </w:tcPr>
          <w:p w:rsidR="002F0C4A" w:rsidRPr="00C62F09" w:rsidRDefault="002F0C4A" w:rsidP="00DE7975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>5 reasons to visit during this season are given</w:t>
            </w:r>
          </w:p>
        </w:tc>
        <w:tc>
          <w:tcPr>
            <w:tcW w:w="2335" w:type="dxa"/>
          </w:tcPr>
          <w:p w:rsidR="002F0C4A" w:rsidRPr="00C62F09" w:rsidRDefault="002F0C4A" w:rsidP="00DE7975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 xml:space="preserve">3-4 reasons to visit during this season are given. </w:t>
            </w:r>
          </w:p>
        </w:tc>
        <w:tc>
          <w:tcPr>
            <w:tcW w:w="2339" w:type="dxa"/>
          </w:tcPr>
          <w:p w:rsidR="002F0C4A" w:rsidRPr="00C62F09" w:rsidRDefault="002F0C4A" w:rsidP="002F0C4A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>2 or less reasons to visit during this season are given.</w:t>
            </w:r>
          </w:p>
        </w:tc>
      </w:tr>
      <w:tr w:rsidR="002F0C4A" w:rsidRPr="00C62F09" w:rsidTr="002F0C4A">
        <w:tc>
          <w:tcPr>
            <w:tcW w:w="2341" w:type="dxa"/>
          </w:tcPr>
          <w:p w:rsidR="002F0C4A" w:rsidRPr="00C62F09" w:rsidRDefault="002F0C4A" w:rsidP="002F0C4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b/>
                <w:sz w:val="24"/>
                <w:szCs w:val="24"/>
              </w:rPr>
              <w:t>Facts</w:t>
            </w:r>
          </w:p>
        </w:tc>
        <w:tc>
          <w:tcPr>
            <w:tcW w:w="2335" w:type="dxa"/>
          </w:tcPr>
          <w:p w:rsidR="002F0C4A" w:rsidRPr="00C62F09" w:rsidRDefault="002F0C4A" w:rsidP="002F0C4A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>5 weather facts are given.</w:t>
            </w:r>
          </w:p>
        </w:tc>
        <w:tc>
          <w:tcPr>
            <w:tcW w:w="2335" w:type="dxa"/>
          </w:tcPr>
          <w:p w:rsidR="002F0C4A" w:rsidRPr="00C62F09" w:rsidRDefault="002F0C4A" w:rsidP="002F0C4A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>3-4 weather facts are given.</w:t>
            </w:r>
          </w:p>
        </w:tc>
        <w:tc>
          <w:tcPr>
            <w:tcW w:w="2339" w:type="dxa"/>
          </w:tcPr>
          <w:p w:rsidR="002F0C4A" w:rsidRPr="00C62F09" w:rsidRDefault="002F0C4A" w:rsidP="002F0C4A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>2 or less weather facts are given.</w:t>
            </w:r>
          </w:p>
        </w:tc>
      </w:tr>
      <w:tr w:rsidR="002F0C4A" w:rsidRPr="00C62F09" w:rsidTr="002F0C4A">
        <w:tc>
          <w:tcPr>
            <w:tcW w:w="2341" w:type="dxa"/>
          </w:tcPr>
          <w:p w:rsidR="002F0C4A" w:rsidRPr="00C62F09" w:rsidRDefault="002F0C4A" w:rsidP="002F0C4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C62F09">
              <w:rPr>
                <w:rFonts w:ascii="Segoe UI" w:hAnsi="Segoe UI" w:cs="Segoe UI"/>
                <w:b/>
                <w:sz w:val="24"/>
                <w:szCs w:val="24"/>
              </w:rPr>
              <w:t>Testimonal</w:t>
            </w:r>
            <w:proofErr w:type="spellEnd"/>
            <w:r w:rsidRPr="00C62F09">
              <w:rPr>
                <w:rFonts w:ascii="Segoe UI" w:hAnsi="Segoe UI" w:cs="Segoe UI"/>
                <w:b/>
                <w:sz w:val="24"/>
                <w:szCs w:val="24"/>
              </w:rPr>
              <w:t xml:space="preserve"> &amp; Contact Information</w:t>
            </w:r>
          </w:p>
        </w:tc>
        <w:tc>
          <w:tcPr>
            <w:tcW w:w="2335" w:type="dxa"/>
          </w:tcPr>
          <w:p w:rsidR="002F0C4A" w:rsidRPr="00C62F09" w:rsidRDefault="002F0C4A" w:rsidP="002F0C4A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>Convincing testimonial &amp; contact information is given.</w:t>
            </w:r>
          </w:p>
        </w:tc>
        <w:tc>
          <w:tcPr>
            <w:tcW w:w="2335" w:type="dxa"/>
          </w:tcPr>
          <w:p w:rsidR="002F0C4A" w:rsidRPr="00C62F09" w:rsidRDefault="0022299C" w:rsidP="002F0C4A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 xml:space="preserve">Either a </w:t>
            </w:r>
            <w:r w:rsidR="002F0C4A" w:rsidRPr="00C62F09">
              <w:rPr>
                <w:rFonts w:ascii="Segoe UI" w:hAnsi="Segoe UI" w:cs="Segoe UI"/>
                <w:sz w:val="24"/>
                <w:szCs w:val="24"/>
              </w:rPr>
              <w:t>testimonial</w:t>
            </w:r>
            <w:r w:rsidRPr="00C62F09">
              <w:rPr>
                <w:rFonts w:ascii="Segoe UI" w:hAnsi="Segoe UI" w:cs="Segoe UI"/>
                <w:sz w:val="24"/>
                <w:szCs w:val="24"/>
              </w:rPr>
              <w:t xml:space="preserve"> or </w:t>
            </w:r>
            <w:r w:rsidR="002F0C4A" w:rsidRPr="00C62F09">
              <w:rPr>
                <w:rFonts w:ascii="Segoe UI" w:hAnsi="Segoe UI" w:cs="Segoe UI"/>
                <w:sz w:val="24"/>
                <w:szCs w:val="24"/>
              </w:rPr>
              <w:t>contact</w:t>
            </w:r>
            <w:r w:rsidRPr="00C62F09">
              <w:rPr>
                <w:rFonts w:ascii="Segoe UI" w:hAnsi="Segoe UI" w:cs="Segoe UI"/>
                <w:sz w:val="24"/>
                <w:szCs w:val="24"/>
              </w:rPr>
              <w:t xml:space="preserve"> information</w:t>
            </w:r>
            <w:r w:rsidR="002F0C4A" w:rsidRPr="00C62F09">
              <w:rPr>
                <w:rFonts w:ascii="Segoe UI" w:hAnsi="Segoe UI" w:cs="Segoe UI"/>
                <w:sz w:val="24"/>
                <w:szCs w:val="24"/>
              </w:rPr>
              <w:t xml:space="preserve"> is given.</w:t>
            </w:r>
          </w:p>
        </w:tc>
        <w:tc>
          <w:tcPr>
            <w:tcW w:w="2339" w:type="dxa"/>
          </w:tcPr>
          <w:p w:rsidR="002F0C4A" w:rsidRPr="00C62F09" w:rsidRDefault="0022299C" w:rsidP="002F0C4A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>Neither a</w:t>
            </w:r>
            <w:r w:rsidR="002F0C4A" w:rsidRPr="00C62F09">
              <w:rPr>
                <w:rFonts w:ascii="Segoe UI" w:hAnsi="Segoe UI" w:cs="Segoe UI"/>
                <w:sz w:val="24"/>
                <w:szCs w:val="24"/>
              </w:rPr>
              <w:t xml:space="preserve"> testimonial</w:t>
            </w:r>
            <w:r w:rsidRPr="00C62F09">
              <w:rPr>
                <w:rFonts w:ascii="Segoe UI" w:hAnsi="Segoe UI" w:cs="Segoe UI"/>
                <w:sz w:val="24"/>
                <w:szCs w:val="24"/>
              </w:rPr>
              <w:t xml:space="preserve"> or contact information</w:t>
            </w:r>
            <w:r w:rsidR="002F0C4A" w:rsidRPr="00C62F09">
              <w:rPr>
                <w:rFonts w:ascii="Segoe UI" w:hAnsi="Segoe UI" w:cs="Segoe UI"/>
                <w:sz w:val="24"/>
                <w:szCs w:val="24"/>
              </w:rPr>
              <w:t xml:space="preserve"> is given.</w:t>
            </w:r>
          </w:p>
        </w:tc>
      </w:tr>
      <w:tr w:rsidR="002F0C4A" w:rsidRPr="00C62F09" w:rsidTr="002F0C4A">
        <w:tc>
          <w:tcPr>
            <w:tcW w:w="2341" w:type="dxa"/>
          </w:tcPr>
          <w:p w:rsidR="002F0C4A" w:rsidRPr="00C62F09" w:rsidRDefault="0022299C" w:rsidP="002F0C4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b/>
                <w:sz w:val="24"/>
                <w:szCs w:val="24"/>
              </w:rPr>
              <w:t>Effort</w:t>
            </w:r>
          </w:p>
        </w:tc>
        <w:tc>
          <w:tcPr>
            <w:tcW w:w="2335" w:type="dxa"/>
          </w:tcPr>
          <w:p w:rsidR="002F0C4A" w:rsidRPr="00C62F09" w:rsidRDefault="0022299C" w:rsidP="002F0C4A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 xml:space="preserve">Excellent effort. Brochure is complete, neat, and nicely </w:t>
            </w:r>
            <w:proofErr w:type="spellStart"/>
            <w:r w:rsidRPr="00C62F09">
              <w:rPr>
                <w:rFonts w:ascii="Segoe UI" w:hAnsi="Segoe UI" w:cs="Segoe UI"/>
                <w:sz w:val="24"/>
                <w:szCs w:val="24"/>
              </w:rPr>
              <w:t>coloured</w:t>
            </w:r>
            <w:proofErr w:type="spellEnd"/>
            <w:r w:rsidRPr="00C62F09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2F0C4A" w:rsidRPr="00C62F09" w:rsidRDefault="0022299C" w:rsidP="0022299C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>Good effort. Brochure</w:t>
            </w:r>
            <w:r w:rsidR="002F0C4A" w:rsidRPr="00C62F0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C62F09">
              <w:rPr>
                <w:rFonts w:ascii="Segoe UI" w:hAnsi="Segoe UI" w:cs="Segoe UI"/>
                <w:sz w:val="24"/>
                <w:szCs w:val="24"/>
              </w:rPr>
              <w:t xml:space="preserve">is somewhat complete and </w:t>
            </w:r>
            <w:r w:rsidR="002F0C4A" w:rsidRPr="00C62F09">
              <w:rPr>
                <w:rFonts w:ascii="Segoe UI" w:hAnsi="Segoe UI" w:cs="Segoe UI"/>
                <w:sz w:val="24"/>
                <w:szCs w:val="24"/>
              </w:rPr>
              <w:t xml:space="preserve">was colored neatly.  </w:t>
            </w:r>
          </w:p>
        </w:tc>
        <w:tc>
          <w:tcPr>
            <w:tcW w:w="2339" w:type="dxa"/>
          </w:tcPr>
          <w:p w:rsidR="002F0C4A" w:rsidRPr="00C62F09" w:rsidRDefault="002F0C4A" w:rsidP="0022299C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>Poor effo</w:t>
            </w:r>
            <w:r w:rsidR="0022299C" w:rsidRPr="00C62F09">
              <w:rPr>
                <w:rFonts w:ascii="Segoe UI" w:hAnsi="Segoe UI" w:cs="Segoe UI"/>
                <w:sz w:val="24"/>
                <w:szCs w:val="24"/>
              </w:rPr>
              <w:t>rt. Brochure is not complete, coloring is messy or the brochure</w:t>
            </w:r>
            <w:r w:rsidRPr="00C62F09">
              <w:rPr>
                <w:rFonts w:ascii="Segoe UI" w:hAnsi="Segoe UI" w:cs="Segoe UI"/>
                <w:sz w:val="24"/>
                <w:szCs w:val="24"/>
              </w:rPr>
              <w:t xml:space="preserve"> is not colored at all. </w:t>
            </w:r>
          </w:p>
        </w:tc>
      </w:tr>
      <w:tr w:rsidR="002F0C4A" w:rsidRPr="00C62F09" w:rsidTr="002F0C4A">
        <w:tc>
          <w:tcPr>
            <w:tcW w:w="2341" w:type="dxa"/>
          </w:tcPr>
          <w:p w:rsidR="002F0C4A" w:rsidRPr="00C62F09" w:rsidRDefault="002F0C4A" w:rsidP="002F0C4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b/>
                <w:sz w:val="24"/>
                <w:szCs w:val="24"/>
              </w:rPr>
              <w:t>Following Directions</w:t>
            </w:r>
          </w:p>
        </w:tc>
        <w:tc>
          <w:tcPr>
            <w:tcW w:w="2335" w:type="dxa"/>
          </w:tcPr>
          <w:p w:rsidR="002F0C4A" w:rsidRPr="00C62F09" w:rsidRDefault="002F0C4A" w:rsidP="002F0C4A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 xml:space="preserve">Followed all directions. </w:t>
            </w:r>
          </w:p>
        </w:tc>
        <w:tc>
          <w:tcPr>
            <w:tcW w:w="2335" w:type="dxa"/>
          </w:tcPr>
          <w:p w:rsidR="002F0C4A" w:rsidRPr="00C62F09" w:rsidRDefault="002F0C4A" w:rsidP="002F0C4A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 xml:space="preserve">Followed some directions. </w:t>
            </w:r>
          </w:p>
        </w:tc>
        <w:tc>
          <w:tcPr>
            <w:tcW w:w="2339" w:type="dxa"/>
          </w:tcPr>
          <w:p w:rsidR="002F0C4A" w:rsidRPr="00C62F09" w:rsidRDefault="002F0C4A" w:rsidP="002F0C4A">
            <w:pPr>
              <w:rPr>
                <w:rFonts w:ascii="Segoe UI" w:hAnsi="Segoe UI" w:cs="Segoe UI"/>
                <w:sz w:val="24"/>
                <w:szCs w:val="24"/>
              </w:rPr>
            </w:pPr>
            <w:r w:rsidRPr="00C62F09">
              <w:rPr>
                <w:rFonts w:ascii="Segoe UI" w:hAnsi="Segoe UI" w:cs="Segoe UI"/>
                <w:sz w:val="24"/>
                <w:szCs w:val="24"/>
              </w:rPr>
              <w:t xml:space="preserve">Followed few or no directions. </w:t>
            </w:r>
          </w:p>
        </w:tc>
      </w:tr>
    </w:tbl>
    <w:p w:rsidR="002F0C4A" w:rsidRPr="00C62F09" w:rsidRDefault="002F0C4A" w:rsidP="0078732C">
      <w:pPr>
        <w:rPr>
          <w:sz w:val="24"/>
          <w:szCs w:val="24"/>
        </w:rPr>
      </w:pPr>
    </w:p>
    <w:p w:rsidR="0022299C" w:rsidRPr="00C62F09" w:rsidRDefault="0022299C" w:rsidP="0078732C">
      <w:pPr>
        <w:rPr>
          <w:sz w:val="24"/>
          <w:szCs w:val="24"/>
        </w:rPr>
      </w:pPr>
      <w:r w:rsidRPr="00C62F09">
        <w:rPr>
          <w:sz w:val="24"/>
          <w:szCs w:val="24"/>
        </w:rPr>
        <w:t>Total:            /15</w:t>
      </w:r>
    </w:p>
    <w:sectPr w:rsidR="0022299C" w:rsidRPr="00C6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A0B15"/>
    <w:multiLevelType w:val="hybridMultilevel"/>
    <w:tmpl w:val="5A5AC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3923"/>
    <w:multiLevelType w:val="hybridMultilevel"/>
    <w:tmpl w:val="E33C0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4C"/>
    <w:rsid w:val="001F0E0E"/>
    <w:rsid w:val="0022299C"/>
    <w:rsid w:val="002F0C4A"/>
    <w:rsid w:val="003610EB"/>
    <w:rsid w:val="004A0F57"/>
    <w:rsid w:val="004D741C"/>
    <w:rsid w:val="0078732C"/>
    <w:rsid w:val="00BF2F4C"/>
    <w:rsid w:val="00C62F09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2D92A-1958-4729-B811-4086027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4C"/>
    <w:pPr>
      <w:ind w:left="720"/>
      <w:contextualSpacing/>
    </w:pPr>
  </w:style>
  <w:style w:type="table" w:styleId="TableGrid">
    <w:name w:val="Table Grid"/>
    <w:basedOn w:val="TableNormal"/>
    <w:uiPriority w:val="59"/>
    <w:rsid w:val="002F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5D2C6-6F1C-43D1-BBC8-4422D27619A7}"/>
</file>

<file path=customXml/itemProps2.xml><?xml version="1.0" encoding="utf-8"?>
<ds:datastoreItem xmlns:ds="http://schemas.openxmlformats.org/officeDocument/2006/customXml" ds:itemID="{3AFA8845-1580-4116-9657-CD6D13C355FE}"/>
</file>

<file path=customXml/itemProps3.xml><?xml version="1.0" encoding="utf-8"?>
<ds:datastoreItem xmlns:ds="http://schemas.openxmlformats.org/officeDocument/2006/customXml" ds:itemID="{66C1928B-F671-4975-9337-1892A64FD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4</cp:revision>
  <cp:lastPrinted>2015-11-17T14:24:00Z</cp:lastPrinted>
  <dcterms:created xsi:type="dcterms:W3CDTF">2015-11-17T00:05:00Z</dcterms:created>
  <dcterms:modified xsi:type="dcterms:W3CDTF">2016-10-11T13:23:00Z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