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BB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38DF67BA" wp14:editId="6D9B19C4">
            <wp:extent cx="1913206" cy="520861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832" cy="58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681DDD" w:rsidRDefault="00C27598" w:rsidP="00D224B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Garden Creek Elementary School</w:t>
      </w:r>
    </w:p>
    <w:p w:rsidR="00D41FE4" w:rsidRDefault="00C2759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27598">
        <w:rPr>
          <w:rFonts w:ascii="Times New Roman" w:hAnsi="Times New Roman" w:cs="Times New Roman"/>
          <w:b/>
          <w:sz w:val="32"/>
        </w:rPr>
        <w:t>Fredericton, NB</w:t>
      </w:r>
    </w:p>
    <w:p w:rsidR="00C27598" w:rsidRPr="000C73F0" w:rsidRDefault="00C27598" w:rsidP="00C2759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41FE4" w:rsidRPr="000C73F0" w:rsidRDefault="00D41FE4" w:rsidP="004B2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4B28B3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:rsidR="00D41FE4" w:rsidRPr="004B28B3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8B3">
        <w:rPr>
          <w:rFonts w:ascii="Times New Roman" w:hAnsi="Times New Roman" w:cs="Times New Roman"/>
          <w:sz w:val="24"/>
          <w:szCs w:val="24"/>
        </w:rPr>
        <w:t>Date</w:t>
      </w:r>
      <w:r w:rsidR="00681DDD" w:rsidRPr="004B28B3">
        <w:rPr>
          <w:rFonts w:ascii="Times New Roman" w:hAnsi="Times New Roman" w:cs="Times New Roman"/>
          <w:sz w:val="24"/>
          <w:szCs w:val="24"/>
        </w:rPr>
        <w:t xml:space="preserve">: </w:t>
      </w:r>
      <w:r w:rsidR="002870AB">
        <w:rPr>
          <w:rFonts w:ascii="Times New Roman" w:hAnsi="Times New Roman" w:cs="Times New Roman"/>
          <w:sz w:val="24"/>
          <w:szCs w:val="24"/>
        </w:rPr>
        <w:t>March</w:t>
      </w:r>
      <w:r w:rsidR="00267648" w:rsidRPr="004B28B3">
        <w:rPr>
          <w:rFonts w:ascii="Times New Roman" w:hAnsi="Times New Roman" w:cs="Times New Roman"/>
          <w:sz w:val="24"/>
          <w:szCs w:val="24"/>
        </w:rPr>
        <w:t xml:space="preserve"> 28</w:t>
      </w:r>
      <w:r w:rsidR="00C27598" w:rsidRPr="004B28B3">
        <w:rPr>
          <w:rFonts w:ascii="Times New Roman" w:hAnsi="Times New Roman" w:cs="Times New Roman"/>
          <w:sz w:val="24"/>
          <w:szCs w:val="24"/>
        </w:rPr>
        <w:t>, 2017</w:t>
      </w:r>
      <w:r w:rsidR="00681DDD" w:rsidRPr="004B28B3">
        <w:rPr>
          <w:rFonts w:ascii="Times New Roman" w:hAnsi="Times New Roman" w:cs="Times New Roman"/>
          <w:sz w:val="24"/>
          <w:szCs w:val="24"/>
        </w:rPr>
        <w:tab/>
        <w:t xml:space="preserve">Time: </w:t>
      </w:r>
      <w:r w:rsidR="00C27598" w:rsidRPr="004B28B3">
        <w:rPr>
          <w:rFonts w:ascii="Times New Roman" w:hAnsi="Times New Roman" w:cs="Times New Roman"/>
          <w:sz w:val="24"/>
          <w:szCs w:val="24"/>
        </w:rPr>
        <w:t>6:30</w:t>
      </w:r>
    </w:p>
    <w:p w:rsidR="00D41FE4" w:rsidRDefault="00C27598" w:rsidP="00D41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8B3">
        <w:rPr>
          <w:rFonts w:ascii="Times New Roman" w:hAnsi="Times New Roman" w:cs="Times New Roman"/>
          <w:sz w:val="24"/>
          <w:szCs w:val="24"/>
        </w:rPr>
        <w:t>Garden Creek Elementary Library</w:t>
      </w:r>
    </w:p>
    <w:p w:rsidR="004B28B3" w:rsidRPr="004B28B3" w:rsidRDefault="004B28B3" w:rsidP="00D41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:rsidTr="000C73F0">
        <w:tc>
          <w:tcPr>
            <w:tcW w:w="5035" w:type="dxa"/>
          </w:tcPr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:rsidR="000C73F0" w:rsidRPr="004B28B3" w:rsidRDefault="00C27598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Mary Ellen Vaughan</w:t>
            </w:r>
            <w:r w:rsidR="00681DDD" w:rsidRPr="004B28B3">
              <w:rPr>
                <w:rFonts w:ascii="Times New Roman" w:hAnsi="Times New Roman" w:cs="Times New Roman"/>
                <w:sz w:val="20"/>
                <w:szCs w:val="20"/>
              </w:rPr>
              <w:t>, Chair</w:t>
            </w:r>
          </w:p>
          <w:p w:rsidR="00681DDD" w:rsidRPr="004B28B3" w:rsidRDefault="00C27598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Allan Lynch</w:t>
            </w:r>
            <w:r w:rsidR="00681DDD" w:rsidRPr="004B28B3">
              <w:rPr>
                <w:rFonts w:ascii="Times New Roman" w:hAnsi="Times New Roman" w:cs="Times New Roman"/>
                <w:sz w:val="20"/>
                <w:szCs w:val="20"/>
              </w:rPr>
              <w:t>, Vice Chair</w:t>
            </w:r>
          </w:p>
          <w:p w:rsidR="004B28B3" w:rsidRPr="004B28B3" w:rsidRDefault="004B28B3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 xml:space="preserve">Sophia </w:t>
            </w:r>
            <w:proofErr w:type="spellStart"/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Petrovich</w:t>
            </w:r>
            <w:proofErr w:type="spellEnd"/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, Secretary</w:t>
            </w:r>
          </w:p>
          <w:p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2870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73F0" w:rsidRDefault="003B7377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Jackie Saunders</w:t>
            </w:r>
          </w:p>
          <w:p w:rsidR="004B28B3" w:rsidRPr="004B28B3" w:rsidRDefault="004B28B3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Jacqueline Fortner, Teacher Rep</w:t>
            </w:r>
          </w:p>
          <w:p w:rsidR="002870AB" w:rsidRDefault="002870AB" w:rsidP="0028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 xml:space="preserve">Katina Roberts </w:t>
            </w:r>
          </w:p>
          <w:p w:rsidR="002870AB" w:rsidRPr="004B28B3" w:rsidRDefault="002870AB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Jane Matthews-Clark</w:t>
            </w:r>
          </w:p>
          <w:p w:rsidR="003B7377" w:rsidRDefault="002870AB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Jodi Parker, Home&amp; School Rep</w:t>
            </w:r>
          </w:p>
          <w:p w:rsidR="002870AB" w:rsidRDefault="002870AB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:rsidR="002870AB" w:rsidRPr="004B28B3" w:rsidRDefault="002870AB" w:rsidP="0028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Mark Taylor</w:t>
            </w:r>
          </w:p>
          <w:p w:rsidR="000C73F0" w:rsidRDefault="003B7377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Jason Addison</w:t>
            </w:r>
          </w:p>
          <w:p w:rsidR="004B28B3" w:rsidRDefault="004B28B3" w:rsidP="004B2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Michelle Peach</w:t>
            </w:r>
          </w:p>
          <w:p w:rsidR="002870AB" w:rsidRPr="004B28B3" w:rsidRDefault="002870AB" w:rsidP="004B2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 xml:space="preserve">Tim </w:t>
            </w:r>
            <w:proofErr w:type="spellStart"/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Yerxa</w:t>
            </w:r>
            <w:proofErr w:type="spellEnd"/>
          </w:p>
          <w:p w:rsidR="000C73F0" w:rsidRPr="004B28B3" w:rsidRDefault="000C73F0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5" w:type="dxa"/>
          </w:tcPr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0C73F0" w:rsidRDefault="003B7377" w:rsidP="000C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Katherine Campbell</w:t>
            </w:r>
            <w:r w:rsidR="00681DDD" w:rsidRPr="004B28B3">
              <w:rPr>
                <w:rFonts w:ascii="Times New Roman" w:hAnsi="Times New Roman" w:cs="Times New Roman"/>
                <w:sz w:val="20"/>
                <w:szCs w:val="20"/>
              </w:rPr>
              <w:t xml:space="preserve">, Principal </w:t>
            </w: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4B28B3" w:rsidRDefault="004B28B3" w:rsidP="004B2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8B3">
              <w:rPr>
                <w:rFonts w:ascii="Times New Roman" w:hAnsi="Times New Roman" w:cs="Times New Roman"/>
                <w:sz w:val="20"/>
                <w:szCs w:val="20"/>
              </w:rPr>
              <w:t>Stephanie Haslam, DEC</w:t>
            </w:r>
          </w:p>
          <w:p w:rsidR="002870AB" w:rsidRPr="004B28B3" w:rsidRDefault="002870AB" w:rsidP="0028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Samantha Robichaud, Vice Principal</w:t>
            </w:r>
          </w:p>
          <w:p w:rsidR="002870AB" w:rsidRPr="004B28B3" w:rsidRDefault="002870AB" w:rsidP="004B2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28B3" w:rsidRDefault="004B28B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</w:p>
    <w:p w:rsidR="000C73F0" w:rsidRPr="000C73F0" w:rsidRDefault="00184329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</w:p>
    <w:p w:rsidR="000C73F0" w:rsidRPr="004B28B3" w:rsidRDefault="00184329" w:rsidP="000C7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8B3">
        <w:rPr>
          <w:rFonts w:ascii="Times New Roman" w:hAnsi="Times New Roman" w:cs="Times New Roman"/>
          <w:sz w:val="20"/>
          <w:szCs w:val="20"/>
        </w:rPr>
        <w:t xml:space="preserve">Moved by </w:t>
      </w:r>
      <w:r w:rsidR="002870AB">
        <w:rPr>
          <w:rFonts w:ascii="Times New Roman" w:hAnsi="Times New Roman" w:cs="Times New Roman"/>
          <w:sz w:val="20"/>
          <w:szCs w:val="20"/>
        </w:rPr>
        <w:t>Al</w:t>
      </w:r>
      <w:r w:rsidRPr="004B28B3">
        <w:rPr>
          <w:rFonts w:ascii="Times New Roman" w:hAnsi="Times New Roman" w:cs="Times New Roman"/>
          <w:sz w:val="20"/>
          <w:szCs w:val="20"/>
        </w:rPr>
        <w:t xml:space="preserve">; Seconded by </w:t>
      </w:r>
      <w:r w:rsidR="002870AB">
        <w:rPr>
          <w:rFonts w:ascii="Times New Roman" w:hAnsi="Times New Roman" w:cs="Times New Roman"/>
          <w:sz w:val="20"/>
          <w:szCs w:val="20"/>
        </w:rPr>
        <w:t>Jane</w:t>
      </w:r>
      <w:r w:rsidRPr="004B28B3">
        <w:rPr>
          <w:rFonts w:ascii="Times New Roman" w:hAnsi="Times New Roman" w:cs="Times New Roman"/>
          <w:sz w:val="20"/>
          <w:szCs w:val="20"/>
        </w:rPr>
        <w:t>; Motion carried</w:t>
      </w:r>
      <w:r w:rsidR="00BC68F3">
        <w:rPr>
          <w:rFonts w:ascii="Times New Roman" w:hAnsi="Times New Roman" w:cs="Times New Roman"/>
          <w:sz w:val="20"/>
          <w:szCs w:val="20"/>
        </w:rPr>
        <w:t>.</w:t>
      </w:r>
    </w:p>
    <w:p w:rsidR="00184329" w:rsidRPr="000C73F0" w:rsidRDefault="00184329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</w:p>
    <w:p w:rsidR="000C73F0" w:rsidRPr="004B28B3" w:rsidRDefault="00184329" w:rsidP="000C7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8B3">
        <w:rPr>
          <w:rFonts w:ascii="Times New Roman" w:hAnsi="Times New Roman" w:cs="Times New Roman"/>
          <w:sz w:val="20"/>
          <w:szCs w:val="20"/>
        </w:rPr>
        <w:t xml:space="preserve">Moved by </w:t>
      </w:r>
      <w:r w:rsidR="003568EB">
        <w:rPr>
          <w:rFonts w:ascii="Times New Roman" w:hAnsi="Times New Roman" w:cs="Times New Roman"/>
          <w:sz w:val="20"/>
          <w:szCs w:val="20"/>
        </w:rPr>
        <w:t>Al</w:t>
      </w:r>
      <w:r w:rsidRPr="004B28B3">
        <w:rPr>
          <w:rFonts w:ascii="Times New Roman" w:hAnsi="Times New Roman" w:cs="Times New Roman"/>
          <w:sz w:val="20"/>
          <w:szCs w:val="20"/>
        </w:rPr>
        <w:t xml:space="preserve">; Seconded by </w:t>
      </w:r>
      <w:r w:rsidR="003568EB">
        <w:rPr>
          <w:rFonts w:ascii="Times New Roman" w:hAnsi="Times New Roman" w:cs="Times New Roman"/>
          <w:sz w:val="20"/>
          <w:szCs w:val="20"/>
        </w:rPr>
        <w:t>Ja</w:t>
      </w:r>
      <w:r w:rsidR="002870AB">
        <w:rPr>
          <w:rFonts w:ascii="Times New Roman" w:hAnsi="Times New Roman" w:cs="Times New Roman"/>
          <w:sz w:val="20"/>
          <w:szCs w:val="20"/>
        </w:rPr>
        <w:t>ne</w:t>
      </w:r>
      <w:r w:rsidRPr="004B28B3">
        <w:rPr>
          <w:rFonts w:ascii="Times New Roman" w:hAnsi="Times New Roman" w:cs="Times New Roman"/>
          <w:sz w:val="20"/>
          <w:szCs w:val="20"/>
        </w:rPr>
        <w:t>; Motion carried</w:t>
      </w:r>
      <w:r w:rsidR="00BC68F3">
        <w:rPr>
          <w:rFonts w:ascii="Times New Roman" w:hAnsi="Times New Roman" w:cs="Times New Roman"/>
          <w:sz w:val="20"/>
          <w:szCs w:val="20"/>
        </w:rPr>
        <w:t>.</w:t>
      </w:r>
    </w:p>
    <w:p w:rsidR="003C5C7F" w:rsidRDefault="003C5C7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84329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</w:p>
    <w:p w:rsidR="003C5C7F" w:rsidRDefault="002870AB" w:rsidP="003C5C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Outdoor Classroom discussion:</w:t>
      </w:r>
    </w:p>
    <w:p w:rsidR="002870AB" w:rsidRDefault="00BE33C8" w:rsidP="002870A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Possible funding through grant from Canada post, Katina will follow up.</w:t>
      </w:r>
    </w:p>
    <w:p w:rsidR="00BE33C8" w:rsidRDefault="00BE33C8" w:rsidP="002870A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Jacquie has had informal discussion with other teachers, quite a few are interested.  It may be possible to have outdoor classroom specialists who swap classes with others who are not interested.</w:t>
      </w:r>
    </w:p>
    <w:p w:rsidR="00BE33C8" w:rsidRDefault="00BE33C8" w:rsidP="00BE33C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Important impacts on the school would include wellness and engagement.</w:t>
      </w:r>
    </w:p>
    <w:p w:rsidR="00BE33C8" w:rsidRDefault="00BE33C8" w:rsidP="00BE33C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Outside expertise to bring in could include: </w:t>
      </w:r>
    </w:p>
    <w:p w:rsidR="00BE33C8" w:rsidRDefault="00BE33C8" w:rsidP="00BE33C8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Community members, like Ian Smith at </w:t>
      </w:r>
      <w:proofErr w:type="spellStart"/>
      <w:r>
        <w:rPr>
          <w:rFonts w:ascii="Times New Roman" w:hAnsi="Times New Roman" w:cs="Times New Roman"/>
          <w:sz w:val="20"/>
          <w:szCs w:val="20"/>
        </w:rPr>
        <w:t>Mactaquac</w:t>
      </w:r>
      <w:proofErr w:type="spellEnd"/>
      <w:r>
        <w:rPr>
          <w:rFonts w:ascii="Times New Roman" w:hAnsi="Times New Roman" w:cs="Times New Roman"/>
          <w:sz w:val="20"/>
          <w:szCs w:val="20"/>
        </w:rPr>
        <w:t>.  Jane will contact him.</w:t>
      </w:r>
    </w:p>
    <w:p w:rsidR="00BE33C8" w:rsidRDefault="00BE33C8" w:rsidP="00BE33C8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UNB preschool</w:t>
      </w:r>
    </w:p>
    <w:p w:rsidR="00BE33C8" w:rsidRDefault="00BE33C8" w:rsidP="00BE33C8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forest schools</w:t>
      </w:r>
    </w:p>
    <w:p w:rsidR="00BE33C8" w:rsidRPr="00BE33C8" w:rsidRDefault="00BE33C8" w:rsidP="00BE33C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3C8">
        <w:rPr>
          <w:rFonts w:ascii="Times New Roman" w:hAnsi="Times New Roman" w:cs="Times New Roman"/>
          <w:sz w:val="20"/>
          <w:szCs w:val="20"/>
        </w:rPr>
        <w:t>Follow up includes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BE33C8">
        <w:rPr>
          <w:rFonts w:ascii="Times New Roman" w:hAnsi="Times New Roman" w:cs="Times New Roman"/>
          <w:sz w:val="20"/>
          <w:szCs w:val="20"/>
        </w:rPr>
        <w:t>taff meeting/Core Leadership meeting</w:t>
      </w:r>
      <w:r w:rsidR="00C60899">
        <w:rPr>
          <w:rFonts w:ascii="Times New Roman" w:hAnsi="Times New Roman" w:cs="Times New Roman"/>
          <w:sz w:val="20"/>
          <w:szCs w:val="20"/>
        </w:rPr>
        <w:t>s</w:t>
      </w:r>
      <w:r w:rsidRPr="00BE33C8">
        <w:rPr>
          <w:rFonts w:ascii="Times New Roman" w:hAnsi="Times New Roman" w:cs="Times New Roman"/>
          <w:sz w:val="20"/>
          <w:szCs w:val="20"/>
        </w:rPr>
        <w:t xml:space="preserve"> to identify teachers who are i</w:t>
      </w:r>
      <w:r>
        <w:rPr>
          <w:rFonts w:ascii="Times New Roman" w:hAnsi="Times New Roman" w:cs="Times New Roman"/>
          <w:sz w:val="20"/>
          <w:szCs w:val="20"/>
        </w:rPr>
        <w:t>nterested</w:t>
      </w:r>
      <w:r w:rsidR="004205E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0899">
        <w:rPr>
          <w:rFonts w:ascii="Times New Roman" w:hAnsi="Times New Roman" w:cs="Times New Roman"/>
          <w:sz w:val="20"/>
          <w:szCs w:val="20"/>
        </w:rPr>
        <w:t>followed by</w:t>
      </w:r>
      <w:r>
        <w:rPr>
          <w:rFonts w:ascii="Times New Roman" w:hAnsi="Times New Roman" w:cs="Times New Roman"/>
          <w:sz w:val="20"/>
          <w:szCs w:val="20"/>
        </w:rPr>
        <w:t xml:space="preserve"> f</w:t>
      </w:r>
      <w:r w:rsidRPr="00BE33C8">
        <w:rPr>
          <w:rFonts w:ascii="Times New Roman" w:hAnsi="Times New Roman" w:cs="Times New Roman"/>
          <w:sz w:val="20"/>
          <w:szCs w:val="20"/>
        </w:rPr>
        <w:t>inding parents with whom to coordinate.</w:t>
      </w:r>
    </w:p>
    <w:p w:rsidR="003C5C7F" w:rsidRDefault="003C5C7F" w:rsidP="0087119C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C5C7F" w:rsidRDefault="003C5C7F" w:rsidP="0087119C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C60899" w:rsidRPr="004205E6" w:rsidRDefault="00C60899" w:rsidP="00420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5E6">
        <w:rPr>
          <w:rFonts w:ascii="Times New Roman" w:hAnsi="Times New Roman" w:cs="Times New Roman"/>
          <w:sz w:val="20"/>
          <w:szCs w:val="20"/>
        </w:rPr>
        <w:t xml:space="preserve">Home and </w:t>
      </w:r>
      <w:r w:rsidR="00863B16" w:rsidRPr="004205E6">
        <w:rPr>
          <w:rFonts w:ascii="Times New Roman" w:hAnsi="Times New Roman" w:cs="Times New Roman"/>
          <w:sz w:val="20"/>
          <w:szCs w:val="20"/>
        </w:rPr>
        <w:t>S</w:t>
      </w:r>
      <w:r w:rsidRPr="004205E6">
        <w:rPr>
          <w:rFonts w:ascii="Times New Roman" w:hAnsi="Times New Roman" w:cs="Times New Roman"/>
          <w:sz w:val="20"/>
          <w:szCs w:val="20"/>
        </w:rPr>
        <w:t>chool hot lunch and student wellness:</w:t>
      </w:r>
    </w:p>
    <w:p w:rsidR="00C60899" w:rsidRDefault="00C60899" w:rsidP="00420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0899">
        <w:rPr>
          <w:rFonts w:ascii="Times New Roman" w:hAnsi="Times New Roman" w:cs="Times New Roman"/>
          <w:sz w:val="20"/>
          <w:szCs w:val="20"/>
        </w:rPr>
        <w:lastRenderedPageBreak/>
        <w:t xml:space="preserve">We’d like to expand the hot lunch options to include local vendors and healthier options.  Home and school requirements are less than $3.50 per </w:t>
      </w:r>
      <w:proofErr w:type="spellStart"/>
      <w:r w:rsidRPr="00C60899">
        <w:rPr>
          <w:rFonts w:ascii="Times New Roman" w:hAnsi="Times New Roman" w:cs="Times New Roman"/>
          <w:sz w:val="20"/>
          <w:szCs w:val="20"/>
        </w:rPr>
        <w:t>entré</w:t>
      </w:r>
      <w:proofErr w:type="spellEnd"/>
      <w:r w:rsidRPr="00C60899">
        <w:rPr>
          <w:rFonts w:ascii="Times New Roman" w:hAnsi="Times New Roman" w:cs="Times New Roman"/>
          <w:sz w:val="20"/>
          <w:szCs w:val="20"/>
        </w:rPr>
        <w:t xml:space="preserve">.  Possible vendors include: </w:t>
      </w:r>
      <w:proofErr w:type="spellStart"/>
      <w:r w:rsidRPr="00C60899">
        <w:rPr>
          <w:rFonts w:ascii="Times New Roman" w:hAnsi="Times New Roman" w:cs="Times New Roman"/>
          <w:sz w:val="20"/>
          <w:szCs w:val="20"/>
        </w:rPr>
        <w:t>Milda’s</w:t>
      </w:r>
      <w:proofErr w:type="spellEnd"/>
      <w:r w:rsidRPr="00C60899">
        <w:rPr>
          <w:rFonts w:ascii="Times New Roman" w:hAnsi="Times New Roman" w:cs="Times New Roman"/>
          <w:sz w:val="20"/>
          <w:szCs w:val="20"/>
        </w:rPr>
        <w:t xml:space="preserve"> </w:t>
      </w:r>
      <w:r w:rsidR="00C96864">
        <w:rPr>
          <w:rFonts w:ascii="Times New Roman" w:hAnsi="Times New Roman" w:cs="Times New Roman"/>
          <w:sz w:val="20"/>
          <w:szCs w:val="20"/>
        </w:rPr>
        <w:t>P</w:t>
      </w:r>
      <w:r w:rsidRPr="00C60899">
        <w:rPr>
          <w:rFonts w:ascii="Times New Roman" w:hAnsi="Times New Roman" w:cs="Times New Roman"/>
          <w:sz w:val="20"/>
          <w:szCs w:val="20"/>
        </w:rPr>
        <w:t xml:space="preserve">izza, </w:t>
      </w:r>
      <w:proofErr w:type="spellStart"/>
      <w:r w:rsidR="00C96864">
        <w:rPr>
          <w:rFonts w:ascii="Times New Roman" w:hAnsi="Times New Roman" w:cs="Times New Roman"/>
          <w:sz w:val="20"/>
          <w:szCs w:val="20"/>
        </w:rPr>
        <w:t>L</w:t>
      </w:r>
      <w:r w:rsidRPr="00C60899">
        <w:rPr>
          <w:rFonts w:ascii="Times New Roman" w:hAnsi="Times New Roman" w:cs="Times New Roman"/>
          <w:sz w:val="20"/>
          <w:szCs w:val="20"/>
        </w:rPr>
        <w:t>ocavore</w:t>
      </w:r>
      <w:proofErr w:type="spellEnd"/>
      <w:r w:rsidRPr="00C60899">
        <w:rPr>
          <w:rFonts w:ascii="Times New Roman" w:hAnsi="Times New Roman" w:cs="Times New Roman"/>
          <w:sz w:val="20"/>
          <w:szCs w:val="20"/>
        </w:rPr>
        <w:t xml:space="preserve">, Happy Baker, </w:t>
      </w:r>
      <w:proofErr w:type="spellStart"/>
      <w:r w:rsidRPr="00C60899">
        <w:rPr>
          <w:rFonts w:ascii="Times New Roman" w:hAnsi="Times New Roman" w:cs="Times New Roman"/>
          <w:sz w:val="20"/>
          <w:szCs w:val="20"/>
        </w:rPr>
        <w:t>Ecole</w:t>
      </w:r>
      <w:proofErr w:type="spellEnd"/>
      <w:r w:rsidRPr="00C60899">
        <w:rPr>
          <w:rFonts w:ascii="Times New Roman" w:hAnsi="Times New Roman" w:cs="Times New Roman"/>
          <w:sz w:val="20"/>
          <w:szCs w:val="20"/>
        </w:rPr>
        <w:t xml:space="preserve"> St. Anne, </w:t>
      </w:r>
      <w:proofErr w:type="gramStart"/>
      <w:r w:rsidR="00C96864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C96864">
        <w:rPr>
          <w:rFonts w:ascii="Times New Roman" w:hAnsi="Times New Roman" w:cs="Times New Roman"/>
          <w:sz w:val="20"/>
          <w:szCs w:val="20"/>
        </w:rPr>
        <w:t xml:space="preserve"> Irving station on Bishop Drive Boathouse café, baked potato option, and </w:t>
      </w:r>
      <w:r w:rsidRPr="00C60899">
        <w:rPr>
          <w:rFonts w:ascii="Times New Roman" w:hAnsi="Times New Roman" w:cs="Times New Roman"/>
          <w:sz w:val="20"/>
          <w:szCs w:val="20"/>
        </w:rPr>
        <w:t xml:space="preserve">sushi restaurants.  Sophia will source possibilities and coordinate with Jody </w:t>
      </w:r>
      <w:proofErr w:type="spellStart"/>
      <w:r w:rsidRPr="00C60899">
        <w:rPr>
          <w:rFonts w:ascii="Times New Roman" w:hAnsi="Times New Roman" w:cs="Times New Roman"/>
          <w:sz w:val="20"/>
          <w:szCs w:val="20"/>
        </w:rPr>
        <w:t>Yerxa</w:t>
      </w:r>
      <w:proofErr w:type="spellEnd"/>
      <w:r w:rsidRPr="00C60899">
        <w:rPr>
          <w:rFonts w:ascii="Times New Roman" w:hAnsi="Times New Roman" w:cs="Times New Roman"/>
          <w:sz w:val="20"/>
          <w:szCs w:val="20"/>
        </w:rPr>
        <w:t xml:space="preserve"> at Home and School.  </w:t>
      </w:r>
    </w:p>
    <w:p w:rsidR="00C60899" w:rsidRDefault="00C60899" w:rsidP="00C6089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60899" w:rsidRPr="00C60899" w:rsidRDefault="00C60899" w:rsidP="00420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past, there have been problems with students being unresponsive to food that is new to them.  </w:t>
      </w:r>
      <w:r w:rsidR="00C96864">
        <w:rPr>
          <w:rFonts w:ascii="Times New Roman" w:hAnsi="Times New Roman" w:cs="Times New Roman"/>
          <w:sz w:val="20"/>
          <w:szCs w:val="20"/>
        </w:rPr>
        <w:t xml:space="preserve">In order to introduce children to some of the healthier options, we may try a pilot run of tasting different foods in the classrooms.  Home and school would be able to help offset the cost.   Also, the school is considering inviting </w:t>
      </w:r>
      <w:proofErr w:type="spellStart"/>
      <w:r w:rsidR="00C96864">
        <w:rPr>
          <w:rFonts w:ascii="Times New Roman" w:hAnsi="Times New Roman" w:cs="Times New Roman"/>
          <w:sz w:val="20"/>
          <w:szCs w:val="20"/>
        </w:rPr>
        <w:t>Milda</w:t>
      </w:r>
      <w:proofErr w:type="spellEnd"/>
      <w:r w:rsidR="00C96864">
        <w:rPr>
          <w:rFonts w:ascii="Times New Roman" w:hAnsi="Times New Roman" w:cs="Times New Roman"/>
          <w:sz w:val="20"/>
          <w:szCs w:val="20"/>
        </w:rPr>
        <w:t xml:space="preserve"> and other parents in the food industry to be involved with the end of year picnic. </w:t>
      </w:r>
    </w:p>
    <w:p w:rsidR="00181364" w:rsidRPr="00C60899" w:rsidRDefault="00181364" w:rsidP="00C608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364" w:rsidRPr="00181364" w:rsidRDefault="00181364" w:rsidP="0018136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Report from Principal:</w:t>
      </w:r>
    </w:p>
    <w:p w:rsidR="00863B16" w:rsidRPr="00863B16" w:rsidRDefault="00863B16" w:rsidP="00863B1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PSSC Budget: funds from this year have been used for stationary and mugs.  </w:t>
      </w:r>
      <w:r w:rsidR="004205E6">
        <w:rPr>
          <w:rFonts w:ascii="Times New Roman" w:hAnsi="Times New Roman" w:cs="Times New Roman"/>
          <w:sz w:val="20"/>
          <w:szCs w:val="20"/>
        </w:rPr>
        <w:t xml:space="preserve">Katherine has used </w:t>
      </w:r>
      <w:r w:rsidRPr="00863B16">
        <w:rPr>
          <w:rFonts w:ascii="Times New Roman" w:hAnsi="Times New Roman" w:cs="Times New Roman"/>
          <w:sz w:val="20"/>
          <w:szCs w:val="20"/>
        </w:rPr>
        <w:t xml:space="preserve">funds from next </w:t>
      </w:r>
      <w:r w:rsidR="004205E6">
        <w:rPr>
          <w:rFonts w:ascii="Times New Roman" w:hAnsi="Times New Roman" w:cs="Times New Roman"/>
          <w:sz w:val="20"/>
          <w:szCs w:val="20"/>
        </w:rPr>
        <w:t>year</w:t>
      </w:r>
      <w:r w:rsidRPr="00863B16">
        <w:rPr>
          <w:rFonts w:ascii="Times New Roman" w:hAnsi="Times New Roman" w:cs="Times New Roman"/>
          <w:sz w:val="20"/>
          <w:szCs w:val="20"/>
        </w:rPr>
        <w:t xml:space="preserve"> to order urgent</w:t>
      </w:r>
      <w:r w:rsidR="004205E6">
        <w:rPr>
          <w:rFonts w:ascii="Times New Roman" w:hAnsi="Times New Roman" w:cs="Times New Roman"/>
          <w:sz w:val="20"/>
          <w:szCs w:val="20"/>
        </w:rPr>
        <w:t>ly needed</w:t>
      </w:r>
      <w:r w:rsidRPr="00863B16">
        <w:rPr>
          <w:rFonts w:ascii="Times New Roman" w:hAnsi="Times New Roman" w:cs="Times New Roman"/>
          <w:sz w:val="20"/>
          <w:szCs w:val="20"/>
        </w:rPr>
        <w:t xml:space="preserve"> parking signage </w:t>
      </w:r>
      <w:r w:rsidR="004205E6">
        <w:rPr>
          <w:rFonts w:ascii="Times New Roman" w:hAnsi="Times New Roman" w:cs="Times New Roman"/>
          <w:sz w:val="20"/>
          <w:szCs w:val="20"/>
        </w:rPr>
        <w:t>b</w:t>
      </w:r>
      <w:r w:rsidR="004205E6" w:rsidRPr="00863B16">
        <w:rPr>
          <w:rFonts w:ascii="Times New Roman" w:hAnsi="Times New Roman" w:cs="Times New Roman"/>
          <w:sz w:val="20"/>
          <w:szCs w:val="20"/>
        </w:rPr>
        <w:t xml:space="preserve">ecause we couldn’t get </w:t>
      </w:r>
      <w:r w:rsidR="004205E6">
        <w:rPr>
          <w:rFonts w:ascii="Times New Roman" w:hAnsi="Times New Roman" w:cs="Times New Roman"/>
          <w:sz w:val="20"/>
          <w:szCs w:val="20"/>
        </w:rPr>
        <w:t>it</w:t>
      </w:r>
      <w:r w:rsidR="004205E6" w:rsidRPr="00863B16">
        <w:rPr>
          <w:rFonts w:ascii="Times New Roman" w:hAnsi="Times New Roman" w:cs="Times New Roman"/>
          <w:sz w:val="20"/>
          <w:szCs w:val="20"/>
        </w:rPr>
        <w:t xml:space="preserve"> in time</w:t>
      </w:r>
      <w:r w:rsidR="004205E6">
        <w:rPr>
          <w:rFonts w:ascii="Times New Roman" w:hAnsi="Times New Roman" w:cs="Times New Roman"/>
          <w:sz w:val="20"/>
          <w:szCs w:val="20"/>
        </w:rPr>
        <w:t xml:space="preserve"> to put it in this year’s budget.</w:t>
      </w:r>
    </w:p>
    <w:p w:rsidR="00010D85" w:rsidRDefault="00863B16" w:rsidP="00AA50C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parent survey is complete.  First the results will go to the teachers</w:t>
      </w:r>
      <w:r w:rsidR="004205E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then </w:t>
      </w:r>
      <w:r w:rsidR="004205E6">
        <w:rPr>
          <w:rFonts w:ascii="Times New Roman" w:hAnsi="Times New Roman" w:cs="Times New Roman"/>
          <w:sz w:val="20"/>
          <w:szCs w:val="20"/>
        </w:rPr>
        <w:t>Katherine</w:t>
      </w:r>
      <w:r>
        <w:rPr>
          <w:rFonts w:ascii="Times New Roman" w:hAnsi="Times New Roman" w:cs="Times New Roman"/>
          <w:sz w:val="20"/>
          <w:szCs w:val="20"/>
        </w:rPr>
        <w:t xml:space="preserve"> will </w:t>
      </w:r>
      <w:r w:rsidR="004205E6">
        <w:rPr>
          <w:rFonts w:ascii="Times New Roman" w:hAnsi="Times New Roman" w:cs="Times New Roman"/>
          <w:sz w:val="20"/>
          <w:szCs w:val="20"/>
        </w:rPr>
        <w:t>send a memo summarizing the results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05E6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the parents.</w:t>
      </w:r>
      <w:r w:rsidR="00FF4FD0">
        <w:rPr>
          <w:rFonts w:ascii="Times New Roman" w:hAnsi="Times New Roman" w:cs="Times New Roman"/>
          <w:sz w:val="20"/>
          <w:szCs w:val="20"/>
        </w:rPr>
        <w:t xml:space="preserve">  </w:t>
      </w:r>
      <w:r w:rsidR="004205E6">
        <w:rPr>
          <w:rFonts w:ascii="Times New Roman" w:hAnsi="Times New Roman" w:cs="Times New Roman"/>
          <w:sz w:val="20"/>
          <w:szCs w:val="20"/>
        </w:rPr>
        <w:t xml:space="preserve">We will use </w:t>
      </w:r>
      <w:r w:rsidR="00253E64">
        <w:rPr>
          <w:rFonts w:ascii="Times New Roman" w:hAnsi="Times New Roman" w:cs="Times New Roman"/>
          <w:sz w:val="20"/>
          <w:szCs w:val="20"/>
        </w:rPr>
        <w:t xml:space="preserve">go over the survey in more detail at the next meeting and use </w:t>
      </w:r>
      <w:r w:rsidR="004205E6">
        <w:rPr>
          <w:rFonts w:ascii="Times New Roman" w:hAnsi="Times New Roman" w:cs="Times New Roman"/>
          <w:sz w:val="20"/>
          <w:szCs w:val="20"/>
        </w:rPr>
        <w:t xml:space="preserve">the information to help inform the 2-3 year plan.  </w:t>
      </w:r>
      <w:r w:rsidR="00FF4FD0">
        <w:rPr>
          <w:rFonts w:ascii="Times New Roman" w:hAnsi="Times New Roman" w:cs="Times New Roman"/>
          <w:sz w:val="20"/>
          <w:szCs w:val="20"/>
        </w:rPr>
        <w:t>A quick preliminary review brought up the following:</w:t>
      </w:r>
    </w:p>
    <w:p w:rsidR="00FF4FD0" w:rsidRDefault="00FF4FD0" w:rsidP="00FF4FD0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Parents want more connection with the school, more opportunities to visit and take part in classroom activities.</w:t>
      </w:r>
    </w:p>
    <w:p w:rsidR="00FF4FD0" w:rsidRDefault="00FF4FD0" w:rsidP="00FF4FD0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need more consistent reporting of curriculum and student results.  Some teachers are excellent at communicating, others are not.</w:t>
      </w:r>
    </w:p>
    <w:p w:rsidR="00253E64" w:rsidRPr="00253E64" w:rsidRDefault="00FF4FD0" w:rsidP="00253E64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Parents want faster learners to have more challenges. </w:t>
      </w:r>
    </w:p>
    <w:p w:rsidR="00010D85" w:rsidRPr="00AA50C2" w:rsidRDefault="00010D85" w:rsidP="00AA50C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see the What’s Happening at the Creek handout for details about current GC events.</w:t>
      </w:r>
    </w:p>
    <w:p w:rsidR="00D85A68" w:rsidRDefault="00D85A68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5344F7" w:rsidRDefault="000C73F0" w:rsidP="000C7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D54D0">
        <w:rPr>
          <w:rFonts w:ascii="Times New Roman" w:hAnsi="Times New Roman" w:cs="Times New Roman"/>
          <w:b/>
          <w:sz w:val="24"/>
        </w:rPr>
        <w:t xml:space="preserve"> </w:t>
      </w:r>
      <w:r w:rsidR="007D54D0" w:rsidRPr="005344F7">
        <w:rPr>
          <w:rFonts w:ascii="Times New Roman" w:hAnsi="Times New Roman" w:cs="Times New Roman"/>
          <w:sz w:val="20"/>
          <w:szCs w:val="20"/>
        </w:rPr>
        <w:t>None reported</w:t>
      </w:r>
    </w:p>
    <w:p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5344F7" w:rsidRDefault="000C73F0" w:rsidP="000C7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D54D0">
        <w:rPr>
          <w:rFonts w:ascii="Times New Roman" w:hAnsi="Times New Roman" w:cs="Times New Roman"/>
          <w:b/>
          <w:sz w:val="24"/>
        </w:rPr>
        <w:t xml:space="preserve"> </w:t>
      </w:r>
      <w:r w:rsidR="007D54D0" w:rsidRPr="005344F7">
        <w:rPr>
          <w:rFonts w:ascii="Times New Roman" w:hAnsi="Times New Roman" w:cs="Times New Roman"/>
          <w:sz w:val="20"/>
          <w:szCs w:val="20"/>
        </w:rPr>
        <w:t>None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41FE4" w:rsidRPr="005344F7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344F7">
        <w:rPr>
          <w:rFonts w:ascii="Times New Roman" w:hAnsi="Times New Roman" w:cs="Times New Roman"/>
          <w:b/>
          <w:sz w:val="24"/>
        </w:rPr>
        <w:t>Date of Next Meeting</w:t>
      </w:r>
      <w:r w:rsidR="00681DDD" w:rsidRPr="005344F7">
        <w:rPr>
          <w:rFonts w:ascii="Times New Roman" w:hAnsi="Times New Roman" w:cs="Times New Roman"/>
          <w:b/>
          <w:sz w:val="24"/>
        </w:rPr>
        <w:t>:</w:t>
      </w:r>
      <w:r w:rsidR="007D54D0" w:rsidRPr="005344F7">
        <w:rPr>
          <w:rFonts w:ascii="Times New Roman" w:hAnsi="Times New Roman" w:cs="Times New Roman"/>
          <w:b/>
          <w:sz w:val="24"/>
        </w:rPr>
        <w:t xml:space="preserve"> </w:t>
      </w:r>
      <w:r w:rsidR="004205E6">
        <w:rPr>
          <w:rFonts w:ascii="Times New Roman" w:hAnsi="Times New Roman" w:cs="Times New Roman"/>
          <w:b/>
          <w:sz w:val="24"/>
        </w:rPr>
        <w:t>April 25</w:t>
      </w:r>
      <w:r w:rsidR="007D54D0" w:rsidRPr="005344F7">
        <w:rPr>
          <w:rFonts w:ascii="Times New Roman" w:hAnsi="Times New Roman" w:cs="Times New Roman"/>
          <w:b/>
          <w:sz w:val="24"/>
        </w:rPr>
        <w:t>, 2017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</w:t>
      </w:r>
    </w:p>
    <w:p w:rsid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0C73F0" w:rsidRPr="000C73F0" w:rsidRDefault="000C73F0" w:rsidP="000C73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1B2C"/>
    <w:multiLevelType w:val="hybridMultilevel"/>
    <w:tmpl w:val="5C140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55C"/>
    <w:multiLevelType w:val="hybridMultilevel"/>
    <w:tmpl w:val="D0C6D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4D9F"/>
    <w:multiLevelType w:val="hybridMultilevel"/>
    <w:tmpl w:val="2042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03406"/>
    <w:multiLevelType w:val="hybridMultilevel"/>
    <w:tmpl w:val="BF36E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4D61"/>
    <w:multiLevelType w:val="hybridMultilevel"/>
    <w:tmpl w:val="03A6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F7188"/>
    <w:multiLevelType w:val="hybridMultilevel"/>
    <w:tmpl w:val="636C96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06E65E5"/>
    <w:multiLevelType w:val="hybridMultilevel"/>
    <w:tmpl w:val="B4106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466F8"/>
    <w:multiLevelType w:val="hybridMultilevel"/>
    <w:tmpl w:val="ED3C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6762B"/>
    <w:multiLevelType w:val="hybridMultilevel"/>
    <w:tmpl w:val="46B04E0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5B15C71"/>
    <w:multiLevelType w:val="hybridMultilevel"/>
    <w:tmpl w:val="5574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2E549F"/>
    <w:multiLevelType w:val="hybridMultilevel"/>
    <w:tmpl w:val="3C5E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358A3"/>
    <w:multiLevelType w:val="hybridMultilevel"/>
    <w:tmpl w:val="75907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FE3EBC"/>
    <w:multiLevelType w:val="hybridMultilevel"/>
    <w:tmpl w:val="E86CF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10D85"/>
    <w:rsid w:val="000A29C3"/>
    <w:rsid w:val="000C73F0"/>
    <w:rsid w:val="00181364"/>
    <w:rsid w:val="00184329"/>
    <w:rsid w:val="002268B4"/>
    <w:rsid w:val="00253E64"/>
    <w:rsid w:val="00267648"/>
    <w:rsid w:val="002870AB"/>
    <w:rsid w:val="002B3B46"/>
    <w:rsid w:val="002F49E3"/>
    <w:rsid w:val="00310F0A"/>
    <w:rsid w:val="003568EB"/>
    <w:rsid w:val="00394B90"/>
    <w:rsid w:val="003B7377"/>
    <w:rsid w:val="003C5C7F"/>
    <w:rsid w:val="004205E6"/>
    <w:rsid w:val="004B28B3"/>
    <w:rsid w:val="005344F7"/>
    <w:rsid w:val="00681DDD"/>
    <w:rsid w:val="00690E6F"/>
    <w:rsid w:val="00712745"/>
    <w:rsid w:val="0073649B"/>
    <w:rsid w:val="007B74B8"/>
    <w:rsid w:val="007D54D0"/>
    <w:rsid w:val="00863B16"/>
    <w:rsid w:val="0087119C"/>
    <w:rsid w:val="008B5468"/>
    <w:rsid w:val="00A0109D"/>
    <w:rsid w:val="00AA50C2"/>
    <w:rsid w:val="00BC68F3"/>
    <w:rsid w:val="00BE33C8"/>
    <w:rsid w:val="00C27598"/>
    <w:rsid w:val="00C53019"/>
    <w:rsid w:val="00C60899"/>
    <w:rsid w:val="00C7545E"/>
    <w:rsid w:val="00C96864"/>
    <w:rsid w:val="00CC69AB"/>
    <w:rsid w:val="00CF7B41"/>
    <w:rsid w:val="00D224BB"/>
    <w:rsid w:val="00D41FE4"/>
    <w:rsid w:val="00D85A68"/>
    <w:rsid w:val="00E960FD"/>
    <w:rsid w:val="00FD5F44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5D98E-68C3-40C0-B10C-B87C4C32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60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9F9C3A1FDC4CE4ABACE53222E75B166" ma:contentTypeVersion="9" ma:contentTypeDescription="" ma:contentTypeScope="" ma:versionID="c6e91112107bd1fde7044f2e4182482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AE1BC-9D21-451B-B7EA-94BDA8902E65}"/>
</file>

<file path=customXml/itemProps2.xml><?xml version="1.0" encoding="utf-8"?>
<ds:datastoreItem xmlns:ds="http://schemas.openxmlformats.org/officeDocument/2006/customXml" ds:itemID="{367CC38D-C364-4DC9-9526-D01E654AF40F}"/>
</file>

<file path=customXml/itemProps3.xml><?xml version="1.0" encoding="utf-8"?>
<ds:datastoreItem xmlns:ds="http://schemas.openxmlformats.org/officeDocument/2006/customXml" ds:itemID="{D6B5FA37-7C54-49EC-92F2-075A15002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Campbell, Katherine       (ASD-W)</cp:lastModifiedBy>
  <cp:revision>2</cp:revision>
  <dcterms:created xsi:type="dcterms:W3CDTF">2017-05-07T12:27:00Z</dcterms:created>
  <dcterms:modified xsi:type="dcterms:W3CDTF">2017-05-07T12:27:00Z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0x010100F2A1E1E4D320C749A22EC3F91FD053D60039F9C3A1FDC4CE4ABACE53222E75B166</vt:lpwstr>
  </property>
</Properties>
</file>