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188B" w14:textId="611452BC" w:rsidR="00E90D5E" w:rsidRPr="008C6215" w:rsidRDefault="000E5EC7" w:rsidP="000E5EC7">
      <w:pPr>
        <w:ind w:left="-360" w:firstLine="90"/>
        <w:jc w:val="center"/>
        <w:rPr>
          <w:rFonts w:ascii="Gisha" w:hAnsi="Gisha" w:cs="Gisha"/>
          <w:b/>
          <w:bCs/>
          <w:sz w:val="32"/>
          <w:szCs w:val="32"/>
          <w:u w:val="single"/>
        </w:rPr>
      </w:pPr>
      <w:r w:rsidRPr="000E5EC7">
        <w:rPr>
          <w:rFonts w:ascii="Gisha" w:hAnsi="Gisha" w:cs="Gisha"/>
          <w:sz w:val="32"/>
          <w:szCs w:val="32"/>
        </w:rPr>
        <w:t xml:space="preserve">                                                           </w:t>
      </w:r>
      <w:r w:rsidR="00B15656" w:rsidRPr="008C6215">
        <w:rPr>
          <w:rFonts w:ascii="Gisha" w:hAnsi="Gisha" w:cs="Gisha" w:hint="cs"/>
          <w:b/>
          <w:bCs/>
          <w:sz w:val="32"/>
          <w:szCs w:val="32"/>
          <w:u w:val="single"/>
        </w:rPr>
        <w:t xml:space="preserve">The Meaning of </w:t>
      </w:r>
      <w:r w:rsidR="00B15656" w:rsidRPr="008C6215">
        <w:rPr>
          <w:rFonts w:ascii="Gisha" w:hAnsi="Gisha" w:cs="Gisha" w:hint="cs"/>
          <w:b/>
          <w:bCs/>
          <w:i/>
          <w:iCs/>
          <w:sz w:val="32"/>
          <w:szCs w:val="32"/>
          <w:u w:val="single"/>
        </w:rPr>
        <w:t>Home</w:t>
      </w:r>
      <w:r w:rsidR="004A37F7" w:rsidRPr="00625D5F">
        <w:rPr>
          <w:rFonts w:ascii="Gisha" w:hAnsi="Gisha" w:cs="Gisha"/>
          <w:i/>
          <w:iCs/>
          <w:sz w:val="32"/>
          <w:szCs w:val="32"/>
        </w:rPr>
        <w:t xml:space="preserve">                           </w:t>
      </w:r>
      <w:r w:rsidR="00625D5F" w:rsidRPr="008D6E61">
        <w:rPr>
          <w:rFonts w:ascii="Gisha" w:hAnsi="Gisha" w:cs="Gisha"/>
          <w:b/>
          <w:bCs/>
          <w:sz w:val="28"/>
          <w:szCs w:val="28"/>
          <w:highlight w:val="yellow"/>
        </w:rPr>
        <w:t>Due: Feb</w:t>
      </w:r>
      <w:r w:rsidR="005674FB">
        <w:rPr>
          <w:rFonts w:ascii="Gisha" w:hAnsi="Gisha" w:cs="Gisha"/>
          <w:b/>
          <w:bCs/>
          <w:sz w:val="28"/>
          <w:szCs w:val="28"/>
          <w:highlight w:val="yellow"/>
        </w:rPr>
        <w:t xml:space="preserve">ruary </w:t>
      </w:r>
      <w:r w:rsidR="00625D5F" w:rsidRPr="008D6E61">
        <w:rPr>
          <w:rFonts w:ascii="Gisha" w:hAnsi="Gisha" w:cs="Gisha"/>
          <w:b/>
          <w:bCs/>
          <w:sz w:val="28"/>
          <w:szCs w:val="28"/>
          <w:highlight w:val="yellow"/>
        </w:rPr>
        <w:t>11</w:t>
      </w:r>
    </w:p>
    <w:p w14:paraId="4F86BD6A" w14:textId="39959268" w:rsidR="00B15656" w:rsidRPr="00E9661E" w:rsidRDefault="00B15656" w:rsidP="00C0154D">
      <w:pPr>
        <w:ind w:left="-270"/>
        <w:jc w:val="both"/>
        <w:rPr>
          <w:rFonts w:ascii="Gisha" w:hAnsi="Gisha" w:cs="Gisha"/>
          <w:b/>
          <w:bCs/>
          <w:sz w:val="24"/>
          <w:szCs w:val="24"/>
          <w:u w:val="single"/>
        </w:rPr>
      </w:pPr>
      <w:r w:rsidRPr="00E9661E">
        <w:rPr>
          <w:rFonts w:ascii="Gisha" w:hAnsi="Gisha" w:cs="Gisha" w:hint="cs"/>
          <w:b/>
          <w:bCs/>
          <w:sz w:val="24"/>
          <w:szCs w:val="24"/>
          <w:u w:val="single"/>
        </w:rPr>
        <w:t>Objective:</w:t>
      </w:r>
      <w:r w:rsidRPr="00E9661E">
        <w:rPr>
          <w:rFonts w:ascii="Gisha" w:hAnsi="Gisha" w:cs="Gisha" w:hint="cs"/>
          <w:sz w:val="24"/>
          <w:szCs w:val="24"/>
        </w:rPr>
        <w:t xml:space="preserve"> We will write </w:t>
      </w:r>
      <w:r w:rsidR="00DC543F" w:rsidRPr="00E9661E">
        <w:rPr>
          <w:rFonts w:ascii="Gisha" w:hAnsi="Gisha" w:cs="Gisha" w:hint="cs"/>
          <w:sz w:val="24"/>
          <w:szCs w:val="24"/>
        </w:rPr>
        <w:t>about the topic of “home”</w:t>
      </w:r>
      <w:r w:rsidR="00E7079B" w:rsidRPr="00E9661E">
        <w:rPr>
          <w:rFonts w:ascii="Gisha" w:hAnsi="Gisha" w:cs="Gisha" w:hint="cs"/>
          <w:sz w:val="24"/>
          <w:szCs w:val="24"/>
        </w:rPr>
        <w:t xml:space="preserve"> </w:t>
      </w:r>
      <w:r w:rsidR="00544E95" w:rsidRPr="00E9661E">
        <w:rPr>
          <w:rFonts w:ascii="Gisha" w:hAnsi="Gisha" w:cs="Gisha" w:hint="cs"/>
          <w:sz w:val="24"/>
          <w:szCs w:val="24"/>
        </w:rPr>
        <w:t xml:space="preserve">in the form of an essay or a poem. </w:t>
      </w:r>
      <w:r w:rsidR="00DC543F" w:rsidRPr="00E9661E">
        <w:rPr>
          <w:rFonts w:ascii="Gisha" w:hAnsi="Gisha" w:cs="Gisha" w:hint="cs"/>
          <w:sz w:val="24"/>
          <w:szCs w:val="24"/>
        </w:rPr>
        <w:t xml:space="preserve"> </w:t>
      </w:r>
      <w:r w:rsidR="00C970A3" w:rsidRPr="00E9661E">
        <w:rPr>
          <w:rFonts w:ascii="Gisha" w:hAnsi="Gisha" w:cs="Gisha" w:hint="cs"/>
          <w:sz w:val="24"/>
          <w:szCs w:val="24"/>
        </w:rPr>
        <w:t xml:space="preserve">This writing </w:t>
      </w:r>
      <w:r w:rsidR="008F61B1" w:rsidRPr="00E9661E">
        <w:rPr>
          <w:rFonts w:ascii="Gisha" w:hAnsi="Gisha" w:cs="Gisha" w:hint="cs"/>
          <w:sz w:val="24"/>
          <w:szCs w:val="24"/>
        </w:rPr>
        <w:t xml:space="preserve">assignment is a </w:t>
      </w:r>
      <w:r w:rsidR="00603708" w:rsidRPr="00E9661E">
        <w:rPr>
          <w:rFonts w:ascii="Gisha" w:hAnsi="Gisha" w:cs="Gisha" w:hint="cs"/>
          <w:sz w:val="24"/>
          <w:szCs w:val="24"/>
        </w:rPr>
        <w:t xml:space="preserve">Canadian-wide </w:t>
      </w:r>
      <w:r w:rsidR="008F61B1" w:rsidRPr="00E9661E">
        <w:rPr>
          <w:rFonts w:ascii="Gisha" w:hAnsi="Gisha" w:cs="Gisha" w:hint="cs"/>
          <w:sz w:val="24"/>
          <w:szCs w:val="24"/>
        </w:rPr>
        <w:t xml:space="preserve">contest and </w:t>
      </w:r>
      <w:r w:rsidR="00B26F3F" w:rsidRPr="00E9661E">
        <w:rPr>
          <w:rFonts w:ascii="Gisha" w:hAnsi="Gisha" w:cs="Gisha" w:hint="cs"/>
          <w:sz w:val="24"/>
          <w:szCs w:val="24"/>
        </w:rPr>
        <w:t xml:space="preserve">by participating in it, </w:t>
      </w:r>
      <w:r w:rsidR="00603708" w:rsidRPr="00E9661E">
        <w:rPr>
          <w:rFonts w:ascii="Gisha" w:hAnsi="Gisha" w:cs="Gisha" w:hint="cs"/>
          <w:sz w:val="24"/>
          <w:szCs w:val="24"/>
        </w:rPr>
        <w:t>you</w:t>
      </w:r>
      <w:r w:rsidR="008F61B1" w:rsidRPr="00E9661E">
        <w:rPr>
          <w:rFonts w:ascii="Gisha" w:hAnsi="Gisha" w:cs="Gisha" w:hint="cs"/>
          <w:sz w:val="24"/>
          <w:szCs w:val="24"/>
        </w:rPr>
        <w:t xml:space="preserve"> </w:t>
      </w:r>
      <w:r w:rsidR="00B26F3F" w:rsidRPr="00E9661E">
        <w:rPr>
          <w:rFonts w:ascii="Gisha" w:hAnsi="Gisha" w:cs="Gisha" w:hint="cs"/>
          <w:sz w:val="24"/>
          <w:szCs w:val="24"/>
        </w:rPr>
        <w:t>can help</w:t>
      </w:r>
      <w:r w:rsidR="00D94A33" w:rsidRPr="00E9661E">
        <w:rPr>
          <w:rFonts w:ascii="Gisha" w:hAnsi="Gisha" w:cs="Gisha" w:hint="cs"/>
          <w:sz w:val="24"/>
          <w:szCs w:val="24"/>
        </w:rPr>
        <w:t xml:space="preserve"> a family build a home (and possibly win cool prizes) by sharing what </w:t>
      </w:r>
      <w:r w:rsidR="00D94A33" w:rsidRPr="00E9661E">
        <w:rPr>
          <w:rFonts w:ascii="Gisha" w:hAnsi="Gisha" w:cs="Gisha" w:hint="cs"/>
          <w:i/>
          <w:iCs/>
          <w:sz w:val="24"/>
          <w:szCs w:val="24"/>
        </w:rPr>
        <w:t>home</w:t>
      </w:r>
      <w:r w:rsidR="00D94A33" w:rsidRPr="00E9661E">
        <w:rPr>
          <w:rFonts w:ascii="Gisha" w:hAnsi="Gisha" w:cs="Gisha" w:hint="cs"/>
          <w:sz w:val="24"/>
          <w:szCs w:val="24"/>
        </w:rPr>
        <w:t xml:space="preserve"> means to you. </w:t>
      </w:r>
    </w:p>
    <w:p w14:paraId="1F424110" w14:textId="64B6D3E0" w:rsidR="00B15656" w:rsidRPr="00E9661E" w:rsidRDefault="00B15656" w:rsidP="00C0154D">
      <w:pPr>
        <w:ind w:left="-270"/>
        <w:rPr>
          <w:rFonts w:ascii="Gisha" w:hAnsi="Gisha" w:cs="Gisha"/>
          <w:sz w:val="24"/>
          <w:szCs w:val="24"/>
        </w:rPr>
      </w:pPr>
      <w:r w:rsidRPr="00E9661E">
        <w:rPr>
          <w:rFonts w:ascii="Gisha" w:hAnsi="Gisha" w:cs="Gisha" w:hint="cs"/>
          <w:b/>
          <w:bCs/>
          <w:sz w:val="24"/>
          <w:szCs w:val="24"/>
          <w:u w:val="single"/>
        </w:rPr>
        <w:t>Procedure:</w:t>
      </w:r>
    </w:p>
    <w:p w14:paraId="6C5E0CC2" w14:textId="584014AC" w:rsidR="003B52BD" w:rsidRPr="00E9661E" w:rsidRDefault="005E1FC6" w:rsidP="00EA77B3">
      <w:pPr>
        <w:pStyle w:val="ListParagraph"/>
        <w:numPr>
          <w:ilvl w:val="0"/>
          <w:numId w:val="1"/>
        </w:numPr>
        <w:ind w:right="-540"/>
        <w:rPr>
          <w:rFonts w:ascii="Gisha" w:hAnsi="Gisha" w:cs="Gisha"/>
          <w:sz w:val="24"/>
          <w:szCs w:val="24"/>
        </w:rPr>
      </w:pPr>
      <w:r w:rsidRPr="00E9661E">
        <w:rPr>
          <w:rFonts w:ascii="Gisha" w:hAnsi="Gisha" w:cs="Gisha"/>
          <w:sz w:val="24"/>
          <w:szCs w:val="24"/>
        </w:rPr>
        <w:t xml:space="preserve">Choose your format </w:t>
      </w:r>
      <w:r w:rsidR="003B52BD" w:rsidRPr="00E9661E">
        <w:rPr>
          <w:rFonts w:ascii="Gisha" w:hAnsi="Gisha" w:cs="Gisha" w:hint="cs"/>
          <w:sz w:val="24"/>
          <w:szCs w:val="24"/>
        </w:rPr>
        <w:t xml:space="preserve">of writing and </w:t>
      </w:r>
      <w:r w:rsidR="000842FC" w:rsidRPr="00E9661E">
        <w:rPr>
          <w:rFonts w:ascii="Gisha" w:hAnsi="Gisha" w:cs="Gisha"/>
          <w:sz w:val="24"/>
          <w:szCs w:val="24"/>
        </w:rPr>
        <w:t>‘</w:t>
      </w:r>
      <w:r w:rsidR="003B52BD" w:rsidRPr="00E9661E">
        <w:rPr>
          <w:rFonts w:ascii="Gisha" w:hAnsi="Gisha" w:cs="Gisha" w:hint="cs"/>
          <w:sz w:val="24"/>
          <w:szCs w:val="24"/>
        </w:rPr>
        <w:t>point of view</w:t>
      </w:r>
      <w:r w:rsidR="000842FC" w:rsidRPr="00E9661E">
        <w:rPr>
          <w:rFonts w:ascii="Gisha" w:hAnsi="Gisha" w:cs="Gisha"/>
          <w:sz w:val="24"/>
          <w:szCs w:val="24"/>
        </w:rPr>
        <w:t>’</w:t>
      </w:r>
      <w:r w:rsidR="003B52BD" w:rsidRPr="00E9661E">
        <w:rPr>
          <w:rFonts w:ascii="Gisha" w:hAnsi="Gisha" w:cs="Gisha" w:hint="cs"/>
          <w:sz w:val="24"/>
          <w:szCs w:val="24"/>
        </w:rPr>
        <w:t xml:space="preserve"> (poem, essay, 1st person narration, 3</w:t>
      </w:r>
      <w:r w:rsidR="003B52BD" w:rsidRPr="00E9661E">
        <w:rPr>
          <w:rFonts w:ascii="Gisha" w:hAnsi="Gisha" w:cs="Gisha" w:hint="cs"/>
          <w:sz w:val="24"/>
          <w:szCs w:val="24"/>
          <w:vertAlign w:val="superscript"/>
        </w:rPr>
        <w:t>rd</w:t>
      </w:r>
      <w:r w:rsidR="003B52BD" w:rsidRPr="00E9661E">
        <w:rPr>
          <w:rFonts w:ascii="Gisha" w:hAnsi="Gisha" w:cs="Gisha" w:hint="cs"/>
          <w:sz w:val="24"/>
          <w:szCs w:val="24"/>
        </w:rPr>
        <w:t xml:space="preserve"> person narration etc.)</w:t>
      </w:r>
    </w:p>
    <w:p w14:paraId="0B41160D" w14:textId="19FA154D" w:rsidR="003B52BD" w:rsidRPr="00E9661E" w:rsidRDefault="003B52BD" w:rsidP="003B52BD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E9661E">
        <w:rPr>
          <w:rFonts w:ascii="Gisha" w:hAnsi="Gisha" w:cs="Gisha" w:hint="cs"/>
          <w:sz w:val="24"/>
          <w:szCs w:val="24"/>
        </w:rPr>
        <w:t>Rough draft (must be between 50-300 words)</w:t>
      </w:r>
    </w:p>
    <w:p w14:paraId="2A0FEF29" w14:textId="7CCDFE4F" w:rsidR="003B52BD" w:rsidRPr="00E9661E" w:rsidRDefault="006637B5" w:rsidP="003B52BD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E9661E">
        <w:rPr>
          <w:rFonts w:ascii="Gisha" w:hAnsi="Gisha" w:cs="Gisha"/>
          <w:sz w:val="24"/>
          <w:szCs w:val="24"/>
        </w:rPr>
        <w:t xml:space="preserve">Revise &amp; </w:t>
      </w:r>
      <w:proofErr w:type="gramStart"/>
      <w:r w:rsidR="003B52BD" w:rsidRPr="00E9661E">
        <w:rPr>
          <w:rFonts w:ascii="Gisha" w:hAnsi="Gisha" w:cs="Gisha" w:hint="cs"/>
          <w:sz w:val="24"/>
          <w:szCs w:val="24"/>
        </w:rPr>
        <w:t>Edit</w:t>
      </w:r>
      <w:proofErr w:type="gramEnd"/>
      <w:r w:rsidR="003B52BD" w:rsidRPr="00E9661E">
        <w:rPr>
          <w:rFonts w:ascii="Gisha" w:hAnsi="Gisha" w:cs="Gisha" w:hint="cs"/>
          <w:sz w:val="24"/>
          <w:szCs w:val="24"/>
        </w:rPr>
        <w:t xml:space="preserve"> your draft</w:t>
      </w:r>
    </w:p>
    <w:p w14:paraId="6C9D7B1B" w14:textId="0B1C4940" w:rsidR="003B52BD" w:rsidRPr="00E9661E" w:rsidRDefault="003B52BD" w:rsidP="003B52BD">
      <w:pPr>
        <w:pStyle w:val="ListParagraph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E9661E">
        <w:rPr>
          <w:rFonts w:ascii="Gisha" w:hAnsi="Gisha" w:cs="Gisha" w:hint="cs"/>
          <w:sz w:val="24"/>
          <w:szCs w:val="24"/>
        </w:rPr>
        <w:t>Final Copy</w:t>
      </w:r>
    </w:p>
    <w:p w14:paraId="13822E71" w14:textId="60CFB451" w:rsidR="00424CBC" w:rsidRPr="008C6215" w:rsidRDefault="00A405E0" w:rsidP="00A405E0">
      <w:pPr>
        <w:ind w:left="720" w:firstLine="720"/>
        <w:rPr>
          <w:rFonts w:ascii="Gisha" w:hAnsi="Gisha" w:cs="Gisha"/>
        </w:rPr>
      </w:pPr>
      <w:r>
        <w:rPr>
          <w:rFonts w:ascii="Gisha" w:hAnsi="Gisha" w:cs="Gisha"/>
        </w:rPr>
        <w:t xml:space="preserve">                </w:t>
      </w:r>
      <w:r w:rsidR="00FC286F" w:rsidRPr="008C6215">
        <w:rPr>
          <w:rFonts w:ascii="Gisha" w:hAnsi="Gisha" w:cs="Gisha" w:hint="cs"/>
        </w:rPr>
        <w:t>Approaching (2)</w:t>
      </w:r>
      <w:r w:rsidR="00EB6FE8" w:rsidRPr="008C6215">
        <w:rPr>
          <w:rFonts w:ascii="Gisha" w:hAnsi="Gisha" w:cs="Gisha" w:hint="cs"/>
        </w:rPr>
        <w:t xml:space="preserve">      </w:t>
      </w:r>
      <w:r w:rsidR="00831866" w:rsidRPr="008C6215">
        <w:rPr>
          <w:rFonts w:ascii="Gisha" w:hAnsi="Gisha" w:cs="Gisha" w:hint="cs"/>
        </w:rPr>
        <w:t xml:space="preserve">     </w:t>
      </w:r>
      <w:r w:rsidR="00EB6FE8" w:rsidRPr="008C6215">
        <w:rPr>
          <w:rFonts w:ascii="Gisha" w:hAnsi="Gisha" w:cs="Gisha" w:hint="cs"/>
        </w:rPr>
        <w:t xml:space="preserve"> </w:t>
      </w:r>
      <w:r w:rsidR="00F179D7">
        <w:rPr>
          <w:rFonts w:ascii="Gisha" w:hAnsi="Gisha" w:cs="Gisha"/>
        </w:rPr>
        <w:t xml:space="preserve">        </w:t>
      </w:r>
      <w:r>
        <w:rPr>
          <w:rFonts w:ascii="Gisha" w:hAnsi="Gisha" w:cs="Gisha"/>
        </w:rPr>
        <w:t xml:space="preserve">                     </w:t>
      </w:r>
      <w:r w:rsidR="00F179D7">
        <w:rPr>
          <w:rFonts w:ascii="Gisha" w:hAnsi="Gisha" w:cs="Gisha"/>
        </w:rPr>
        <w:t xml:space="preserve"> </w:t>
      </w:r>
      <w:r w:rsidR="00EB6FE8" w:rsidRPr="008C6215">
        <w:rPr>
          <w:rFonts w:ascii="Gisha" w:hAnsi="Gisha" w:cs="Gisha" w:hint="cs"/>
        </w:rPr>
        <w:t>Meeting (3/3+)</w:t>
      </w:r>
      <w:r w:rsidR="00EB6FE8" w:rsidRPr="008C6215">
        <w:rPr>
          <w:rFonts w:ascii="Gisha" w:hAnsi="Gisha" w:cs="Gisha" w:hint="cs"/>
        </w:rPr>
        <w:tab/>
        <w:t xml:space="preserve">        </w:t>
      </w:r>
      <w:r w:rsidR="00831866" w:rsidRPr="008C6215">
        <w:rPr>
          <w:rFonts w:ascii="Gisha" w:hAnsi="Gisha" w:cs="Gisha" w:hint="cs"/>
        </w:rPr>
        <w:t xml:space="preserve"> </w:t>
      </w:r>
      <w:r w:rsidR="00F179D7">
        <w:rPr>
          <w:rFonts w:ascii="Gisha" w:hAnsi="Gisha" w:cs="Gisha"/>
        </w:rPr>
        <w:t xml:space="preserve">                    </w:t>
      </w:r>
      <w:r>
        <w:rPr>
          <w:rFonts w:ascii="Gisha" w:hAnsi="Gisha" w:cs="Gisha"/>
        </w:rPr>
        <w:t xml:space="preserve">  </w:t>
      </w:r>
      <w:r w:rsidR="00F179D7">
        <w:rPr>
          <w:rFonts w:ascii="Gisha" w:hAnsi="Gisha" w:cs="Gisha"/>
        </w:rPr>
        <w:t xml:space="preserve">    </w:t>
      </w:r>
      <w:r w:rsidR="00EB6FE8" w:rsidRPr="008C6215">
        <w:rPr>
          <w:rFonts w:ascii="Gisha" w:hAnsi="Gisha" w:cs="Gisha" w:hint="cs"/>
        </w:rPr>
        <w:t>Excelling (4/4+)</w:t>
      </w:r>
    </w:p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798"/>
        <w:gridCol w:w="3332"/>
        <w:gridCol w:w="4590"/>
        <w:gridCol w:w="4140"/>
      </w:tblGrid>
      <w:tr w:rsidR="004559F5" w:rsidRPr="008C6215" w14:paraId="3AE817BF" w14:textId="77777777" w:rsidTr="00A405E0">
        <w:tc>
          <w:tcPr>
            <w:tcW w:w="1798" w:type="dxa"/>
          </w:tcPr>
          <w:p w14:paraId="2B6E8FB2" w14:textId="3238EC75" w:rsidR="004559F5" w:rsidRPr="00E9661E" w:rsidRDefault="004559F5" w:rsidP="004559F5">
            <w:pPr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E9661E">
              <w:rPr>
                <w:rFonts w:ascii="Gisha" w:hAnsi="Gisha" w:cs="Gisha" w:hint="cs"/>
                <w:b/>
                <w:bCs/>
                <w:sz w:val="24"/>
                <w:szCs w:val="24"/>
              </w:rPr>
              <w:t>Ideas &amp; Content</w:t>
            </w:r>
          </w:p>
        </w:tc>
        <w:tc>
          <w:tcPr>
            <w:tcW w:w="3332" w:type="dxa"/>
          </w:tcPr>
          <w:p w14:paraId="7C0D0E3E" w14:textId="1DB90A29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• </w:t>
            </w:r>
            <w:r w:rsidR="00DC114E">
              <w:rPr>
                <w:rFonts w:ascii="Gisha" w:hAnsi="Gisha" w:cs="Gisha"/>
                <w:sz w:val="20"/>
                <w:szCs w:val="20"/>
              </w:rPr>
              <w:t>topic and purpose aren’t clearly established</w:t>
            </w:r>
          </w:p>
          <w:p w14:paraId="1BE855F0" w14:textId="6B81D705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 include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w:r w:rsidR="006E161E">
              <w:rPr>
                <w:rFonts w:ascii="Gisha" w:hAnsi="Gisha" w:cs="Gisha"/>
                <w:sz w:val="20"/>
                <w:szCs w:val="20"/>
              </w:rPr>
              <w:t xml:space="preserve">some 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predictable ideas/events </w:t>
            </w:r>
          </w:p>
          <w:p w14:paraId="20F83B96" w14:textId="665A0075" w:rsidR="004559F5" w:rsidRPr="00A405E0" w:rsidRDefault="004559F5" w:rsidP="004559F5">
            <w:pPr>
              <w:rPr>
                <w:rFonts w:ascii="Gisha" w:hAnsi="Gisha" w:cs="Gisha" w:hint="cs"/>
                <w:b/>
                <w:bCs/>
                <w:sz w:val="20"/>
                <w:szCs w:val="20"/>
                <w:u w:val="single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 s</w:t>
            </w:r>
            <w:r w:rsidR="00755611">
              <w:rPr>
                <w:rFonts w:ascii="Gisha" w:hAnsi="Gisha" w:cs="Gisha"/>
                <w:sz w:val="20"/>
                <w:szCs w:val="20"/>
              </w:rPr>
              <w:t>ome relevant details to 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>upport the ideas</w:t>
            </w:r>
          </w:p>
        </w:tc>
        <w:tc>
          <w:tcPr>
            <w:tcW w:w="4590" w:type="dxa"/>
          </w:tcPr>
          <w:p w14:paraId="171ECC35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 select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 a specific topic that establishes the purpose and audience</w:t>
            </w:r>
          </w:p>
          <w:p w14:paraId="7845256F" w14:textId="18F02170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 include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traightforward and predictable ideas/events </w:t>
            </w:r>
          </w:p>
          <w:p w14:paraId="3F3D0CFF" w14:textId="4F3F7F02" w:rsidR="004559F5" w:rsidRPr="000F27F9" w:rsidRDefault="004559F5" w:rsidP="004559F5">
            <w:pPr>
              <w:rPr>
                <w:rFonts w:ascii="Gisha" w:hAnsi="Gisha" w:cs="Gisha"/>
                <w:sz w:val="20"/>
                <w:szCs w:val="20"/>
                <w:u w:val="single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 support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0F27F9">
              <w:rPr>
                <w:rFonts w:ascii="Gisha" w:hAnsi="Gisha" w:cs="Gisha" w:hint="cs"/>
                <w:sz w:val="20"/>
                <w:szCs w:val="20"/>
              </w:rPr>
              <w:t xml:space="preserve"> the ideas with relevant details</w:t>
            </w:r>
          </w:p>
        </w:tc>
        <w:tc>
          <w:tcPr>
            <w:tcW w:w="4140" w:type="dxa"/>
          </w:tcPr>
          <w:p w14:paraId="4E11C105" w14:textId="5D90D9FC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491F58">
              <w:rPr>
                <w:sz w:val="20"/>
                <w:szCs w:val="20"/>
              </w:rPr>
              <w:t>•</w:t>
            </w:r>
            <w:r>
              <w:t xml:space="preserve"> </w:t>
            </w:r>
            <w:r w:rsidRPr="00491F58">
              <w:rPr>
                <w:rFonts w:ascii="Gisha" w:hAnsi="Gisha" w:cs="Gisha" w:hint="cs"/>
                <w:sz w:val="20"/>
                <w:szCs w:val="20"/>
              </w:rPr>
              <w:t>introduce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491F58">
              <w:rPr>
                <w:rFonts w:ascii="Gisha" w:hAnsi="Gisha" w:cs="Gisha" w:hint="cs"/>
                <w:sz w:val="20"/>
                <w:szCs w:val="20"/>
              </w:rPr>
              <w:t xml:space="preserve"> specifi</w:t>
            </w:r>
            <w:r>
              <w:rPr>
                <w:rFonts w:ascii="Gisha" w:hAnsi="Gisha" w:cs="Gisha"/>
                <w:sz w:val="20"/>
                <w:szCs w:val="20"/>
              </w:rPr>
              <w:t>c</w:t>
            </w:r>
            <w:r w:rsidRPr="00491F58">
              <w:rPr>
                <w:rFonts w:ascii="Gisha" w:hAnsi="Gisha" w:cs="Gisha" w:hint="cs"/>
                <w:sz w:val="20"/>
                <w:szCs w:val="20"/>
              </w:rPr>
              <w:t xml:space="preserve"> topic with a main idea that establishes a clear purpose and definite audience</w:t>
            </w:r>
          </w:p>
          <w:p w14:paraId="3607BF2B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491F58">
              <w:rPr>
                <w:rFonts w:ascii="Gisha" w:hAnsi="Gisha" w:cs="Gisha" w:hint="cs"/>
                <w:sz w:val="20"/>
                <w:szCs w:val="20"/>
              </w:rPr>
              <w:t>• include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491F58">
              <w:rPr>
                <w:rFonts w:ascii="Gisha" w:hAnsi="Gisha" w:cs="Gisha" w:hint="cs"/>
                <w:sz w:val="20"/>
                <w:szCs w:val="20"/>
              </w:rPr>
              <w:t xml:space="preserve"> some original/thoughtful ideas </w:t>
            </w:r>
          </w:p>
          <w:p w14:paraId="242858EC" w14:textId="623DA95D" w:rsidR="004559F5" w:rsidRPr="008C6215" w:rsidRDefault="004559F5" w:rsidP="004559F5">
            <w:pPr>
              <w:rPr>
                <w:rFonts w:ascii="Gisha" w:hAnsi="Gisha" w:cs="Gisha"/>
                <w:b/>
                <w:bCs/>
                <w:sz w:val="32"/>
                <w:szCs w:val="32"/>
                <w:u w:val="single"/>
              </w:rPr>
            </w:pPr>
            <w:r w:rsidRPr="00491F58">
              <w:rPr>
                <w:rFonts w:ascii="Gisha" w:hAnsi="Gisha" w:cs="Gisha" w:hint="cs"/>
                <w:sz w:val="20"/>
                <w:szCs w:val="20"/>
              </w:rPr>
              <w:t>• develop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491F58">
              <w:rPr>
                <w:rFonts w:ascii="Gisha" w:hAnsi="Gisha" w:cs="Gisha" w:hint="cs"/>
                <w:sz w:val="20"/>
                <w:szCs w:val="20"/>
              </w:rPr>
              <w:t xml:space="preserve"> ideas/information by including relevant details</w:t>
            </w:r>
          </w:p>
        </w:tc>
      </w:tr>
      <w:tr w:rsidR="004559F5" w:rsidRPr="008C6215" w14:paraId="116941BD" w14:textId="77777777" w:rsidTr="00A405E0">
        <w:tc>
          <w:tcPr>
            <w:tcW w:w="1798" w:type="dxa"/>
          </w:tcPr>
          <w:p w14:paraId="74E3D532" w14:textId="58959DC5" w:rsidR="004559F5" w:rsidRPr="00E9661E" w:rsidRDefault="004559F5" w:rsidP="004559F5">
            <w:pPr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E9661E">
              <w:rPr>
                <w:rFonts w:ascii="Gisha" w:hAnsi="Gisha" w:cs="Gisha" w:hint="cs"/>
                <w:b/>
                <w:bCs/>
                <w:sz w:val="24"/>
                <w:szCs w:val="24"/>
              </w:rPr>
              <w:t>Word Choice</w:t>
            </w:r>
          </w:p>
        </w:tc>
        <w:tc>
          <w:tcPr>
            <w:tcW w:w="3332" w:type="dxa"/>
          </w:tcPr>
          <w:p w14:paraId="5EF0D45A" w14:textId="33913DE8" w:rsidR="004559F5" w:rsidRPr="00A405E0" w:rsidRDefault="004559F5" w:rsidP="004559F5">
            <w:pPr>
              <w:rPr>
                <w:rFonts w:ascii="Gisha" w:hAnsi="Gisha" w:cs="Gisha" w:hint="cs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i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ncludes a few interesting words</w:t>
            </w:r>
          </w:p>
          <w:p w14:paraId="580F63C0" w14:textId="6600B6B5" w:rsidR="004559F5" w:rsidRPr="00A405E0" w:rsidRDefault="004559F5" w:rsidP="004559F5">
            <w:pPr>
              <w:rPr>
                <w:rFonts w:ascii="Gisha" w:hAnsi="Gisha" w:cs="Gisha" w:hint="cs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l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imited use of descriptive language</w:t>
            </w:r>
          </w:p>
          <w:p w14:paraId="25B7DD84" w14:textId="446E3E42" w:rsidR="004559F5" w:rsidRPr="00A405E0" w:rsidRDefault="004559F5" w:rsidP="004559F5">
            <w:pPr>
              <w:rPr>
                <w:rFonts w:ascii="Gisha" w:hAnsi="Gisha" w:cs="Gisha" w:hint="cs"/>
                <w:b/>
                <w:bCs/>
                <w:sz w:val="20"/>
                <w:szCs w:val="20"/>
                <w:u w:val="single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l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imited use of adjectives and vivid verbs</w:t>
            </w:r>
          </w:p>
        </w:tc>
        <w:tc>
          <w:tcPr>
            <w:tcW w:w="4590" w:type="dxa"/>
          </w:tcPr>
          <w:p w14:paraId="28D33325" w14:textId="67A1E6D7" w:rsidR="004559F5" w:rsidRPr="002521F1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502D62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2521F1">
              <w:rPr>
                <w:rFonts w:ascii="Gisha" w:hAnsi="Gisha" w:cs="Gisha" w:hint="cs"/>
                <w:sz w:val="20"/>
                <w:szCs w:val="20"/>
              </w:rPr>
              <w:t>include</w:t>
            </w:r>
            <w:r w:rsidRPr="002521F1">
              <w:rPr>
                <w:rFonts w:ascii="Gisha" w:hAnsi="Gisha" w:cs="Gisha"/>
                <w:sz w:val="20"/>
                <w:szCs w:val="20"/>
              </w:rPr>
              <w:t>s</w:t>
            </w:r>
            <w:r w:rsidRPr="002521F1">
              <w:rPr>
                <w:rFonts w:ascii="Gisha" w:hAnsi="Gisha" w:cs="Gisha" w:hint="cs"/>
                <w:sz w:val="20"/>
                <w:szCs w:val="20"/>
              </w:rPr>
              <w:t xml:space="preserve"> precise/interesting words and/or technical language</w:t>
            </w:r>
          </w:p>
          <w:p w14:paraId="633E6111" w14:textId="2E02D418" w:rsidR="004559F5" w:rsidRPr="00502D62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502D62">
              <w:rPr>
                <w:rFonts w:ascii="Gisha" w:hAnsi="Gisha" w:cs="Gisha" w:hint="cs"/>
                <w:sz w:val="20"/>
                <w:szCs w:val="20"/>
              </w:rPr>
              <w:t>• include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502D62">
              <w:rPr>
                <w:rFonts w:ascii="Gisha" w:hAnsi="Gisha" w:cs="Gisha" w:hint="cs"/>
                <w:sz w:val="20"/>
                <w:szCs w:val="20"/>
              </w:rPr>
              <w:t xml:space="preserve"> descriptive words (adjectives, adverbs, strong verbs, strong nouns)</w:t>
            </w:r>
          </w:p>
        </w:tc>
        <w:tc>
          <w:tcPr>
            <w:tcW w:w="4140" w:type="dxa"/>
          </w:tcPr>
          <w:p w14:paraId="44BBFCC5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502D62">
              <w:rPr>
                <w:rFonts w:ascii="Gisha" w:hAnsi="Gisha" w:cs="Gisha" w:hint="cs"/>
                <w:sz w:val="20"/>
                <w:szCs w:val="20"/>
              </w:rPr>
              <w:t>• use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502D62">
              <w:rPr>
                <w:rFonts w:ascii="Gisha" w:hAnsi="Gisha" w:cs="Gisha" w:hint="cs"/>
                <w:sz w:val="20"/>
                <w:szCs w:val="20"/>
              </w:rPr>
              <w:t xml:space="preserve"> strong verbs and nouns </w:t>
            </w:r>
          </w:p>
          <w:p w14:paraId="6B1EA33D" w14:textId="0A9E4B2B" w:rsidR="004559F5" w:rsidRPr="00502D62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502D62">
              <w:rPr>
                <w:rFonts w:ascii="Gisha" w:hAnsi="Gisha" w:cs="Gisha" w:hint="cs"/>
                <w:sz w:val="20"/>
                <w:szCs w:val="20"/>
              </w:rPr>
              <w:t>• use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502D62">
              <w:rPr>
                <w:rFonts w:ascii="Gisha" w:hAnsi="Gisha" w:cs="Gisha" w:hint="cs"/>
                <w:sz w:val="20"/>
                <w:szCs w:val="20"/>
              </w:rPr>
              <w:t xml:space="preserve"> descriptive vocabulary/phrases to strengthen meaning</w:t>
            </w:r>
          </w:p>
        </w:tc>
      </w:tr>
      <w:tr w:rsidR="004559F5" w:rsidRPr="008C6215" w14:paraId="5F3A2B56" w14:textId="77777777" w:rsidTr="00A405E0">
        <w:tc>
          <w:tcPr>
            <w:tcW w:w="1798" w:type="dxa"/>
          </w:tcPr>
          <w:p w14:paraId="0E0BBCC4" w14:textId="6EF60327" w:rsidR="004559F5" w:rsidRPr="00E9661E" w:rsidRDefault="004559F5" w:rsidP="004559F5">
            <w:pPr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E9661E">
              <w:rPr>
                <w:rFonts w:ascii="Gisha" w:hAnsi="Gisha" w:cs="Gisha" w:hint="cs"/>
                <w:b/>
                <w:bCs/>
                <w:sz w:val="24"/>
                <w:szCs w:val="24"/>
              </w:rPr>
              <w:t>Voice</w:t>
            </w:r>
          </w:p>
        </w:tc>
        <w:tc>
          <w:tcPr>
            <w:tcW w:w="3332" w:type="dxa"/>
          </w:tcPr>
          <w:p w14:paraId="04C5A7FF" w14:textId="200A4873" w:rsidR="004559F5" w:rsidRPr="00A405E0" w:rsidRDefault="004559F5" w:rsidP="004559F5">
            <w:pPr>
              <w:rPr>
                <w:rFonts w:ascii="Gisha" w:hAnsi="Gisha" w:cs="Gisha" w:hint="cs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a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wareness of audience isn’t clearly demonstrated</w:t>
            </w:r>
          </w:p>
          <w:p w14:paraId="2DCA9138" w14:textId="458A25CA" w:rsidR="004559F5" w:rsidRPr="00A405E0" w:rsidRDefault="004559F5" w:rsidP="004559F5">
            <w:pPr>
              <w:rPr>
                <w:rFonts w:ascii="Gisha" w:hAnsi="Gisha" w:cs="Gisha" w:hint="cs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l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imited engagement with the subject</w:t>
            </w:r>
          </w:p>
          <w:p w14:paraId="48B90D24" w14:textId="5FD89132" w:rsidR="004559F5" w:rsidRPr="00A405E0" w:rsidRDefault="004559F5" w:rsidP="004559F5">
            <w:pPr>
              <w:rPr>
                <w:rFonts w:ascii="Gisha" w:hAnsi="Gisha" w:cs="Gisha" w:hint="cs"/>
                <w:b/>
                <w:bCs/>
                <w:sz w:val="20"/>
                <w:szCs w:val="20"/>
                <w:u w:val="single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 xml:space="preserve">ome glimpses of personal feeling, </w:t>
            </w:r>
            <w:proofErr w:type="gramStart"/>
            <w:r w:rsidRPr="00A405E0">
              <w:rPr>
                <w:rFonts w:ascii="Gisha" w:hAnsi="Gisha" w:cs="Gisha" w:hint="cs"/>
                <w:sz w:val="20"/>
                <w:szCs w:val="20"/>
              </w:rPr>
              <w:t>energy</w:t>
            </w:r>
            <w:proofErr w:type="gramEnd"/>
            <w:r w:rsidRPr="00A405E0">
              <w:rPr>
                <w:rFonts w:ascii="Gisha" w:hAnsi="Gisha" w:cs="Gisha" w:hint="cs"/>
                <w:sz w:val="20"/>
                <w:szCs w:val="20"/>
              </w:rPr>
              <w:t xml:space="preserve"> and individuality (limited examples of thoughts and feelings included)</w:t>
            </w:r>
          </w:p>
        </w:tc>
        <w:tc>
          <w:tcPr>
            <w:tcW w:w="4590" w:type="dxa"/>
          </w:tcPr>
          <w:p w14:paraId="5115A6CA" w14:textId="77777777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shows awareness of audience</w:t>
            </w:r>
          </w:p>
          <w:p w14:paraId="5A24C8AB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demonstrates engagement with subject </w:t>
            </w:r>
          </w:p>
          <w:p w14:paraId="2C96F0F6" w14:textId="2AB418B6" w:rsidR="004559F5" w:rsidRPr="00D349D5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includes glimpses of personal feeling, energy, and individuality</w:t>
            </w:r>
          </w:p>
        </w:tc>
        <w:tc>
          <w:tcPr>
            <w:tcW w:w="4140" w:type="dxa"/>
          </w:tcPr>
          <w:p w14:paraId="2D6491F8" w14:textId="77777777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demonstrates a confident awareness of audience </w:t>
            </w:r>
          </w:p>
          <w:p w14:paraId="66402373" w14:textId="77777777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shows a sincere engagement with subject </w:t>
            </w:r>
          </w:p>
          <w:p w14:paraId="35A6E8B5" w14:textId="7B180BFB" w:rsidR="004559F5" w:rsidRPr="00D349D5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includes personal feeling, energy, and individuality </w:t>
            </w:r>
          </w:p>
        </w:tc>
      </w:tr>
      <w:tr w:rsidR="004559F5" w:rsidRPr="008C6215" w14:paraId="5EBDC7EE" w14:textId="77777777" w:rsidTr="00813675">
        <w:trPr>
          <w:trHeight w:val="1970"/>
        </w:trPr>
        <w:tc>
          <w:tcPr>
            <w:tcW w:w="1798" w:type="dxa"/>
          </w:tcPr>
          <w:p w14:paraId="56CCB654" w14:textId="19D5E476" w:rsidR="004559F5" w:rsidRPr="00E9661E" w:rsidRDefault="004559F5" w:rsidP="004559F5">
            <w:pPr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E9661E">
              <w:rPr>
                <w:rFonts w:ascii="Gisha" w:hAnsi="Gisha" w:cs="Gisha" w:hint="cs"/>
                <w:b/>
                <w:bCs/>
                <w:sz w:val="24"/>
                <w:szCs w:val="24"/>
              </w:rPr>
              <w:t>Conventions</w:t>
            </w:r>
          </w:p>
        </w:tc>
        <w:tc>
          <w:tcPr>
            <w:tcW w:w="3332" w:type="dxa"/>
          </w:tcPr>
          <w:p w14:paraId="454F8754" w14:textId="4A723F35" w:rsidR="004559F5" w:rsidRPr="00A405E0" w:rsidRDefault="004559F5" w:rsidP="004559F5">
            <w:pPr>
              <w:rPr>
                <w:rFonts w:ascii="Gisha" w:hAnsi="Gisha" w:cs="Gisha" w:hint="cs"/>
                <w:sz w:val="20"/>
                <w:szCs w:val="20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 xml:space="preserve">ome evidence of proper punctuation and capitalization </w:t>
            </w:r>
          </w:p>
          <w:p w14:paraId="5DE5C9F9" w14:textId="53F3EC07" w:rsidR="004559F5" w:rsidRPr="00A405E0" w:rsidRDefault="004559F5" w:rsidP="004559F5">
            <w:pPr>
              <w:rPr>
                <w:rFonts w:ascii="Gisha" w:hAnsi="Gisha" w:cs="Gisha" w:hint="cs"/>
                <w:b/>
                <w:bCs/>
                <w:sz w:val="20"/>
                <w:szCs w:val="20"/>
                <w:u w:val="single"/>
              </w:rPr>
            </w:pPr>
            <w:r w:rsidRPr="000F27F9">
              <w:rPr>
                <w:rFonts w:ascii="Gisha" w:hAnsi="Gisha" w:cs="Gisha" w:hint="cs"/>
                <w:sz w:val="20"/>
                <w:szCs w:val="20"/>
              </w:rPr>
              <w:t>•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A405E0">
              <w:rPr>
                <w:rFonts w:ascii="Gisha" w:hAnsi="Gisha" w:cs="Gisha" w:hint="cs"/>
                <w:sz w:val="20"/>
                <w:szCs w:val="20"/>
              </w:rPr>
              <w:t>pells some familiar, common words correctly</w:t>
            </w:r>
          </w:p>
        </w:tc>
        <w:tc>
          <w:tcPr>
            <w:tcW w:w="4590" w:type="dxa"/>
          </w:tcPr>
          <w:p w14:paraId="69146A3A" w14:textId="363DE8DC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uses correct end punctuation and capitalization</w:t>
            </w:r>
          </w:p>
          <w:p w14:paraId="2F381FCD" w14:textId="0DF04DBD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includes internal punctuation and paragraphing of dialogue with some competence</w:t>
            </w:r>
          </w:p>
          <w:p w14:paraId="5CC87EEF" w14:textId="77777777" w:rsidR="004559F5" w:rsidRPr="00D349D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spells familiar and commonly used words correctly with close approximations for more complex words </w:t>
            </w:r>
          </w:p>
          <w:p w14:paraId="4CE02CEE" w14:textId="2D9F8BF2" w:rsidR="004559F5" w:rsidRPr="00D349D5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• follows correct tense, subject/verb agreement, and grammatically correct pronouns </w:t>
            </w:r>
          </w:p>
        </w:tc>
        <w:tc>
          <w:tcPr>
            <w:tcW w:w="4140" w:type="dxa"/>
          </w:tcPr>
          <w:p w14:paraId="6E6F01B5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show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 control with a range of internal punctuation </w:t>
            </w:r>
          </w:p>
          <w:p w14:paraId="0B35EE16" w14:textId="77777777" w:rsidR="004559F5" w:rsidRDefault="004559F5" w:rsidP="004559F5">
            <w:pPr>
              <w:rPr>
                <w:rFonts w:ascii="Gisha" w:hAnsi="Gisha" w:cs="Gisha"/>
                <w:sz w:val="20"/>
                <w:szCs w:val="20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use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 common homophones correctly (e.g., you’re-your, there-their-they’re, hour-our) </w:t>
            </w:r>
          </w:p>
          <w:p w14:paraId="4F28792E" w14:textId="2EFB7E03" w:rsidR="004559F5" w:rsidRPr="00D349D5" w:rsidRDefault="004559F5" w:rsidP="004559F5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  <w:r w:rsidRPr="00D349D5">
              <w:rPr>
                <w:rFonts w:ascii="Gisha" w:hAnsi="Gisha" w:cs="Gisha" w:hint="cs"/>
                <w:sz w:val="20"/>
                <w:szCs w:val="20"/>
              </w:rPr>
              <w:t>• show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Pr="00D349D5">
              <w:rPr>
                <w:rFonts w:ascii="Gisha" w:hAnsi="Gisha" w:cs="Gisha" w:hint="cs"/>
                <w:sz w:val="20"/>
                <w:szCs w:val="20"/>
              </w:rPr>
              <w:t xml:space="preserve"> overall control with grammatical structures and spelling</w:t>
            </w:r>
          </w:p>
        </w:tc>
      </w:tr>
    </w:tbl>
    <w:p w14:paraId="5AE04EB3" w14:textId="03485776" w:rsidR="00B15656" w:rsidRPr="003515DC" w:rsidRDefault="003515DC" w:rsidP="003515DC">
      <w:pPr>
        <w:ind w:left="-270"/>
        <w:rPr>
          <w:rFonts w:ascii="Gisha" w:hAnsi="Gisha" w:cs="Gisha"/>
          <w:b/>
          <w:bCs/>
          <w:sz w:val="26"/>
          <w:szCs w:val="26"/>
          <w:u w:val="single"/>
        </w:rPr>
      </w:pPr>
      <w:r w:rsidRPr="003515DC">
        <w:rPr>
          <w:rFonts w:ascii="Gisha" w:hAnsi="Gisha" w:cs="Gisha"/>
          <w:b/>
          <w:bCs/>
          <w:sz w:val="26"/>
          <w:szCs w:val="26"/>
          <w:u w:val="single"/>
        </w:rPr>
        <w:t>Your Mark:</w:t>
      </w:r>
      <w:r>
        <w:rPr>
          <w:rFonts w:ascii="Gisha" w:hAnsi="Gisha" w:cs="Gisha"/>
          <w:b/>
          <w:bCs/>
          <w:sz w:val="26"/>
          <w:szCs w:val="26"/>
          <w:u w:val="single"/>
        </w:rPr>
        <w:t xml:space="preserve">  </w:t>
      </w:r>
    </w:p>
    <w:p w14:paraId="1D04A41B" w14:textId="77777777" w:rsidR="003515DC" w:rsidRPr="008C6215" w:rsidRDefault="003515DC" w:rsidP="00B15656">
      <w:pPr>
        <w:rPr>
          <w:rFonts w:ascii="Gisha" w:hAnsi="Gisha" w:cs="Gisha"/>
          <w:b/>
          <w:bCs/>
          <w:sz w:val="32"/>
          <w:szCs w:val="32"/>
          <w:u w:val="single"/>
        </w:rPr>
      </w:pPr>
    </w:p>
    <w:sectPr w:rsidR="003515DC" w:rsidRPr="008C6215" w:rsidSect="005E1055">
      <w:pgSz w:w="15840" w:h="12240" w:orient="landscape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4408"/>
    <w:multiLevelType w:val="hybridMultilevel"/>
    <w:tmpl w:val="589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A4F"/>
    <w:multiLevelType w:val="hybridMultilevel"/>
    <w:tmpl w:val="F7B43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56"/>
    <w:rsid w:val="0000745B"/>
    <w:rsid w:val="000840AB"/>
    <w:rsid w:val="000842FC"/>
    <w:rsid w:val="000E5EC7"/>
    <w:rsid w:val="000F27F9"/>
    <w:rsid w:val="00136CA4"/>
    <w:rsid w:val="0014709D"/>
    <w:rsid w:val="002521F1"/>
    <w:rsid w:val="00337527"/>
    <w:rsid w:val="003515DC"/>
    <w:rsid w:val="003B52BD"/>
    <w:rsid w:val="003E769B"/>
    <w:rsid w:val="003F7106"/>
    <w:rsid w:val="00405EC3"/>
    <w:rsid w:val="00424CBC"/>
    <w:rsid w:val="004559F5"/>
    <w:rsid w:val="00476F6A"/>
    <w:rsid w:val="00491F58"/>
    <w:rsid w:val="004A37F7"/>
    <w:rsid w:val="004E5DAD"/>
    <w:rsid w:val="00502D62"/>
    <w:rsid w:val="00520266"/>
    <w:rsid w:val="00544E95"/>
    <w:rsid w:val="005674FB"/>
    <w:rsid w:val="005E1055"/>
    <w:rsid w:val="005E1FC6"/>
    <w:rsid w:val="00603708"/>
    <w:rsid w:val="00625D5F"/>
    <w:rsid w:val="00640412"/>
    <w:rsid w:val="006637B5"/>
    <w:rsid w:val="0066646D"/>
    <w:rsid w:val="006D4E42"/>
    <w:rsid w:val="006D7609"/>
    <w:rsid w:val="006E161E"/>
    <w:rsid w:val="00755611"/>
    <w:rsid w:val="007A3E84"/>
    <w:rsid w:val="007A537A"/>
    <w:rsid w:val="00813675"/>
    <w:rsid w:val="00831866"/>
    <w:rsid w:val="008320BF"/>
    <w:rsid w:val="0085167B"/>
    <w:rsid w:val="008C6215"/>
    <w:rsid w:val="008D6E61"/>
    <w:rsid w:val="008F61B1"/>
    <w:rsid w:val="00954EF6"/>
    <w:rsid w:val="00971978"/>
    <w:rsid w:val="00A16099"/>
    <w:rsid w:val="00A33A89"/>
    <w:rsid w:val="00A405E0"/>
    <w:rsid w:val="00A64F43"/>
    <w:rsid w:val="00B15656"/>
    <w:rsid w:val="00B23224"/>
    <w:rsid w:val="00B26F3F"/>
    <w:rsid w:val="00BD1B0B"/>
    <w:rsid w:val="00BE47C5"/>
    <w:rsid w:val="00BF4681"/>
    <w:rsid w:val="00C0154D"/>
    <w:rsid w:val="00C048D9"/>
    <w:rsid w:val="00C472D9"/>
    <w:rsid w:val="00C970A3"/>
    <w:rsid w:val="00D349D5"/>
    <w:rsid w:val="00D94A33"/>
    <w:rsid w:val="00D95BA7"/>
    <w:rsid w:val="00DC114E"/>
    <w:rsid w:val="00DC543F"/>
    <w:rsid w:val="00DE7244"/>
    <w:rsid w:val="00E202B8"/>
    <w:rsid w:val="00E7079B"/>
    <w:rsid w:val="00E90D5E"/>
    <w:rsid w:val="00E9661E"/>
    <w:rsid w:val="00EA77B3"/>
    <w:rsid w:val="00EB6FE8"/>
    <w:rsid w:val="00F10C27"/>
    <w:rsid w:val="00F179D7"/>
    <w:rsid w:val="00F56CFE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5B66"/>
  <w15:chartTrackingRefBased/>
  <w15:docId w15:val="{84F93F32-E5AE-4CBF-B188-A82EC75F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BD"/>
    <w:pPr>
      <w:ind w:left="720"/>
      <w:contextualSpacing/>
    </w:pPr>
  </w:style>
  <w:style w:type="table" w:styleId="TableGrid">
    <w:name w:val="Table Grid"/>
    <w:basedOn w:val="TableNormal"/>
    <w:uiPriority w:val="39"/>
    <w:rsid w:val="0000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D6FB90A-7B82-40A1-807E-99242F250CF8}"/>
</file>

<file path=customXml/itemProps2.xml><?xml version="1.0" encoding="utf-8"?>
<ds:datastoreItem xmlns:ds="http://schemas.openxmlformats.org/officeDocument/2006/customXml" ds:itemID="{274786CE-C48A-419F-BEF9-B2C49AD8D7E5}"/>
</file>

<file path=customXml/itemProps3.xml><?xml version="1.0" encoding="utf-8"?>
<ds:datastoreItem xmlns:ds="http://schemas.openxmlformats.org/officeDocument/2006/customXml" ds:itemID="{13D1FFB3-3741-433D-85B0-0FD6E0B8A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78</cp:revision>
  <dcterms:created xsi:type="dcterms:W3CDTF">2022-01-11T19:02:00Z</dcterms:created>
  <dcterms:modified xsi:type="dcterms:W3CDTF">2022-01-17T01:02:00Z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