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38" w:rsidRDefault="00324338" w:rsidP="003243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drawing>
          <wp:inline distT="0" distB="0" distL="0" distR="0">
            <wp:extent cx="2599690" cy="702945"/>
            <wp:effectExtent l="0" t="0" r="0" b="1905"/>
            <wp:docPr id="1" name="Picture 1" descr="ASDW HD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DW HD LOGO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New Maryland School</w:t>
      </w:r>
    </w:p>
    <w:p w:rsidR="00324338" w:rsidRDefault="00324338" w:rsidP="00324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75 Clover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New Maryland E3C 1C5</w:t>
      </w:r>
    </w:p>
    <w:p w:rsidR="00324338" w:rsidRDefault="00324338" w:rsidP="00324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 School Support Committee Minutes</w:t>
      </w:r>
    </w:p>
    <w:p w:rsidR="00324338" w:rsidRDefault="00324338" w:rsidP="00324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November 20th</w:t>
      </w:r>
      <w:r>
        <w:rPr>
          <w:rFonts w:ascii="Times New Roman" w:hAnsi="Times New Roman" w:cs="Times New Roman"/>
          <w:b/>
          <w:sz w:val="24"/>
          <w:szCs w:val="24"/>
        </w:rPr>
        <w:tab/>
        <w:t>Time: 4:30      Location: ESST room in school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53"/>
        <w:gridCol w:w="4697"/>
      </w:tblGrid>
      <w:tr w:rsidR="00324338" w:rsidTr="00324338">
        <w:trPr>
          <w:trHeight w:val="2628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8" w:rsidRDefault="00324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Members Present: </w:t>
            </w:r>
          </w:p>
          <w:p w:rsidR="00324338" w:rsidRDefault="00324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Natalie Holder, Chair</w:t>
            </w:r>
          </w:p>
          <w:p w:rsidR="00324338" w:rsidRDefault="00324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Dave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Lavigne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Vice Chair</w:t>
            </w:r>
          </w:p>
          <w:p w:rsidR="00324338" w:rsidRDefault="00324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Sarah Bird, </w:t>
            </w:r>
            <w:r w:rsidR="00173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Melissa </w:t>
            </w:r>
            <w:proofErr w:type="spellStart"/>
            <w:r w:rsidR="00173A50">
              <w:rPr>
                <w:rFonts w:ascii="Times New Roman" w:hAnsi="Times New Roman" w:cs="Times New Roman"/>
                <w:b/>
                <w:sz w:val="24"/>
                <w:szCs w:val="24"/>
              </w:rPr>
              <w:t>Gaudet</w:t>
            </w:r>
            <w:proofErr w:type="spellEnd"/>
            <w:r w:rsidR="00173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  <w:r w:rsidR="00173A50">
              <w:rPr>
                <w:rFonts w:ascii="Times New Roman" w:hAnsi="Times New Roman" w:cs="Times New Roman"/>
                <w:b/>
                <w:sz w:val="24"/>
                <w:szCs w:val="24"/>
              </w:rPr>
              <w:t>Reps</w:t>
            </w:r>
          </w:p>
          <w:p w:rsidR="00173A50" w:rsidRDefault="00173A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Dawn O’Donnell, Krystle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Roherty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Lisa Innes,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Loreigh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MacKay, Matt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Stainforth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Peter Dickinson</w:t>
            </w:r>
          </w:p>
          <w:p w:rsidR="00324338" w:rsidRDefault="00324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338" w:rsidRDefault="00324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Angela Kelly, Dave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Lavigne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Karyn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Hamilton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38" w:rsidRDefault="00324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:rsidR="00324338" w:rsidRDefault="00324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Heather Hallett, Principal </w:t>
            </w:r>
          </w:p>
          <w:p w:rsidR="00324338" w:rsidRDefault="00324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Terry Pond/DEC</w:t>
            </w:r>
          </w:p>
          <w:p w:rsidR="00324338" w:rsidRDefault="00324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338" w:rsidRDefault="00324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338" w:rsidRDefault="00324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</w:tc>
      </w:tr>
    </w:tbl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Order:  4:34</w:t>
      </w: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the Agenda:  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Matt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Stainforth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>, Peter Dickinson</w:t>
      </w: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the Minutes from Previous Meeting:  </w:t>
      </w:r>
      <w:r>
        <w:rPr>
          <w:rFonts w:ascii="Times New Roman" w:hAnsi="Times New Roman" w:cs="Times New Roman"/>
          <w:sz w:val="24"/>
          <w:szCs w:val="24"/>
          <w:lang w:val="en-CA"/>
        </w:rPr>
        <w:t>Loreigh MacKay, Krystle Roberts</w:t>
      </w: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Arising from the Minutes:</w:t>
      </w: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38" w:rsidRDefault="00324338" w:rsidP="003243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Speaker Series</w:t>
      </w:r>
    </w:p>
    <w:p w:rsidR="00324338" w:rsidRDefault="00324338" w:rsidP="003243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lang w:val="en-CA"/>
        </w:rPr>
        <w:t xml:space="preserve">Matt </w:t>
      </w:r>
      <w:r w:rsidR="00173A50">
        <w:rPr>
          <w:rFonts w:ascii="Times New Roman" w:hAnsi="Times New Roman" w:cs="Times New Roman"/>
          <w:lang w:val="en-CA"/>
        </w:rPr>
        <w:t xml:space="preserve">contacted Dr. Shannon Small who is </w:t>
      </w:r>
      <w:r>
        <w:rPr>
          <w:rFonts w:ascii="Times New Roman" w:hAnsi="Times New Roman" w:cs="Times New Roman"/>
          <w:lang w:val="en-CA"/>
        </w:rPr>
        <w:t>willing to come speak at NMES</w:t>
      </w:r>
    </w:p>
    <w:p w:rsidR="00324338" w:rsidRDefault="00173A50" w:rsidP="003243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lang w:val="en-CA"/>
        </w:rPr>
        <w:t>Dr. Small</w:t>
      </w:r>
      <w:r w:rsidR="00324338">
        <w:rPr>
          <w:rFonts w:ascii="Times New Roman" w:hAnsi="Times New Roman" w:cs="Times New Roman"/>
          <w:lang w:val="en-CA"/>
        </w:rPr>
        <w:t xml:space="preserve"> and Stacy Coy are willing to come in February. Topic planned is “</w:t>
      </w:r>
      <w:r w:rsidR="00324338">
        <w:rPr>
          <w:rFonts w:ascii="Times New Roman" w:hAnsi="Times New Roman" w:cs="Times New Roman"/>
          <w:i/>
          <w:lang w:val="en-CA"/>
        </w:rPr>
        <w:t>Helping Kids Deal with Stress</w:t>
      </w:r>
      <w:r w:rsidR="00324338">
        <w:rPr>
          <w:rFonts w:ascii="Times New Roman" w:hAnsi="Times New Roman" w:cs="Times New Roman"/>
          <w:lang w:val="en-CA"/>
        </w:rPr>
        <w:t>”. Stacy Coy confirmed with Heather. Matt to follow-up with Shannon/Stacy. Tentative date set for Tuesday, February 6, 2018.</w:t>
      </w:r>
    </w:p>
    <w:p w:rsidR="00324338" w:rsidRDefault="00324338" w:rsidP="003243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lang w:val="en-CA"/>
        </w:rPr>
        <w:t xml:space="preserve">Heather has a lead for a speaker in May. She will give further details later. Topic: </w:t>
      </w:r>
      <w:r>
        <w:rPr>
          <w:rFonts w:ascii="Times New Roman" w:hAnsi="Times New Roman" w:cs="Times New Roman"/>
          <w:i/>
          <w:lang w:val="en-CA"/>
        </w:rPr>
        <w:t>Autism and First Responders</w:t>
      </w:r>
    </w:p>
    <w:p w:rsidR="00324338" w:rsidRDefault="00324338" w:rsidP="00324338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</w:p>
    <w:p w:rsidR="00324338" w:rsidRDefault="00324338" w:rsidP="003243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PSSC Budget</w:t>
      </w:r>
    </w:p>
    <w:p w:rsidR="00324338" w:rsidRDefault="00173A50" w:rsidP="003243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3D Data to provide</w:t>
      </w:r>
      <w:r w:rsidR="00324338">
        <w:rPr>
          <w:rFonts w:ascii="Times New Roman" w:hAnsi="Times New Roman" w:cs="Times New Roman"/>
          <w:lang w:val="en-CA"/>
        </w:rPr>
        <w:t xml:space="preserve"> quote for projection system in the gym</w:t>
      </w:r>
    </w:p>
    <w:p w:rsidR="00324338" w:rsidRDefault="00173A50" w:rsidP="003243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Spending budget on this item </w:t>
      </w:r>
      <w:r w:rsidR="00324338">
        <w:rPr>
          <w:rFonts w:ascii="Times New Roman" w:hAnsi="Times New Roman" w:cs="Times New Roman"/>
          <w:lang w:val="en-CA"/>
        </w:rPr>
        <w:t xml:space="preserve">will fit the mandate for </w:t>
      </w:r>
      <w:r>
        <w:rPr>
          <w:rFonts w:ascii="Times New Roman" w:hAnsi="Times New Roman" w:cs="Times New Roman"/>
          <w:lang w:val="en-CA"/>
        </w:rPr>
        <w:t>Communication.</w:t>
      </w:r>
    </w:p>
    <w:p w:rsidR="00842F43" w:rsidRPr="00842F43" w:rsidRDefault="00842F43" w:rsidP="00842F43">
      <w:pPr>
        <w:ind w:left="720"/>
        <w:rPr>
          <w:rFonts w:ascii="Times New Roman" w:hAnsi="Times New Roman" w:cs="Times New Roman"/>
          <w:lang w:val="en-CA"/>
        </w:rPr>
      </w:pPr>
    </w:p>
    <w:p w:rsidR="00782267" w:rsidRDefault="00782267" w:rsidP="00782267">
      <w:pPr>
        <w:pStyle w:val="ListParagraph"/>
        <w:ind w:left="1080"/>
        <w:rPr>
          <w:rFonts w:ascii="Times New Roman" w:hAnsi="Times New Roman" w:cs="Times New Roman"/>
          <w:lang w:val="en-CA"/>
        </w:rPr>
      </w:pPr>
    </w:p>
    <w:p w:rsidR="00324338" w:rsidRPr="00782267" w:rsidRDefault="00842F43" w:rsidP="007822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CA"/>
        </w:rPr>
      </w:pPr>
      <w:r w:rsidRPr="00842F43">
        <w:rPr>
          <w:rFonts w:ascii="Times New Roman" w:hAnsi="Times New Roman" w:cs="Times New Roman"/>
          <w:b/>
          <w:lang w:val="en-CA"/>
        </w:rPr>
        <w:t>P</w:t>
      </w:r>
      <w:r w:rsidRPr="00842F43">
        <w:rPr>
          <w:rFonts w:ascii="Times New Roman" w:hAnsi="Times New Roman" w:cs="Times New Roman"/>
          <w:b/>
          <w:lang w:val="en-CA"/>
        </w:rPr>
        <w:t>arent handbook</w:t>
      </w:r>
      <w:r>
        <w:rPr>
          <w:rFonts w:ascii="Times New Roman" w:hAnsi="Times New Roman" w:cs="Times New Roman"/>
          <w:lang w:val="en-CA"/>
        </w:rPr>
        <w:t>; q</w:t>
      </w:r>
      <w:r w:rsidR="00324338" w:rsidRPr="00782267">
        <w:rPr>
          <w:rFonts w:ascii="Times New Roman" w:hAnsi="Times New Roman" w:cs="Times New Roman"/>
          <w:lang w:val="en-CA"/>
        </w:rPr>
        <w:t>uestion wa</w:t>
      </w:r>
      <w:r>
        <w:rPr>
          <w:rFonts w:ascii="Times New Roman" w:hAnsi="Times New Roman" w:cs="Times New Roman"/>
          <w:lang w:val="en-CA"/>
        </w:rPr>
        <w:t>s raised about whether this exists or should</w:t>
      </w:r>
      <w:r w:rsidR="00324338" w:rsidRPr="00782267">
        <w:rPr>
          <w:rFonts w:ascii="Times New Roman" w:hAnsi="Times New Roman" w:cs="Times New Roman"/>
          <w:lang w:val="en-CA"/>
        </w:rPr>
        <w:t xml:space="preserve">. </w:t>
      </w:r>
      <w:r>
        <w:rPr>
          <w:rFonts w:ascii="Times New Roman" w:hAnsi="Times New Roman" w:cs="Times New Roman"/>
          <w:lang w:val="en-CA"/>
        </w:rPr>
        <w:t xml:space="preserve">School websites are not easily navigated and not well populated. </w:t>
      </w:r>
      <w:r w:rsidR="00324338" w:rsidRPr="00782267">
        <w:rPr>
          <w:rFonts w:ascii="Times New Roman" w:hAnsi="Times New Roman" w:cs="Times New Roman"/>
          <w:lang w:val="en-CA"/>
        </w:rPr>
        <w:t>This may be something to consider in the future.</w:t>
      </w:r>
    </w:p>
    <w:p w:rsidR="00842F43" w:rsidRDefault="00842F43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2F43" w:rsidRDefault="00842F43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2F43" w:rsidRDefault="00842F43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Reports:</w:t>
      </w:r>
    </w:p>
    <w:p w:rsidR="00324338" w:rsidRDefault="00324338" w:rsidP="003243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 xml:space="preserve">DEC Report Terry Pond                                                                                                                                                                                           </w:t>
      </w:r>
    </w:p>
    <w:p w:rsidR="00324338" w:rsidRDefault="00324338" w:rsidP="00324338">
      <w:pPr>
        <w:pStyle w:val="ListParagraph"/>
        <w:rPr>
          <w:rFonts w:ascii="Times New Roman" w:hAnsi="Times New Roman" w:cs="Times New Roman"/>
          <w:lang w:val="en-CA"/>
        </w:rPr>
      </w:pPr>
    </w:p>
    <w:p w:rsidR="00842F43" w:rsidRDefault="00842F43" w:rsidP="00842F43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842F43">
        <w:rPr>
          <w:rFonts w:ascii="Times New Roman" w:hAnsi="Times New Roman"/>
          <w:sz w:val="26"/>
          <w:szCs w:val="26"/>
        </w:rPr>
        <w:t xml:space="preserve">DEC makes the Policies and the Superintendent reports back to us on how those policies are being met. The policy determines how many times a year and when we get reports on any given policy. </w:t>
      </w:r>
    </w:p>
    <w:p w:rsidR="00842F43" w:rsidRPr="00362638" w:rsidRDefault="00842F43" w:rsidP="00842F43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362638">
        <w:rPr>
          <w:rFonts w:ascii="Times New Roman" w:hAnsi="Times New Roman"/>
          <w:sz w:val="26"/>
          <w:szCs w:val="26"/>
        </w:rPr>
        <w:t xml:space="preserve">ASD~W One and Three Year </w:t>
      </w:r>
      <w:proofErr w:type="gramStart"/>
      <w:r w:rsidRPr="00362638">
        <w:rPr>
          <w:rFonts w:ascii="Times New Roman" w:hAnsi="Times New Roman"/>
          <w:sz w:val="26"/>
          <w:szCs w:val="26"/>
        </w:rPr>
        <w:t>Goals  were</w:t>
      </w:r>
      <w:proofErr w:type="gramEnd"/>
      <w:r w:rsidRPr="00362638">
        <w:rPr>
          <w:rFonts w:ascii="Times New Roman" w:hAnsi="Times New Roman"/>
          <w:sz w:val="26"/>
          <w:szCs w:val="26"/>
        </w:rPr>
        <w:t xml:space="preserve"> voted on and passed. With the addition one new goal to added to the One year </w:t>
      </w:r>
      <w:proofErr w:type="gramStart"/>
      <w:r w:rsidRPr="00362638">
        <w:rPr>
          <w:rFonts w:ascii="Times New Roman" w:hAnsi="Times New Roman"/>
          <w:sz w:val="26"/>
          <w:szCs w:val="26"/>
        </w:rPr>
        <w:t>Goals.</w:t>
      </w:r>
      <w:proofErr w:type="gramEnd"/>
      <w:r w:rsidRPr="00362638">
        <w:rPr>
          <w:rFonts w:ascii="Times New Roman" w:hAnsi="Times New Roman"/>
          <w:sz w:val="26"/>
          <w:szCs w:val="26"/>
        </w:rPr>
        <w:t xml:space="preserve"> Procedure to Get “Student Voice” for the DEC. Explain. </w:t>
      </w:r>
    </w:p>
    <w:p w:rsidR="00842F43" w:rsidRPr="00842F43" w:rsidRDefault="00842F43" w:rsidP="00842F43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proofErr w:type="gramStart"/>
      <w:r w:rsidRPr="00842F43">
        <w:rPr>
          <w:rFonts w:ascii="Times New Roman" w:hAnsi="Times New Roman"/>
          <w:sz w:val="26"/>
          <w:szCs w:val="26"/>
        </w:rPr>
        <w:t>DHAC  District</w:t>
      </w:r>
      <w:proofErr w:type="gramEnd"/>
      <w:r w:rsidRPr="00842F43">
        <w:rPr>
          <w:rFonts w:ascii="Times New Roman" w:hAnsi="Times New Roman"/>
          <w:sz w:val="26"/>
          <w:szCs w:val="26"/>
        </w:rPr>
        <w:t xml:space="preserve"> Health Advisory Committee Representative from the DEC  ~  T Pond Elected with Faith Kennedy (SD 10) as our Alternate.</w:t>
      </w:r>
    </w:p>
    <w:p w:rsidR="00324338" w:rsidRPr="00842F43" w:rsidRDefault="00324338" w:rsidP="00842F43">
      <w:pPr>
        <w:rPr>
          <w:rFonts w:ascii="Times New Roman" w:hAnsi="Times New Roman" w:cs="Times New Roman"/>
          <w:b/>
          <w:lang w:val="en-CA"/>
        </w:rPr>
      </w:pPr>
    </w:p>
    <w:p w:rsidR="00324338" w:rsidRDefault="00324338" w:rsidP="00324338">
      <w:pPr>
        <w:pStyle w:val="ListParagraph"/>
        <w:rPr>
          <w:rFonts w:ascii="Times New Roman" w:hAnsi="Times New Roman" w:cs="Times New Roman"/>
          <w:b/>
          <w:lang w:val="en-CA"/>
        </w:rPr>
      </w:pPr>
    </w:p>
    <w:p w:rsidR="00324338" w:rsidRDefault="00324338" w:rsidP="003243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Home and School</w:t>
      </w:r>
    </w:p>
    <w:p w:rsidR="00324338" w:rsidRDefault="00324338" w:rsidP="00842F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$17800 in the bank</w:t>
      </w:r>
    </w:p>
    <w:p w:rsidR="00324338" w:rsidRDefault="00842F43" w:rsidP="00842F43">
      <w:pPr>
        <w:pStyle w:val="ListParagraph"/>
        <w:ind w:left="360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            </w:t>
      </w:r>
      <w:proofErr w:type="gramStart"/>
      <w:r w:rsidR="00324338">
        <w:rPr>
          <w:rFonts w:ascii="Times New Roman" w:hAnsi="Times New Roman" w:cs="Times New Roman"/>
          <w:lang w:val="en-CA"/>
        </w:rPr>
        <w:t>approximately</w:t>
      </w:r>
      <w:proofErr w:type="gramEnd"/>
      <w:r w:rsidR="00324338">
        <w:rPr>
          <w:rFonts w:ascii="Times New Roman" w:hAnsi="Times New Roman" w:cs="Times New Roman"/>
          <w:lang w:val="en-CA"/>
        </w:rPr>
        <w:t xml:space="preserve"> $5000 still to go to playground</w:t>
      </w:r>
    </w:p>
    <w:p w:rsidR="00324338" w:rsidRDefault="00324338" w:rsidP="00842F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Fall Frolic – profit $5400 (although </w:t>
      </w:r>
      <w:r w:rsidR="00173A50">
        <w:rPr>
          <w:rFonts w:ascii="Times New Roman" w:hAnsi="Times New Roman" w:cs="Times New Roman"/>
          <w:lang w:val="en-CA"/>
        </w:rPr>
        <w:t>the  intended focus is community connections</w:t>
      </w:r>
      <w:r>
        <w:rPr>
          <w:rFonts w:ascii="Times New Roman" w:hAnsi="Times New Roman" w:cs="Times New Roman"/>
          <w:lang w:val="en-CA"/>
        </w:rPr>
        <w:t>,</w:t>
      </w:r>
    </w:p>
    <w:p w:rsidR="00324338" w:rsidRDefault="00173A50" w:rsidP="00324338">
      <w:pPr>
        <w:pStyle w:val="ListParagraph"/>
        <w:ind w:left="1080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                                </w:t>
      </w:r>
      <w:r w:rsidR="00842F43">
        <w:rPr>
          <w:rFonts w:ascii="Times New Roman" w:hAnsi="Times New Roman" w:cs="Times New Roman"/>
          <w:lang w:val="en-CA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lang w:val="en-CA"/>
        </w:rPr>
        <w:t>not fundraising</w:t>
      </w:r>
      <w:r w:rsidR="00324338">
        <w:rPr>
          <w:rFonts w:ascii="Times New Roman" w:hAnsi="Times New Roman" w:cs="Times New Roman"/>
          <w:lang w:val="en-CA"/>
        </w:rPr>
        <w:t>)</w:t>
      </w:r>
    </w:p>
    <w:p w:rsidR="00324338" w:rsidRDefault="00173A50" w:rsidP="00842F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Playground sign should be installed</w:t>
      </w:r>
      <w:r w:rsidR="00324338">
        <w:rPr>
          <w:rFonts w:ascii="Times New Roman" w:hAnsi="Times New Roman" w:cs="Times New Roman"/>
          <w:lang w:val="en-CA"/>
        </w:rPr>
        <w:t xml:space="preserve"> soon. To be installed on wall outside </w:t>
      </w:r>
      <w:r w:rsidR="00782267">
        <w:rPr>
          <w:rFonts w:ascii="Times New Roman" w:hAnsi="Times New Roman" w:cs="Times New Roman"/>
          <w:lang w:val="en-CA"/>
        </w:rPr>
        <w:t xml:space="preserve">gym to recognize sponsors of the </w:t>
      </w:r>
      <w:r w:rsidR="00324338">
        <w:rPr>
          <w:rFonts w:ascii="Times New Roman" w:hAnsi="Times New Roman" w:cs="Times New Roman"/>
          <w:lang w:val="en-CA"/>
        </w:rPr>
        <w:t xml:space="preserve"> playground</w:t>
      </w:r>
    </w:p>
    <w:p w:rsidR="00324338" w:rsidRDefault="00842F43" w:rsidP="00842F43">
      <w:pPr>
        <w:pStyle w:val="ListParagraph"/>
        <w:ind w:left="360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            </w:t>
      </w:r>
      <w:r w:rsidR="00324338">
        <w:rPr>
          <w:rFonts w:ascii="Times New Roman" w:hAnsi="Times New Roman" w:cs="Times New Roman"/>
          <w:lang w:val="en-CA"/>
        </w:rPr>
        <w:t>There will be a playground launch – TBD</w:t>
      </w:r>
    </w:p>
    <w:p w:rsidR="00324338" w:rsidRPr="00842F43" w:rsidRDefault="00324338" w:rsidP="00842F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CA"/>
        </w:rPr>
      </w:pPr>
      <w:r w:rsidRPr="00842F43">
        <w:rPr>
          <w:rFonts w:ascii="Times New Roman" w:hAnsi="Times New Roman" w:cs="Times New Roman"/>
          <w:lang w:val="en-CA"/>
        </w:rPr>
        <w:t>Each teacher to receive $100 each during the winter</w:t>
      </w:r>
    </w:p>
    <w:p w:rsidR="00324338" w:rsidRDefault="00324338" w:rsidP="00324338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324338" w:rsidRDefault="00324338" w:rsidP="003243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Principal Report Heath</w:t>
      </w:r>
    </w:p>
    <w:p w:rsidR="00324338" w:rsidRDefault="00324338" w:rsidP="00324338">
      <w:pPr>
        <w:pStyle w:val="ListParagraph"/>
        <w:rPr>
          <w:rFonts w:ascii="Times New Roman" w:hAnsi="Times New Roman" w:cs="Times New Roman"/>
          <w:b/>
          <w:lang w:val="en-CA"/>
        </w:rPr>
      </w:pPr>
    </w:p>
    <w:p w:rsidR="00324338" w:rsidRDefault="00324338" w:rsidP="0032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-Ten Year Plan: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2267">
        <w:rPr>
          <w:rFonts w:ascii="Times New Roman" w:hAnsi="Times New Roman" w:cs="Times New Roman"/>
          <w:sz w:val="24"/>
          <w:szCs w:val="24"/>
        </w:rPr>
        <w:t xml:space="preserve">DoE is developing a </w:t>
      </w:r>
      <w:r>
        <w:rPr>
          <w:rFonts w:ascii="Times New Roman" w:hAnsi="Times New Roman" w:cs="Times New Roman"/>
          <w:sz w:val="24"/>
          <w:szCs w:val="24"/>
        </w:rPr>
        <w:t>Framework for school improvement</w:t>
      </w:r>
      <w:r w:rsidR="00782267">
        <w:rPr>
          <w:rFonts w:ascii="Times New Roman" w:hAnsi="Times New Roman" w:cs="Times New Roman"/>
          <w:sz w:val="24"/>
          <w:szCs w:val="24"/>
        </w:rPr>
        <w:t>.  Teaching staff have been asked for feedback on Frameworks from Ontario and Australia</w:t>
      </w:r>
    </w:p>
    <w:p w:rsidR="00324338" w:rsidRDefault="00324338" w:rsidP="00324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-DIP      </w:t>
      </w:r>
    </w:p>
    <w:p w:rsidR="00324338" w:rsidRDefault="00324338" w:rsidP="0032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-Metacognition:  Thinking about our thinking </w:t>
      </w:r>
      <w:r w:rsidR="00782267">
        <w:rPr>
          <w:rFonts w:ascii="Times New Roman" w:hAnsi="Times New Roman" w:cs="Times New Roman"/>
          <w:sz w:val="24"/>
          <w:szCs w:val="24"/>
        </w:rPr>
        <w:t>(revisit what this looks like in practice at most staff meetings)</w:t>
      </w:r>
    </w:p>
    <w:p w:rsidR="00324338" w:rsidRDefault="00324338" w:rsidP="0032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-Engagement:  Autonomy, competence, relatedness, relevance</w:t>
      </w:r>
      <w:r w:rsidR="00782267">
        <w:rPr>
          <w:rFonts w:ascii="Times New Roman" w:hAnsi="Times New Roman" w:cs="Times New Roman"/>
          <w:sz w:val="24"/>
          <w:szCs w:val="24"/>
        </w:rPr>
        <w:t xml:space="preserve"> (revisit what this looks like in practice at most staff meetings)</w:t>
      </w:r>
    </w:p>
    <w:p w:rsidR="00324338" w:rsidRDefault="00324338" w:rsidP="0032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-SIP</w:t>
      </w:r>
      <w:r>
        <w:rPr>
          <w:rFonts w:ascii="Times New Roman" w:hAnsi="Times New Roman" w:cs="Times New Roman"/>
          <w:sz w:val="24"/>
          <w:szCs w:val="24"/>
        </w:rPr>
        <w:t xml:space="preserve"> Latest edited copy circulated</w:t>
      </w:r>
      <w:r w:rsidR="00782267">
        <w:rPr>
          <w:rFonts w:ascii="Times New Roman" w:hAnsi="Times New Roman" w:cs="Times New Roman"/>
          <w:sz w:val="24"/>
          <w:szCs w:val="24"/>
        </w:rPr>
        <w:t xml:space="preserve"> and reviewed</w:t>
      </w:r>
    </w:p>
    <w:p w:rsidR="00324338" w:rsidRDefault="00324338" w:rsidP="0032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2267">
        <w:rPr>
          <w:rFonts w:ascii="Times New Roman" w:hAnsi="Times New Roman" w:cs="Times New Roman"/>
          <w:sz w:val="24"/>
          <w:szCs w:val="24"/>
        </w:rPr>
        <w:t xml:space="preserve">K-2 </w:t>
      </w:r>
      <w:r>
        <w:rPr>
          <w:rFonts w:ascii="Times New Roman" w:hAnsi="Times New Roman" w:cs="Times New Roman"/>
          <w:sz w:val="24"/>
          <w:szCs w:val="24"/>
        </w:rPr>
        <w:t>Math lead starts today</w:t>
      </w:r>
    </w:p>
    <w:p w:rsidR="00782267" w:rsidRDefault="00782267" w:rsidP="0032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-ELF sessions end the week of December 11</w:t>
      </w:r>
      <w:r w:rsidRPr="007822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 We have requested 4 volunteers for the winter session</w:t>
      </w:r>
    </w:p>
    <w:p w:rsidR="00324338" w:rsidRDefault="00324338" w:rsidP="0032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-School PLWEP</w:t>
      </w:r>
      <w:r w:rsidR="007822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WITS, Citizenship. Roots of Empathy</w:t>
      </w:r>
      <w:r w:rsidR="00782267">
        <w:rPr>
          <w:rFonts w:ascii="Times New Roman" w:hAnsi="Times New Roman" w:cs="Times New Roman"/>
          <w:sz w:val="24"/>
          <w:szCs w:val="24"/>
        </w:rPr>
        <w:t>. Recently kicked off a golden sneaker award for demonstrating good citizenship.  Criteria was co-constructed by students. Each class that receives the award chooses the next winner.</w:t>
      </w:r>
    </w:p>
    <w:p w:rsidR="00324338" w:rsidRDefault="00324338" w:rsidP="0032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-Our School Survey    </w:t>
      </w:r>
      <w:r w:rsidR="0078226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82267">
        <w:rPr>
          <w:rFonts w:ascii="Times New Roman" w:hAnsi="Times New Roman" w:cs="Times New Roman"/>
          <w:sz w:val="24"/>
          <w:szCs w:val="24"/>
        </w:rPr>
        <w:t xml:space="preserve">previously </w:t>
      </w:r>
      <w:r>
        <w:rPr>
          <w:rFonts w:ascii="Times New Roman" w:hAnsi="Times New Roman" w:cs="Times New Roman"/>
          <w:sz w:val="24"/>
          <w:szCs w:val="24"/>
        </w:rPr>
        <w:t xml:space="preserve"> TTFM</w:t>
      </w:r>
      <w:proofErr w:type="gramEnd"/>
      <w:r w:rsidR="007822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Closes Dec 19</w:t>
      </w:r>
      <w:r w:rsidR="00782267">
        <w:rPr>
          <w:rFonts w:ascii="Times New Roman" w:hAnsi="Times New Roman" w:cs="Times New Roman"/>
          <w:sz w:val="24"/>
          <w:szCs w:val="24"/>
        </w:rPr>
        <w:t>, data to be shared at next meeting</w:t>
      </w:r>
    </w:p>
    <w:p w:rsidR="00324338" w:rsidRDefault="00782267" w:rsidP="0032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-Pyrami</w:t>
      </w:r>
      <w:r w:rsidR="00324338">
        <w:rPr>
          <w:rFonts w:ascii="Times New Roman" w:hAnsi="Times New Roman" w:cs="Times New Roman"/>
          <w:sz w:val="24"/>
          <w:szCs w:val="24"/>
        </w:rPr>
        <w:t>d of Interventions circulated</w:t>
      </w:r>
      <w:r>
        <w:rPr>
          <w:rFonts w:ascii="Times New Roman" w:hAnsi="Times New Roman" w:cs="Times New Roman"/>
          <w:sz w:val="24"/>
          <w:szCs w:val="24"/>
        </w:rPr>
        <w:t xml:space="preserve"> and reviewed</w:t>
      </w:r>
    </w:p>
    <w:p w:rsidR="00324338" w:rsidRDefault="00324338" w:rsidP="003243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Ring a Bell For Mental Health</w:t>
      </w:r>
      <w:proofErr w:type="gramEnd"/>
      <w:r w:rsidR="00782267">
        <w:rPr>
          <w:rFonts w:ascii="Times New Roman" w:hAnsi="Times New Roman" w:cs="Times New Roman"/>
          <w:sz w:val="24"/>
          <w:szCs w:val="24"/>
        </w:rPr>
        <w:t xml:space="preserve"> will be recognized Dec. 1</w:t>
      </w:r>
      <w:r w:rsidR="00782267" w:rsidRPr="00782267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:rsidR="00782267" w:rsidRDefault="00782267" w:rsidP="00324338">
      <w:pPr>
        <w:rPr>
          <w:rFonts w:ascii="Times New Roman" w:hAnsi="Times New Roman" w:cs="Times New Roman"/>
          <w:sz w:val="24"/>
          <w:szCs w:val="24"/>
        </w:rPr>
      </w:pPr>
    </w:p>
    <w:p w:rsidR="00324338" w:rsidRDefault="00324338" w:rsidP="00324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-ISD/ Child and Youth</w:t>
      </w:r>
    </w:p>
    <w:p w:rsidR="00782267" w:rsidRPr="00173A50" w:rsidRDefault="00782267" w:rsidP="00173A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3A50">
        <w:rPr>
          <w:rFonts w:ascii="Times New Roman" w:hAnsi="Times New Roman" w:cs="Times New Roman"/>
          <w:sz w:val="24"/>
          <w:szCs w:val="24"/>
        </w:rPr>
        <w:t xml:space="preserve">This initiative is developing through </w:t>
      </w:r>
      <w:r w:rsidR="001C7EED">
        <w:rPr>
          <w:rFonts w:ascii="Times New Roman" w:hAnsi="Times New Roman" w:cs="Times New Roman"/>
          <w:sz w:val="24"/>
          <w:szCs w:val="24"/>
        </w:rPr>
        <w:t>practice.  NMES has been</w:t>
      </w:r>
      <w:r w:rsidRPr="00173A50">
        <w:rPr>
          <w:rFonts w:ascii="Times New Roman" w:hAnsi="Times New Roman" w:cs="Times New Roman"/>
          <w:sz w:val="24"/>
          <w:szCs w:val="24"/>
        </w:rPr>
        <w:t xml:space="preserve"> pleased with services.</w:t>
      </w:r>
    </w:p>
    <w:p w:rsidR="00782267" w:rsidRPr="00173A50" w:rsidRDefault="00782267" w:rsidP="00173A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3A50">
        <w:rPr>
          <w:rFonts w:ascii="Times New Roman" w:hAnsi="Times New Roman" w:cs="Times New Roman"/>
          <w:sz w:val="24"/>
          <w:szCs w:val="24"/>
        </w:rPr>
        <w:t xml:space="preserve">The school has only made two referrals.  There have been several external </w:t>
      </w:r>
      <w:r w:rsidR="00173A50" w:rsidRPr="00173A50">
        <w:rPr>
          <w:rFonts w:ascii="Times New Roman" w:hAnsi="Times New Roman" w:cs="Times New Roman"/>
          <w:sz w:val="24"/>
          <w:szCs w:val="24"/>
        </w:rPr>
        <w:t>referrals.</w:t>
      </w: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Business:  </w:t>
      </w: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CA"/>
        </w:rPr>
        <w:t>Discussion around whether to keep meeting time</w:t>
      </w:r>
      <w:r w:rsidR="00173A50">
        <w:rPr>
          <w:rFonts w:ascii="Times New Roman" w:hAnsi="Times New Roman" w:cs="Times New Roman"/>
          <w:sz w:val="24"/>
          <w:szCs w:val="24"/>
          <w:lang w:val="en-CA"/>
        </w:rPr>
        <w:t xml:space="preserve"> at 4:30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as two members cannot </w:t>
      </w:r>
      <w:r w:rsidR="00173A50">
        <w:rPr>
          <w:rFonts w:ascii="Times New Roman" w:hAnsi="Times New Roman" w:cs="Times New Roman"/>
          <w:sz w:val="24"/>
          <w:szCs w:val="24"/>
          <w:lang w:val="en-CA"/>
        </w:rPr>
        <w:t xml:space="preserve">consistently attend at this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time. </w:t>
      </w: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-Inquiry about a school handbook for parents.</w:t>
      </w: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Correspondence:</w:t>
      </w: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Closing Comments: </w:t>
      </w:r>
      <w:r w:rsidRPr="00173A50">
        <w:rPr>
          <w:rFonts w:ascii="Times New Roman" w:hAnsi="Times New Roman" w:cs="Times New Roman"/>
          <w:sz w:val="24"/>
          <w:szCs w:val="24"/>
        </w:rPr>
        <w:t>Have a safe and happy break.  Classes resume January 8</w:t>
      </w:r>
      <w:r w:rsidRPr="00173A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73A50">
        <w:rPr>
          <w:rFonts w:ascii="Times New Roman" w:hAnsi="Times New Roman" w:cs="Times New Roman"/>
          <w:sz w:val="24"/>
          <w:szCs w:val="24"/>
        </w:rPr>
        <w:t>, 2017</w:t>
      </w: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Next Meeting: January 15, 2018</w:t>
      </w: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Adjournment: 6:00 pm</w:t>
      </w: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38" w:rsidRDefault="00324338" w:rsidP="0032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38" w:rsidRDefault="00324338" w:rsidP="00324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</w:t>
      </w:r>
    </w:p>
    <w:p w:rsidR="00324338" w:rsidRDefault="00324338" w:rsidP="00324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PSSC Chair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:rsidR="00324338" w:rsidRDefault="00324338" w:rsidP="00324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338" w:rsidRDefault="00324338" w:rsidP="00324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</w:t>
      </w:r>
    </w:p>
    <w:p w:rsidR="00324338" w:rsidRDefault="00324338" w:rsidP="00324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PSSC Secretary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:rsidR="00324338" w:rsidRDefault="00324338" w:rsidP="00324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338" w:rsidRDefault="00324338" w:rsidP="003243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338" w:rsidRDefault="00324338" w:rsidP="003243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ABB" w:rsidRPr="00324338" w:rsidRDefault="004F6ABB" w:rsidP="00324338"/>
    <w:sectPr w:rsidR="004F6ABB" w:rsidRPr="003243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D6699"/>
    <w:multiLevelType w:val="hybridMultilevel"/>
    <w:tmpl w:val="26447F82"/>
    <w:lvl w:ilvl="0" w:tplc="960847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BA31B3"/>
    <w:multiLevelType w:val="hybridMultilevel"/>
    <w:tmpl w:val="A082166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03CCD"/>
    <w:multiLevelType w:val="hybridMultilevel"/>
    <w:tmpl w:val="86529208"/>
    <w:lvl w:ilvl="0" w:tplc="A470DB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F1156"/>
    <w:multiLevelType w:val="hybridMultilevel"/>
    <w:tmpl w:val="579A2B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2823FC"/>
    <w:multiLevelType w:val="hybridMultilevel"/>
    <w:tmpl w:val="A13CF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C66B2D"/>
    <w:multiLevelType w:val="hybridMultilevel"/>
    <w:tmpl w:val="C3065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F1895"/>
    <w:multiLevelType w:val="hybridMultilevel"/>
    <w:tmpl w:val="B97651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38"/>
    <w:rsid w:val="00173A50"/>
    <w:rsid w:val="001C7EED"/>
    <w:rsid w:val="00324338"/>
    <w:rsid w:val="004F6ABB"/>
    <w:rsid w:val="00782267"/>
    <w:rsid w:val="0084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B7237-6DD2-49A8-8DDD-A0663FF2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33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33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32433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3A50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4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2A82C76D51DB546BA6D26957F8F8E43" ma:contentTypeVersion="9" ma:contentTypeDescription="" ma:contentTypeScope="" ma:versionID="e12ed3157af93730b532748e2e9e2b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E8351-02BA-4438-B60C-9F8FDBFB9C1E}"/>
</file>

<file path=customXml/itemProps2.xml><?xml version="1.0" encoding="utf-8"?>
<ds:datastoreItem xmlns:ds="http://schemas.openxmlformats.org/officeDocument/2006/customXml" ds:itemID="{1CFB488D-C53F-43E8-BD59-A9E91215EF15}"/>
</file>

<file path=customXml/itemProps3.xml><?xml version="1.0" encoding="utf-8"?>
<ds:datastoreItem xmlns:ds="http://schemas.openxmlformats.org/officeDocument/2006/customXml" ds:itemID="{A096EB56-8A2F-4D18-8467-BEF02C381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Hallett, Heather     (ASD-W)</dc:creator>
  <cp:keywords/>
  <dc:description/>
  <cp:lastModifiedBy>Hallett, Heather     (ASD-W)</cp:lastModifiedBy>
  <cp:revision>5</cp:revision>
  <cp:lastPrinted>2018-01-19T18:54:00Z</cp:lastPrinted>
  <dcterms:created xsi:type="dcterms:W3CDTF">2018-01-11T20:10:00Z</dcterms:created>
  <dcterms:modified xsi:type="dcterms:W3CDTF">2018-01-19T19:01:00Z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0x010100F2A1E1E4D320C749A22EC3F91FD053D60082A82C76D51DB546BA6D26957F8F8E43</vt:lpwstr>
  </property>
</Properties>
</file>