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115AD" w14:textId="77777777" w:rsidR="00667A91" w:rsidRPr="000E6C01" w:rsidRDefault="00667A91" w:rsidP="00654FC0">
      <w:pPr>
        <w:jc w:val="center"/>
        <w:rPr>
          <w:rFonts w:ascii="Arial" w:hAnsi="Arial" w:cs="Arial"/>
          <w:b/>
        </w:rPr>
      </w:pPr>
    </w:p>
    <w:p w14:paraId="684115AE" w14:textId="77777777" w:rsidR="00654FC0" w:rsidRPr="000E6C01" w:rsidRDefault="00F03796" w:rsidP="00BE70AF">
      <w:pPr>
        <w:ind w:hanging="284"/>
        <w:rPr>
          <w:rFonts w:ascii="Arial" w:hAnsi="Arial" w:cs="Arial"/>
          <w:b/>
        </w:rPr>
      </w:pPr>
      <w:r w:rsidRPr="000E6C01">
        <w:rPr>
          <w:rFonts w:ascii="Arial" w:hAnsi="Arial" w:cs="Arial"/>
          <w:b/>
        </w:rPr>
        <w:t>Strand:</w:t>
      </w:r>
      <w:r w:rsidR="00823B1C" w:rsidRPr="000E6C01">
        <w:rPr>
          <w:rFonts w:ascii="Arial" w:hAnsi="Arial" w:cs="Arial"/>
          <w:b/>
        </w:rPr>
        <w:t xml:space="preserve"> Caring for Yourself, </w:t>
      </w:r>
      <w:proofErr w:type="gramStart"/>
      <w:r w:rsidR="00823B1C" w:rsidRPr="000E6C01">
        <w:rPr>
          <w:rFonts w:ascii="Arial" w:hAnsi="Arial" w:cs="Arial"/>
          <w:b/>
        </w:rPr>
        <w:t>Your</w:t>
      </w:r>
      <w:proofErr w:type="gramEnd"/>
      <w:r w:rsidR="00823B1C" w:rsidRPr="000E6C01">
        <w:rPr>
          <w:rFonts w:ascii="Arial" w:hAnsi="Arial" w:cs="Arial"/>
          <w:b/>
        </w:rPr>
        <w:t xml:space="preserve"> Family and Your Community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654FC0" w:rsidRPr="000E6C01" w14:paraId="684115B3" w14:textId="77777777" w:rsidTr="009340A9">
        <w:tc>
          <w:tcPr>
            <w:tcW w:w="3366" w:type="dxa"/>
            <w:shd w:val="clear" w:color="auto" w:fill="C6D9F1" w:themeFill="text2" w:themeFillTint="33"/>
          </w:tcPr>
          <w:p w14:paraId="684115AF" w14:textId="77777777" w:rsidR="00654FC0" w:rsidRPr="000E6C01" w:rsidRDefault="003B1098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654FC0" w:rsidRPr="000E6C01">
              <w:rPr>
                <w:rFonts w:ascii="Arial" w:hAnsi="Arial" w:cs="Arial"/>
              </w:rPr>
              <w:t>Exceed</w:t>
            </w:r>
            <w:r w:rsidR="00C1102F" w:rsidRPr="000E6C01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B0" w14:textId="77777777" w:rsidR="00654FC0" w:rsidRPr="000E6C01" w:rsidRDefault="003B1098" w:rsidP="00C11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654FC0" w:rsidRPr="000E6C01">
              <w:rPr>
                <w:rFonts w:ascii="Arial" w:hAnsi="Arial" w:cs="Arial"/>
              </w:rPr>
              <w:t>Meet</w:t>
            </w:r>
            <w:r w:rsidR="00C1102F" w:rsidRPr="000E6C01">
              <w:rPr>
                <w:rFonts w:ascii="Arial" w:hAnsi="Arial" w:cs="Arial"/>
              </w:rPr>
              <w:t>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B1" w14:textId="77777777" w:rsidR="00654FC0" w:rsidRPr="000E6C01" w:rsidRDefault="003B1098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654FC0" w:rsidRPr="000E6C01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B2" w14:textId="77777777" w:rsidR="00654FC0" w:rsidRPr="000E6C01" w:rsidRDefault="003B1098" w:rsidP="0065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0E6C01">
              <w:rPr>
                <w:rFonts w:ascii="Arial" w:hAnsi="Arial" w:cs="Arial"/>
              </w:rPr>
              <w:t xml:space="preserve">Working </w:t>
            </w:r>
            <w:r w:rsidR="00654FC0" w:rsidRPr="000E6C01">
              <w:rPr>
                <w:rFonts w:ascii="Arial" w:hAnsi="Arial" w:cs="Arial"/>
              </w:rPr>
              <w:t>Below</w:t>
            </w:r>
          </w:p>
        </w:tc>
      </w:tr>
      <w:tr w:rsidR="00654FC0" w:rsidRPr="000E6C01" w14:paraId="684115B8" w14:textId="77777777" w:rsidTr="009340A9">
        <w:tc>
          <w:tcPr>
            <w:tcW w:w="3366" w:type="dxa"/>
          </w:tcPr>
          <w:p w14:paraId="684115B4" w14:textId="77777777" w:rsidR="00654FC0" w:rsidRPr="000E6C01" w:rsidRDefault="00823B1C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Frequently and consistently, without prompting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injuries that are prevalent in the community.</w:t>
            </w:r>
          </w:p>
        </w:tc>
        <w:tc>
          <w:tcPr>
            <w:tcW w:w="3367" w:type="dxa"/>
          </w:tcPr>
          <w:p w14:paraId="684115B5" w14:textId="77777777" w:rsidR="00654FC0" w:rsidRPr="000E6C01" w:rsidRDefault="00823B1C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Usually, without prompting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injuries that are prevalent in the community.</w:t>
            </w:r>
          </w:p>
        </w:tc>
        <w:tc>
          <w:tcPr>
            <w:tcW w:w="3367" w:type="dxa"/>
          </w:tcPr>
          <w:p w14:paraId="684115B6" w14:textId="77777777" w:rsidR="00654FC0" w:rsidRPr="000E6C01" w:rsidRDefault="008B37A8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Occasionally and </w:t>
            </w:r>
            <w:r w:rsidR="00823B1C" w:rsidRPr="000E6C01">
              <w:rPr>
                <w:rFonts w:ascii="Arial" w:hAnsi="Arial" w:cs="Arial"/>
              </w:rPr>
              <w:t>with</w:t>
            </w:r>
            <w:r w:rsidRPr="000E6C01">
              <w:rPr>
                <w:rFonts w:ascii="Arial" w:hAnsi="Arial" w:cs="Arial"/>
              </w:rPr>
              <w:t xml:space="preserve"> some</w:t>
            </w:r>
            <w:r w:rsidR="00823B1C" w:rsidRPr="000E6C01">
              <w:rPr>
                <w:rFonts w:ascii="Arial" w:hAnsi="Arial" w:cs="Arial"/>
              </w:rPr>
              <w:t xml:space="preserve"> prompting</w:t>
            </w:r>
            <w:r w:rsidR="00295197" w:rsidRPr="000E6C01">
              <w:rPr>
                <w:rFonts w:ascii="Arial" w:hAnsi="Arial" w:cs="Arial"/>
              </w:rPr>
              <w:t>,</w:t>
            </w:r>
            <w:r w:rsidR="00823B1C" w:rsidRPr="000E6C01">
              <w:rPr>
                <w:rFonts w:ascii="Arial" w:hAnsi="Arial" w:cs="Arial"/>
              </w:rPr>
              <w:t xml:space="preserve"> list</w:t>
            </w:r>
            <w:r w:rsidR="009340A9" w:rsidRPr="000E6C01">
              <w:rPr>
                <w:rFonts w:ascii="Arial" w:hAnsi="Arial" w:cs="Arial"/>
              </w:rPr>
              <w:t>s</w:t>
            </w:r>
            <w:r w:rsidR="00823B1C" w:rsidRPr="000E6C01">
              <w:rPr>
                <w:rFonts w:ascii="Arial" w:hAnsi="Arial" w:cs="Arial"/>
              </w:rPr>
              <w:t xml:space="preserve"> injuries </w:t>
            </w:r>
            <w:proofErr w:type="gramStart"/>
            <w:r w:rsidR="00823B1C" w:rsidRPr="000E6C01">
              <w:rPr>
                <w:rFonts w:ascii="Arial" w:hAnsi="Arial" w:cs="Arial"/>
              </w:rPr>
              <w:t>that are</w:t>
            </w:r>
            <w:proofErr w:type="gramEnd"/>
            <w:r w:rsidR="00823B1C" w:rsidRPr="000E6C01">
              <w:rPr>
                <w:rFonts w:ascii="Arial" w:hAnsi="Arial" w:cs="Arial"/>
              </w:rPr>
              <w:t xml:space="preserve"> prevalent in the community.</w:t>
            </w:r>
          </w:p>
        </w:tc>
        <w:tc>
          <w:tcPr>
            <w:tcW w:w="3367" w:type="dxa"/>
          </w:tcPr>
          <w:p w14:paraId="684115B7" w14:textId="77777777" w:rsidR="00654FC0" w:rsidRPr="000E6C01" w:rsidRDefault="008B37A8" w:rsidP="008B37A8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Must always be </w:t>
            </w:r>
            <w:r w:rsidR="00823B1C" w:rsidRPr="000E6C01">
              <w:rPr>
                <w:rFonts w:ascii="Arial" w:hAnsi="Arial" w:cs="Arial"/>
              </w:rPr>
              <w:t>pr</w:t>
            </w:r>
            <w:r w:rsidRPr="000E6C01">
              <w:rPr>
                <w:rFonts w:ascii="Arial" w:hAnsi="Arial" w:cs="Arial"/>
              </w:rPr>
              <w:t>ompted to</w:t>
            </w:r>
            <w:r w:rsidR="00823B1C" w:rsidRPr="000E6C01">
              <w:rPr>
                <w:rFonts w:ascii="Arial" w:hAnsi="Arial" w:cs="Arial"/>
              </w:rPr>
              <w:t xml:space="preserve"> list</w:t>
            </w:r>
            <w:r w:rsidR="009340A9" w:rsidRPr="000E6C01">
              <w:rPr>
                <w:rFonts w:ascii="Arial" w:hAnsi="Arial" w:cs="Arial"/>
              </w:rPr>
              <w:t>s</w:t>
            </w:r>
            <w:r w:rsidR="00823B1C" w:rsidRPr="000E6C01">
              <w:rPr>
                <w:rFonts w:ascii="Arial" w:hAnsi="Arial" w:cs="Arial"/>
              </w:rPr>
              <w:t xml:space="preserve"> injuries that are prevalent in the community.</w:t>
            </w:r>
          </w:p>
        </w:tc>
      </w:tr>
      <w:tr w:rsidR="00524349" w:rsidRPr="000E6C01" w14:paraId="684115BD" w14:textId="77777777" w:rsidTr="009340A9">
        <w:tc>
          <w:tcPr>
            <w:tcW w:w="3366" w:type="dxa"/>
          </w:tcPr>
          <w:p w14:paraId="684115B9" w14:textId="77777777" w:rsidR="00524349" w:rsidRPr="000E6C01" w:rsidRDefault="008B37A8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Frequently,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and describe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various environmental factors that affect our health.</w:t>
            </w:r>
          </w:p>
        </w:tc>
        <w:tc>
          <w:tcPr>
            <w:tcW w:w="3367" w:type="dxa"/>
          </w:tcPr>
          <w:p w14:paraId="684115BA" w14:textId="77777777" w:rsidR="00524349" w:rsidRPr="000E6C01" w:rsidRDefault="00823B1C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Often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</w:t>
            </w:r>
            <w:r w:rsidR="008B37A8" w:rsidRPr="000E6C01">
              <w:rPr>
                <w:rFonts w:ascii="Arial" w:hAnsi="Arial" w:cs="Arial"/>
              </w:rPr>
              <w:t>and describe</w:t>
            </w:r>
            <w:r w:rsidR="009340A9" w:rsidRPr="000E6C01">
              <w:rPr>
                <w:rFonts w:ascii="Arial" w:hAnsi="Arial" w:cs="Arial"/>
              </w:rPr>
              <w:t>s</w:t>
            </w:r>
            <w:r w:rsidR="008B37A8" w:rsidRPr="000E6C01">
              <w:rPr>
                <w:rFonts w:ascii="Arial" w:hAnsi="Arial" w:cs="Arial"/>
              </w:rPr>
              <w:t xml:space="preserve"> various environmental factors that affect our health.</w:t>
            </w:r>
          </w:p>
        </w:tc>
        <w:tc>
          <w:tcPr>
            <w:tcW w:w="3367" w:type="dxa"/>
          </w:tcPr>
          <w:p w14:paraId="684115BB" w14:textId="77777777" w:rsidR="00524349" w:rsidRPr="000E6C01" w:rsidRDefault="008B37A8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Occasionally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and describe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various environmental factors that affect our health.</w:t>
            </w:r>
          </w:p>
        </w:tc>
        <w:tc>
          <w:tcPr>
            <w:tcW w:w="3367" w:type="dxa"/>
          </w:tcPr>
          <w:p w14:paraId="684115BC" w14:textId="77777777" w:rsidR="00524349" w:rsidRPr="000E6C01" w:rsidRDefault="008B37A8" w:rsidP="0073646B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Rarely list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and describe</w:t>
            </w:r>
            <w:r w:rsidR="009340A9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various environmental factors that affect our health.</w:t>
            </w:r>
          </w:p>
        </w:tc>
      </w:tr>
    </w:tbl>
    <w:p w14:paraId="684115BE" w14:textId="77777777" w:rsidR="00654FC0" w:rsidRPr="000E6C01" w:rsidRDefault="00654FC0" w:rsidP="00654FC0">
      <w:pPr>
        <w:jc w:val="center"/>
        <w:rPr>
          <w:rFonts w:ascii="Arial" w:hAnsi="Arial" w:cs="Arial"/>
        </w:rPr>
      </w:pPr>
    </w:p>
    <w:p w14:paraId="684115BF" w14:textId="77777777" w:rsidR="00470FC3" w:rsidRPr="000E6C01" w:rsidRDefault="00F03796" w:rsidP="00BE70AF">
      <w:pPr>
        <w:ind w:hanging="284"/>
        <w:rPr>
          <w:rFonts w:ascii="Arial" w:hAnsi="Arial" w:cs="Arial"/>
          <w:b/>
        </w:rPr>
      </w:pPr>
      <w:r w:rsidRPr="000E6C01">
        <w:rPr>
          <w:rFonts w:ascii="Arial" w:hAnsi="Arial" w:cs="Arial"/>
          <w:b/>
        </w:rPr>
        <w:t>Strand</w:t>
      </w:r>
      <w:r w:rsidR="008B37A8" w:rsidRPr="000E6C01">
        <w:rPr>
          <w:rFonts w:ascii="Arial" w:hAnsi="Arial" w:cs="Arial"/>
          <w:b/>
        </w:rPr>
        <w:t>: Personal Wellness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0E6C01" w14:paraId="684115C4" w14:textId="77777777" w:rsidTr="009340A9">
        <w:tc>
          <w:tcPr>
            <w:tcW w:w="3366" w:type="dxa"/>
            <w:shd w:val="clear" w:color="auto" w:fill="C6D9F1" w:themeFill="text2" w:themeFillTint="33"/>
          </w:tcPr>
          <w:p w14:paraId="684115C0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0E6C01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C1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0E6C01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C2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0E6C01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C3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0E6C01">
              <w:rPr>
                <w:rFonts w:ascii="Arial" w:hAnsi="Arial" w:cs="Arial"/>
              </w:rPr>
              <w:t xml:space="preserve">Working </w:t>
            </w:r>
            <w:r w:rsidR="00C1102F" w:rsidRPr="000E6C01">
              <w:rPr>
                <w:rFonts w:ascii="Arial" w:hAnsi="Arial" w:cs="Arial"/>
              </w:rPr>
              <w:t>Below</w:t>
            </w:r>
          </w:p>
        </w:tc>
      </w:tr>
      <w:tr w:rsidR="00470FC3" w:rsidRPr="000E6C01" w14:paraId="684115C9" w14:textId="77777777" w:rsidTr="009340A9">
        <w:tc>
          <w:tcPr>
            <w:tcW w:w="3366" w:type="dxa"/>
          </w:tcPr>
          <w:p w14:paraId="684115C5" w14:textId="77777777" w:rsidR="00470FC3" w:rsidRPr="000E6C01" w:rsidRDefault="00C82CAE" w:rsidP="00C82CA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Accurately and with confidence e</w:t>
            </w:r>
            <w:r w:rsidR="007B625C" w:rsidRPr="000E6C01">
              <w:rPr>
                <w:rFonts w:ascii="Arial" w:hAnsi="Arial" w:cs="Arial"/>
              </w:rPr>
              <w:t>xplain</w:t>
            </w:r>
            <w:r w:rsidR="00E32822" w:rsidRPr="000E6C01">
              <w:rPr>
                <w:rFonts w:ascii="Arial" w:hAnsi="Arial" w:cs="Arial"/>
              </w:rPr>
              <w:t>s</w:t>
            </w:r>
            <w:r w:rsidR="007B625C" w:rsidRPr="000E6C01">
              <w:rPr>
                <w:rFonts w:ascii="Arial" w:hAnsi="Arial" w:cs="Arial"/>
              </w:rPr>
              <w:t xml:space="preserve"> </w:t>
            </w:r>
            <w:r w:rsidR="00735468" w:rsidRPr="000E6C01">
              <w:rPr>
                <w:rFonts w:ascii="Arial" w:hAnsi="Arial" w:cs="Arial"/>
              </w:rPr>
              <w:t>the wellness dom</w:t>
            </w:r>
            <w:r w:rsidRPr="000E6C01">
              <w:rPr>
                <w:rFonts w:ascii="Arial" w:hAnsi="Arial" w:cs="Arial"/>
              </w:rPr>
              <w:t xml:space="preserve">ains and without prompting, find </w:t>
            </w:r>
            <w:r w:rsidR="00735468" w:rsidRPr="000E6C01">
              <w:rPr>
                <w:rFonts w:ascii="Arial" w:hAnsi="Arial" w:cs="Arial"/>
              </w:rPr>
              <w:t xml:space="preserve">strategies for promoting </w:t>
            </w:r>
            <w:r w:rsidR="0073646B" w:rsidRPr="000E6C01">
              <w:rPr>
                <w:rFonts w:ascii="Arial" w:hAnsi="Arial" w:cs="Arial"/>
              </w:rPr>
              <w:t xml:space="preserve">personal </w:t>
            </w:r>
            <w:r w:rsidR="00735468" w:rsidRPr="000E6C01">
              <w:rPr>
                <w:rFonts w:ascii="Arial" w:hAnsi="Arial" w:cs="Arial"/>
              </w:rPr>
              <w:t>wellness.</w:t>
            </w:r>
          </w:p>
        </w:tc>
        <w:tc>
          <w:tcPr>
            <w:tcW w:w="3367" w:type="dxa"/>
          </w:tcPr>
          <w:p w14:paraId="684115C6" w14:textId="77777777" w:rsidR="00470FC3" w:rsidRPr="000E6C01" w:rsidRDefault="00C82CAE" w:rsidP="00C82CA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Proficiently e</w:t>
            </w:r>
            <w:r w:rsidR="00735468" w:rsidRPr="000E6C01">
              <w:rPr>
                <w:rFonts w:ascii="Arial" w:hAnsi="Arial" w:cs="Arial"/>
              </w:rPr>
              <w:t>xplain</w:t>
            </w:r>
            <w:r w:rsidR="00E32822" w:rsidRPr="000E6C01">
              <w:rPr>
                <w:rFonts w:ascii="Arial" w:hAnsi="Arial" w:cs="Arial"/>
              </w:rPr>
              <w:t>s</w:t>
            </w:r>
            <w:r w:rsidR="005F2289" w:rsidRPr="000E6C01">
              <w:rPr>
                <w:rFonts w:ascii="Arial" w:hAnsi="Arial" w:cs="Arial"/>
              </w:rPr>
              <w:t xml:space="preserve"> the </w:t>
            </w:r>
            <w:r w:rsidR="00735468" w:rsidRPr="000E6C01">
              <w:rPr>
                <w:rFonts w:ascii="Arial" w:hAnsi="Arial" w:cs="Arial"/>
              </w:rPr>
              <w:t xml:space="preserve">wellness </w:t>
            </w:r>
            <w:r w:rsidRPr="000E6C01">
              <w:rPr>
                <w:rFonts w:ascii="Arial" w:hAnsi="Arial" w:cs="Arial"/>
              </w:rPr>
              <w:t xml:space="preserve">domains and </w:t>
            </w:r>
            <w:r w:rsidR="00735468" w:rsidRPr="000E6C01">
              <w:rPr>
                <w:rFonts w:ascii="Arial" w:hAnsi="Arial" w:cs="Arial"/>
              </w:rPr>
              <w:t>without prompting</w:t>
            </w:r>
            <w:r w:rsidRPr="000E6C01">
              <w:rPr>
                <w:rFonts w:ascii="Arial" w:hAnsi="Arial" w:cs="Arial"/>
              </w:rPr>
              <w:t>,</w:t>
            </w:r>
            <w:r w:rsidR="00735468" w:rsidRPr="000E6C01">
              <w:rPr>
                <w:rFonts w:ascii="Arial" w:hAnsi="Arial" w:cs="Arial"/>
              </w:rPr>
              <w:t xml:space="preserve"> </w:t>
            </w:r>
            <w:r w:rsidRPr="000E6C01">
              <w:rPr>
                <w:rFonts w:ascii="Arial" w:hAnsi="Arial" w:cs="Arial"/>
              </w:rPr>
              <w:t xml:space="preserve">find </w:t>
            </w:r>
            <w:r w:rsidR="005F2289" w:rsidRPr="000E6C01">
              <w:rPr>
                <w:rFonts w:ascii="Arial" w:hAnsi="Arial" w:cs="Arial"/>
              </w:rPr>
              <w:t xml:space="preserve">strategies for promoting </w:t>
            </w:r>
            <w:r w:rsidR="0073646B" w:rsidRPr="000E6C01">
              <w:rPr>
                <w:rFonts w:ascii="Arial" w:hAnsi="Arial" w:cs="Arial"/>
              </w:rPr>
              <w:t>personal</w:t>
            </w:r>
            <w:r w:rsidR="005F2289" w:rsidRPr="000E6C01">
              <w:rPr>
                <w:rFonts w:ascii="Arial" w:hAnsi="Arial" w:cs="Arial"/>
              </w:rPr>
              <w:t xml:space="preserve"> wellness.</w:t>
            </w:r>
          </w:p>
        </w:tc>
        <w:tc>
          <w:tcPr>
            <w:tcW w:w="3367" w:type="dxa"/>
          </w:tcPr>
          <w:p w14:paraId="684115C7" w14:textId="77777777" w:rsidR="00470FC3" w:rsidRPr="000E6C01" w:rsidRDefault="00C82CAE" w:rsidP="00295197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With some difficulty e</w:t>
            </w:r>
            <w:r w:rsidR="00735468" w:rsidRPr="000E6C01">
              <w:rPr>
                <w:rFonts w:ascii="Arial" w:hAnsi="Arial" w:cs="Arial"/>
              </w:rPr>
              <w:t>xplain</w:t>
            </w:r>
            <w:r w:rsidR="00E32822" w:rsidRPr="000E6C01">
              <w:rPr>
                <w:rFonts w:ascii="Arial" w:hAnsi="Arial" w:cs="Arial"/>
              </w:rPr>
              <w:t>s</w:t>
            </w:r>
            <w:r w:rsidR="00735468" w:rsidRPr="000E6C01">
              <w:rPr>
                <w:rFonts w:ascii="Arial" w:hAnsi="Arial" w:cs="Arial"/>
              </w:rPr>
              <w:t xml:space="preserve"> </w:t>
            </w:r>
            <w:r w:rsidRPr="000E6C01">
              <w:rPr>
                <w:rFonts w:ascii="Arial" w:hAnsi="Arial" w:cs="Arial"/>
              </w:rPr>
              <w:t xml:space="preserve">the wellness domains and with some prompting, find </w:t>
            </w:r>
            <w:r w:rsidR="00735468" w:rsidRPr="000E6C01">
              <w:rPr>
                <w:rFonts w:ascii="Arial" w:hAnsi="Arial" w:cs="Arial"/>
              </w:rPr>
              <w:t xml:space="preserve">strategies for promoting </w:t>
            </w:r>
            <w:r w:rsidR="0073646B" w:rsidRPr="000E6C01">
              <w:rPr>
                <w:rFonts w:ascii="Arial" w:hAnsi="Arial" w:cs="Arial"/>
              </w:rPr>
              <w:t xml:space="preserve">personal </w:t>
            </w:r>
            <w:r w:rsidR="00735468" w:rsidRPr="000E6C01">
              <w:rPr>
                <w:rFonts w:ascii="Arial" w:hAnsi="Arial" w:cs="Arial"/>
              </w:rPr>
              <w:t>wellness.</w:t>
            </w:r>
          </w:p>
        </w:tc>
        <w:tc>
          <w:tcPr>
            <w:tcW w:w="3367" w:type="dxa"/>
          </w:tcPr>
          <w:p w14:paraId="684115C8" w14:textId="77777777" w:rsidR="00470FC3" w:rsidRPr="000E6C01" w:rsidRDefault="00C82CAE" w:rsidP="00C82CA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Not able to e</w:t>
            </w:r>
            <w:r w:rsidR="00735468" w:rsidRPr="000E6C01">
              <w:rPr>
                <w:rFonts w:ascii="Arial" w:hAnsi="Arial" w:cs="Arial"/>
              </w:rPr>
              <w:t>xplain</w:t>
            </w:r>
            <w:r w:rsidR="00E32822" w:rsidRPr="000E6C01">
              <w:rPr>
                <w:rFonts w:ascii="Arial" w:hAnsi="Arial" w:cs="Arial"/>
              </w:rPr>
              <w:t>s</w:t>
            </w:r>
            <w:r w:rsidR="00735468" w:rsidRPr="000E6C01">
              <w:rPr>
                <w:rFonts w:ascii="Arial" w:hAnsi="Arial" w:cs="Arial"/>
              </w:rPr>
              <w:t xml:space="preserve"> the wellness domains and </w:t>
            </w:r>
            <w:r w:rsidRPr="000E6C01">
              <w:rPr>
                <w:rFonts w:ascii="Arial" w:hAnsi="Arial" w:cs="Arial"/>
              </w:rPr>
              <w:t xml:space="preserve">rarely find </w:t>
            </w:r>
            <w:r w:rsidR="00735468" w:rsidRPr="000E6C01">
              <w:rPr>
                <w:rFonts w:ascii="Arial" w:hAnsi="Arial" w:cs="Arial"/>
              </w:rPr>
              <w:t xml:space="preserve">strategies for promoting </w:t>
            </w:r>
            <w:r w:rsidR="0073646B" w:rsidRPr="000E6C01">
              <w:rPr>
                <w:rFonts w:ascii="Arial" w:hAnsi="Arial" w:cs="Arial"/>
              </w:rPr>
              <w:t xml:space="preserve">personal </w:t>
            </w:r>
            <w:r w:rsidR="00735468" w:rsidRPr="000E6C01">
              <w:rPr>
                <w:rFonts w:ascii="Arial" w:hAnsi="Arial" w:cs="Arial"/>
              </w:rPr>
              <w:t>wellness.</w:t>
            </w:r>
          </w:p>
        </w:tc>
      </w:tr>
      <w:tr w:rsidR="00671AD2" w:rsidRPr="000E6C01" w14:paraId="684115CE" w14:textId="77777777" w:rsidTr="009340A9">
        <w:tc>
          <w:tcPr>
            <w:tcW w:w="3366" w:type="dxa"/>
          </w:tcPr>
          <w:p w14:paraId="684115CA" w14:textId="77777777" w:rsidR="00671AD2" w:rsidRPr="000E6C01" w:rsidRDefault="007B625C" w:rsidP="00D32AD1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Frequently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strategies for promoting nutrition and physical activity.</w:t>
            </w:r>
          </w:p>
        </w:tc>
        <w:tc>
          <w:tcPr>
            <w:tcW w:w="3367" w:type="dxa"/>
          </w:tcPr>
          <w:p w14:paraId="684115CB" w14:textId="77777777" w:rsidR="00671AD2" w:rsidRPr="000E6C01" w:rsidRDefault="007B625C" w:rsidP="00C76D6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Often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</w:t>
            </w:r>
            <w:r w:rsidR="002E0449" w:rsidRPr="000E6C01">
              <w:rPr>
                <w:rFonts w:ascii="Arial" w:hAnsi="Arial" w:cs="Arial"/>
              </w:rPr>
              <w:t>strategies for promoting nutrition and physical activity.</w:t>
            </w:r>
          </w:p>
        </w:tc>
        <w:tc>
          <w:tcPr>
            <w:tcW w:w="3367" w:type="dxa"/>
          </w:tcPr>
          <w:p w14:paraId="684115CC" w14:textId="77777777" w:rsidR="00671AD2" w:rsidRPr="000E6C01" w:rsidRDefault="007B625C" w:rsidP="00C76D6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Occasionally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strategies for promoting nutrition and physical activity.</w:t>
            </w:r>
          </w:p>
        </w:tc>
        <w:tc>
          <w:tcPr>
            <w:tcW w:w="3367" w:type="dxa"/>
          </w:tcPr>
          <w:p w14:paraId="684115CD" w14:textId="77777777" w:rsidR="00671AD2" w:rsidRPr="000E6C01" w:rsidRDefault="007B625C" w:rsidP="00C76D6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Rarely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strategies for promoting nutrition and physical activity.</w:t>
            </w:r>
          </w:p>
        </w:tc>
      </w:tr>
      <w:tr w:rsidR="00470FC3" w:rsidRPr="000E6C01" w14:paraId="684115D3" w14:textId="77777777" w:rsidTr="009340A9">
        <w:tc>
          <w:tcPr>
            <w:tcW w:w="3366" w:type="dxa"/>
          </w:tcPr>
          <w:p w14:paraId="684115CF" w14:textId="77777777" w:rsidR="00470FC3" w:rsidRPr="000E6C01" w:rsidRDefault="008C0D0D" w:rsidP="00D32AD1">
            <w:pPr>
              <w:rPr>
                <w:rFonts w:ascii="Arial" w:hAnsi="Arial" w:cs="Arial"/>
                <w:color w:val="20582C"/>
              </w:rPr>
            </w:pPr>
            <w:r w:rsidRPr="000E6C01">
              <w:rPr>
                <w:rFonts w:ascii="Arial" w:hAnsi="Arial" w:cs="Arial"/>
              </w:rPr>
              <w:t>Consistently and expertly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how environments influence choices.</w:t>
            </w:r>
          </w:p>
        </w:tc>
        <w:tc>
          <w:tcPr>
            <w:tcW w:w="3367" w:type="dxa"/>
          </w:tcPr>
          <w:p w14:paraId="684115D0" w14:textId="77777777" w:rsidR="00470FC3" w:rsidRPr="000E6C01" w:rsidRDefault="008C0D0D" w:rsidP="00D32AD1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Competently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</w:t>
            </w:r>
            <w:r w:rsidR="002E0449" w:rsidRPr="000E6C01">
              <w:rPr>
                <w:rFonts w:ascii="Arial" w:hAnsi="Arial" w:cs="Arial"/>
              </w:rPr>
              <w:t>how environments influence choices.</w:t>
            </w:r>
          </w:p>
        </w:tc>
        <w:tc>
          <w:tcPr>
            <w:tcW w:w="3367" w:type="dxa"/>
          </w:tcPr>
          <w:p w14:paraId="684115D1" w14:textId="77777777" w:rsidR="00470FC3" w:rsidRPr="000E6C01" w:rsidRDefault="008C0D0D" w:rsidP="00D32AD1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With some difficulty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how environments influence choices.</w:t>
            </w:r>
          </w:p>
        </w:tc>
        <w:tc>
          <w:tcPr>
            <w:tcW w:w="3367" w:type="dxa"/>
          </w:tcPr>
          <w:p w14:paraId="684115D2" w14:textId="77777777" w:rsidR="00470FC3" w:rsidRPr="000E6C01" w:rsidRDefault="008C0D0D" w:rsidP="00D32AD1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With great difficulty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how environments influence choices.</w:t>
            </w:r>
          </w:p>
        </w:tc>
        <w:bookmarkStart w:id="0" w:name="_GoBack"/>
        <w:bookmarkEnd w:id="0"/>
      </w:tr>
      <w:tr w:rsidR="00470FC3" w:rsidRPr="000E6C01" w14:paraId="684115D8" w14:textId="77777777" w:rsidTr="009340A9">
        <w:tc>
          <w:tcPr>
            <w:tcW w:w="3366" w:type="dxa"/>
          </w:tcPr>
          <w:p w14:paraId="684115D4" w14:textId="77777777" w:rsidR="00470FC3" w:rsidRPr="000E6C01" w:rsidRDefault="007B625C" w:rsidP="008C0D0D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Expertly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ways that advertisement</w:t>
            </w:r>
            <w:r w:rsidR="008C0D0D" w:rsidRPr="000E6C01">
              <w:rPr>
                <w:rFonts w:ascii="Arial" w:hAnsi="Arial" w:cs="Arial"/>
              </w:rPr>
              <w:t xml:space="preserve"> is</w:t>
            </w:r>
            <w:r w:rsidRPr="000E6C01">
              <w:rPr>
                <w:rFonts w:ascii="Arial" w:hAnsi="Arial" w:cs="Arial"/>
              </w:rPr>
              <w:t xml:space="preserve"> used to promote health.</w:t>
            </w:r>
          </w:p>
        </w:tc>
        <w:tc>
          <w:tcPr>
            <w:tcW w:w="3367" w:type="dxa"/>
          </w:tcPr>
          <w:p w14:paraId="684115D5" w14:textId="77777777" w:rsidR="00470FC3" w:rsidRPr="000E6C01" w:rsidRDefault="007B625C" w:rsidP="008C0D0D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Easily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ways that </w:t>
            </w:r>
            <w:r w:rsidR="002E0449" w:rsidRPr="000E6C01">
              <w:rPr>
                <w:rFonts w:ascii="Arial" w:hAnsi="Arial" w:cs="Arial"/>
              </w:rPr>
              <w:t>advertisement</w:t>
            </w:r>
            <w:r w:rsidR="008C0D0D" w:rsidRPr="000E6C01">
              <w:rPr>
                <w:rFonts w:ascii="Arial" w:hAnsi="Arial" w:cs="Arial"/>
              </w:rPr>
              <w:t xml:space="preserve"> is</w:t>
            </w:r>
            <w:r w:rsidR="002E0449" w:rsidRPr="000E6C01">
              <w:rPr>
                <w:rFonts w:ascii="Arial" w:hAnsi="Arial" w:cs="Arial"/>
              </w:rPr>
              <w:t xml:space="preserve"> used to promote health.</w:t>
            </w:r>
          </w:p>
        </w:tc>
        <w:tc>
          <w:tcPr>
            <w:tcW w:w="3367" w:type="dxa"/>
          </w:tcPr>
          <w:p w14:paraId="684115D6" w14:textId="77777777" w:rsidR="00470FC3" w:rsidRPr="000E6C01" w:rsidRDefault="007B625C" w:rsidP="008C0D0D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Sometimes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ways that advertisement</w:t>
            </w:r>
            <w:r w:rsidR="008C0D0D" w:rsidRPr="000E6C01">
              <w:rPr>
                <w:rFonts w:ascii="Arial" w:hAnsi="Arial" w:cs="Arial"/>
              </w:rPr>
              <w:t xml:space="preserve"> is</w:t>
            </w:r>
            <w:r w:rsidRPr="000E6C01">
              <w:rPr>
                <w:rFonts w:ascii="Arial" w:hAnsi="Arial" w:cs="Arial"/>
              </w:rPr>
              <w:t xml:space="preserve"> used to promote health.</w:t>
            </w:r>
          </w:p>
        </w:tc>
        <w:tc>
          <w:tcPr>
            <w:tcW w:w="3367" w:type="dxa"/>
          </w:tcPr>
          <w:p w14:paraId="684115D7" w14:textId="77777777" w:rsidR="00470FC3" w:rsidRPr="000E6C01" w:rsidRDefault="007B625C" w:rsidP="00C76D6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Not able to list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ways </w:t>
            </w:r>
            <w:r w:rsidR="008C0D0D" w:rsidRPr="000E6C01">
              <w:rPr>
                <w:rFonts w:ascii="Arial" w:hAnsi="Arial" w:cs="Arial"/>
              </w:rPr>
              <w:t xml:space="preserve">that advertisement is </w:t>
            </w:r>
            <w:r w:rsidRPr="000E6C01">
              <w:rPr>
                <w:rFonts w:ascii="Arial" w:hAnsi="Arial" w:cs="Arial"/>
              </w:rPr>
              <w:t>used to promote health.</w:t>
            </w:r>
          </w:p>
        </w:tc>
      </w:tr>
    </w:tbl>
    <w:p w14:paraId="684115D9" w14:textId="77777777" w:rsidR="0073646B" w:rsidRPr="000E6C01" w:rsidRDefault="0073646B" w:rsidP="00654FC0">
      <w:pPr>
        <w:jc w:val="center"/>
        <w:rPr>
          <w:rFonts w:ascii="Arial" w:hAnsi="Arial" w:cs="Arial"/>
        </w:rPr>
      </w:pPr>
    </w:p>
    <w:p w14:paraId="684115DA" w14:textId="77777777" w:rsidR="0073646B" w:rsidRPr="000E6C01" w:rsidRDefault="0073646B">
      <w:pPr>
        <w:rPr>
          <w:rFonts w:ascii="Arial" w:hAnsi="Arial" w:cs="Arial"/>
        </w:rPr>
      </w:pPr>
      <w:r w:rsidRPr="000E6C01">
        <w:rPr>
          <w:rFonts w:ascii="Arial" w:hAnsi="Arial" w:cs="Arial"/>
        </w:rPr>
        <w:br w:type="page"/>
      </w:r>
    </w:p>
    <w:p w14:paraId="684115DB" w14:textId="77777777" w:rsidR="00470FC3" w:rsidRPr="000E6C01" w:rsidRDefault="00470FC3" w:rsidP="00654FC0">
      <w:pPr>
        <w:jc w:val="center"/>
        <w:rPr>
          <w:rFonts w:ascii="Arial" w:hAnsi="Arial" w:cs="Arial"/>
        </w:rPr>
      </w:pPr>
    </w:p>
    <w:p w14:paraId="684115DC" w14:textId="77777777" w:rsidR="00470FC3" w:rsidRPr="000E6C01" w:rsidRDefault="00F03796" w:rsidP="00BE70AF">
      <w:pPr>
        <w:ind w:hanging="284"/>
        <w:rPr>
          <w:rFonts w:ascii="Arial" w:hAnsi="Arial" w:cs="Arial"/>
          <w:b/>
        </w:rPr>
      </w:pPr>
      <w:r w:rsidRPr="000E6C01">
        <w:rPr>
          <w:rFonts w:ascii="Arial" w:hAnsi="Arial" w:cs="Arial"/>
          <w:b/>
        </w:rPr>
        <w:t>Strand</w:t>
      </w:r>
      <w:r w:rsidR="002E0449" w:rsidRPr="000E6C01">
        <w:rPr>
          <w:rFonts w:ascii="Arial" w:hAnsi="Arial" w:cs="Arial"/>
          <w:b/>
        </w:rPr>
        <w:t>: Use, Misuse and Abuse of Materials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C1102F" w:rsidRPr="000E6C01" w14:paraId="684115E1" w14:textId="77777777" w:rsidTr="009340A9">
        <w:tc>
          <w:tcPr>
            <w:tcW w:w="3366" w:type="dxa"/>
            <w:shd w:val="clear" w:color="auto" w:fill="C6D9F1" w:themeFill="text2" w:themeFillTint="33"/>
          </w:tcPr>
          <w:p w14:paraId="684115DD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C1102F" w:rsidRPr="000E6C01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DE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C1102F" w:rsidRPr="000E6C01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DF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C1102F" w:rsidRPr="000E6C01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C6D9F1" w:themeFill="text2" w:themeFillTint="33"/>
          </w:tcPr>
          <w:p w14:paraId="684115E0" w14:textId="77777777" w:rsidR="00C1102F" w:rsidRPr="000E6C01" w:rsidRDefault="003B1098" w:rsidP="00BA3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0E6C01">
              <w:rPr>
                <w:rFonts w:ascii="Arial" w:hAnsi="Arial" w:cs="Arial"/>
              </w:rPr>
              <w:t xml:space="preserve">Working </w:t>
            </w:r>
            <w:r w:rsidR="00C1102F" w:rsidRPr="000E6C01">
              <w:rPr>
                <w:rFonts w:ascii="Arial" w:hAnsi="Arial" w:cs="Arial"/>
              </w:rPr>
              <w:t>Below</w:t>
            </w:r>
          </w:p>
        </w:tc>
      </w:tr>
      <w:tr w:rsidR="00470FC3" w:rsidRPr="000E6C01" w14:paraId="684115E6" w14:textId="77777777" w:rsidTr="009340A9">
        <w:tc>
          <w:tcPr>
            <w:tcW w:w="3366" w:type="dxa"/>
          </w:tcPr>
          <w:p w14:paraId="684115E2" w14:textId="77777777" w:rsidR="00470FC3" w:rsidRPr="000E6C01" w:rsidRDefault="00210511" w:rsidP="00470FC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Frequently recognize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that some people have sensitivities or allergies.</w:t>
            </w:r>
          </w:p>
        </w:tc>
        <w:tc>
          <w:tcPr>
            <w:tcW w:w="3367" w:type="dxa"/>
          </w:tcPr>
          <w:p w14:paraId="684115E3" w14:textId="77777777" w:rsidR="00470FC3" w:rsidRPr="000E6C01" w:rsidRDefault="00210511" w:rsidP="00470FC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Usually recognize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that some people have sensitivities or allergies.</w:t>
            </w:r>
          </w:p>
        </w:tc>
        <w:tc>
          <w:tcPr>
            <w:tcW w:w="3367" w:type="dxa"/>
          </w:tcPr>
          <w:p w14:paraId="684115E4" w14:textId="77777777" w:rsidR="00470FC3" w:rsidRPr="000E6C01" w:rsidRDefault="00210511" w:rsidP="00470FC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At times recognize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that some people have sensitivities or allergies.</w:t>
            </w:r>
          </w:p>
        </w:tc>
        <w:tc>
          <w:tcPr>
            <w:tcW w:w="3367" w:type="dxa"/>
          </w:tcPr>
          <w:p w14:paraId="684115E5" w14:textId="77777777" w:rsidR="00470FC3" w:rsidRPr="000E6C01" w:rsidRDefault="00633653" w:rsidP="00470FC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Rarely </w:t>
            </w:r>
            <w:r w:rsidR="00210511" w:rsidRPr="000E6C01">
              <w:rPr>
                <w:rFonts w:ascii="Arial" w:hAnsi="Arial" w:cs="Arial"/>
              </w:rPr>
              <w:t>recognize</w:t>
            </w:r>
            <w:r w:rsidR="00E32822" w:rsidRPr="000E6C01">
              <w:rPr>
                <w:rFonts w:ascii="Arial" w:hAnsi="Arial" w:cs="Arial"/>
              </w:rPr>
              <w:t>s</w:t>
            </w:r>
            <w:r w:rsidR="00210511" w:rsidRPr="000E6C01">
              <w:rPr>
                <w:rFonts w:ascii="Arial" w:hAnsi="Arial" w:cs="Arial"/>
              </w:rPr>
              <w:t xml:space="preserve"> that some people have sensitivities or allergies.</w:t>
            </w:r>
          </w:p>
        </w:tc>
      </w:tr>
      <w:tr w:rsidR="00470FC3" w:rsidRPr="000E6C01" w14:paraId="684115EB" w14:textId="77777777" w:rsidTr="009340A9">
        <w:tc>
          <w:tcPr>
            <w:tcW w:w="3366" w:type="dxa"/>
          </w:tcPr>
          <w:p w14:paraId="684115E7" w14:textId="77777777" w:rsidR="00470FC3" w:rsidRPr="000E6C01" w:rsidRDefault="00210511" w:rsidP="004E1067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Consistently </w:t>
            </w:r>
            <w:r w:rsidR="008C0D0D" w:rsidRPr="000E6C01">
              <w:rPr>
                <w:rFonts w:ascii="Arial" w:hAnsi="Arial" w:cs="Arial"/>
              </w:rPr>
              <w:t>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="008C0D0D" w:rsidRPr="000E6C01">
              <w:rPr>
                <w:rFonts w:ascii="Arial" w:hAnsi="Arial" w:cs="Arial"/>
              </w:rPr>
              <w:t xml:space="preserve"> the use and misuse of substances which claim to assist weight loss or body building.</w:t>
            </w:r>
          </w:p>
        </w:tc>
        <w:tc>
          <w:tcPr>
            <w:tcW w:w="3367" w:type="dxa"/>
          </w:tcPr>
          <w:p w14:paraId="684115E8" w14:textId="77777777" w:rsidR="00470FC3" w:rsidRPr="000E6C01" w:rsidRDefault="00210511" w:rsidP="008C0D0D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Often </w:t>
            </w:r>
            <w:r w:rsidR="008C0D0D" w:rsidRPr="000E6C01">
              <w:rPr>
                <w:rFonts w:ascii="Arial" w:hAnsi="Arial" w:cs="Arial"/>
              </w:rPr>
              <w:t>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="008C0D0D" w:rsidRPr="000E6C01">
              <w:rPr>
                <w:rFonts w:ascii="Arial" w:hAnsi="Arial" w:cs="Arial"/>
              </w:rPr>
              <w:t xml:space="preserve"> </w:t>
            </w:r>
            <w:r w:rsidR="002E0449" w:rsidRPr="000E6C01">
              <w:rPr>
                <w:rFonts w:ascii="Arial" w:hAnsi="Arial" w:cs="Arial"/>
              </w:rPr>
              <w:t>the use and misuse of substances which claim to assist weight loss or body building.</w:t>
            </w:r>
          </w:p>
        </w:tc>
        <w:tc>
          <w:tcPr>
            <w:tcW w:w="3367" w:type="dxa"/>
          </w:tcPr>
          <w:p w14:paraId="684115E9" w14:textId="77777777" w:rsidR="00470FC3" w:rsidRPr="000E6C01" w:rsidRDefault="00210511" w:rsidP="004E1067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Occasionally </w:t>
            </w:r>
            <w:r w:rsidR="008C0D0D" w:rsidRPr="000E6C01">
              <w:rPr>
                <w:rFonts w:ascii="Arial" w:hAnsi="Arial" w:cs="Arial"/>
              </w:rPr>
              <w:t>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="008C0D0D" w:rsidRPr="000E6C01">
              <w:rPr>
                <w:rFonts w:ascii="Arial" w:hAnsi="Arial" w:cs="Arial"/>
              </w:rPr>
              <w:t xml:space="preserve"> the use and misuse of substances which claim to assist weight loss or body building.</w:t>
            </w:r>
          </w:p>
        </w:tc>
        <w:tc>
          <w:tcPr>
            <w:tcW w:w="3367" w:type="dxa"/>
          </w:tcPr>
          <w:p w14:paraId="684115EA" w14:textId="77777777" w:rsidR="00470FC3" w:rsidRPr="000E6C01" w:rsidRDefault="00210511" w:rsidP="004E1067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 xml:space="preserve">Not able to </w:t>
            </w:r>
            <w:proofErr w:type="gramStart"/>
            <w:r w:rsidR="008C0D0D" w:rsidRPr="000E6C01">
              <w:rPr>
                <w:rFonts w:ascii="Arial" w:hAnsi="Arial" w:cs="Arial"/>
              </w:rPr>
              <w:t>summarize</w:t>
            </w:r>
            <w:r w:rsidR="00E32822" w:rsidRPr="000E6C01">
              <w:rPr>
                <w:rFonts w:ascii="Arial" w:hAnsi="Arial" w:cs="Arial"/>
              </w:rPr>
              <w:t>s</w:t>
            </w:r>
            <w:proofErr w:type="gramEnd"/>
            <w:r w:rsidR="008C0D0D" w:rsidRPr="000E6C01">
              <w:rPr>
                <w:rFonts w:ascii="Arial" w:hAnsi="Arial" w:cs="Arial"/>
              </w:rPr>
              <w:t xml:space="preserve"> the use and misuse of substances which claim to assist weight loss or body building.</w:t>
            </w:r>
          </w:p>
        </w:tc>
      </w:tr>
      <w:tr w:rsidR="002E0449" w:rsidRPr="000E6C01" w14:paraId="684115F0" w14:textId="77777777" w:rsidTr="009340A9">
        <w:tc>
          <w:tcPr>
            <w:tcW w:w="3366" w:type="dxa"/>
            <w:shd w:val="clear" w:color="auto" w:fill="B8CCE4" w:themeFill="accent1" w:themeFillTint="66"/>
          </w:tcPr>
          <w:p w14:paraId="684115EC" w14:textId="77777777" w:rsidR="002E0449" w:rsidRPr="000E6C01" w:rsidRDefault="003B1098" w:rsidP="00CE5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2E0449" w:rsidRPr="000E6C01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ED" w14:textId="77777777" w:rsidR="002E0449" w:rsidRPr="000E6C01" w:rsidRDefault="003B1098" w:rsidP="00CE5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2E0449" w:rsidRPr="000E6C01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EE" w14:textId="77777777" w:rsidR="002E0449" w:rsidRPr="000E6C01" w:rsidRDefault="003B1098" w:rsidP="00CE5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2E0449" w:rsidRPr="000E6C01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EF" w14:textId="77777777" w:rsidR="002E0449" w:rsidRPr="000E6C01" w:rsidRDefault="003B1098" w:rsidP="00CE5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Working </w:t>
            </w:r>
            <w:r w:rsidR="002E0449" w:rsidRPr="000E6C01">
              <w:rPr>
                <w:rFonts w:ascii="Arial" w:hAnsi="Arial" w:cs="Arial"/>
              </w:rPr>
              <w:t>Below</w:t>
            </w:r>
          </w:p>
        </w:tc>
      </w:tr>
      <w:tr w:rsidR="002E0449" w:rsidRPr="000E6C01" w14:paraId="684115F5" w14:textId="77777777" w:rsidTr="009340A9">
        <w:tc>
          <w:tcPr>
            <w:tcW w:w="3366" w:type="dxa"/>
          </w:tcPr>
          <w:p w14:paraId="684115F1" w14:textId="77777777" w:rsidR="002E0449" w:rsidRPr="000E6C01" w:rsidRDefault="00633653" w:rsidP="00CE5A0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Consistently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meaning of addictive behaviour and expertly determine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risk factors that may lead to addictions.</w:t>
            </w:r>
          </w:p>
        </w:tc>
        <w:tc>
          <w:tcPr>
            <w:tcW w:w="3367" w:type="dxa"/>
          </w:tcPr>
          <w:p w14:paraId="684115F2" w14:textId="77777777" w:rsidR="002E0449" w:rsidRPr="000E6C01" w:rsidRDefault="00633653" w:rsidP="0063365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Easily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meaning of </w:t>
            </w:r>
            <w:r w:rsidR="002E0449" w:rsidRPr="000E6C01">
              <w:rPr>
                <w:rFonts w:ascii="Arial" w:hAnsi="Arial" w:cs="Arial"/>
              </w:rPr>
              <w:t xml:space="preserve">addictive behaviour and </w:t>
            </w:r>
            <w:r w:rsidRPr="000E6C01">
              <w:rPr>
                <w:rFonts w:ascii="Arial" w:hAnsi="Arial" w:cs="Arial"/>
              </w:rPr>
              <w:t xml:space="preserve">proficiently </w:t>
            </w:r>
            <w:r w:rsidR="002E0449" w:rsidRPr="000E6C01">
              <w:rPr>
                <w:rFonts w:ascii="Arial" w:hAnsi="Arial" w:cs="Arial"/>
              </w:rPr>
              <w:t>d</w:t>
            </w:r>
            <w:r w:rsidRPr="000E6C01">
              <w:rPr>
                <w:rFonts w:ascii="Arial" w:hAnsi="Arial" w:cs="Arial"/>
              </w:rPr>
              <w:t>etermine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risk factors that may lead to addictions.</w:t>
            </w:r>
          </w:p>
        </w:tc>
        <w:tc>
          <w:tcPr>
            <w:tcW w:w="3367" w:type="dxa"/>
          </w:tcPr>
          <w:p w14:paraId="684115F3" w14:textId="77777777" w:rsidR="002E0449" w:rsidRPr="000E6C01" w:rsidRDefault="00633653" w:rsidP="00CE5A0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Partially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meaning of addictive behaviour and with some difficulty, determine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risk factors that may lead to addictions.</w:t>
            </w:r>
          </w:p>
        </w:tc>
        <w:tc>
          <w:tcPr>
            <w:tcW w:w="3367" w:type="dxa"/>
          </w:tcPr>
          <w:p w14:paraId="684115F4" w14:textId="77777777" w:rsidR="002E0449" w:rsidRPr="000E6C01" w:rsidRDefault="00633653" w:rsidP="00CE5A03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Rarely recall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meaning of addictive behaviour and not able to determine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risk factors that may lead to addictions.</w:t>
            </w:r>
          </w:p>
        </w:tc>
      </w:tr>
    </w:tbl>
    <w:p w14:paraId="684115F6" w14:textId="77777777" w:rsidR="00792B79" w:rsidRPr="000E6C01" w:rsidRDefault="00792B79" w:rsidP="00654FC0">
      <w:pPr>
        <w:jc w:val="center"/>
        <w:rPr>
          <w:rFonts w:ascii="Arial" w:hAnsi="Arial" w:cs="Arial"/>
        </w:rPr>
      </w:pPr>
    </w:p>
    <w:p w14:paraId="684115F7" w14:textId="77777777" w:rsidR="0073646B" w:rsidRPr="000E6C01" w:rsidRDefault="0073646B" w:rsidP="0073646B">
      <w:pPr>
        <w:ind w:hanging="284"/>
        <w:rPr>
          <w:rFonts w:ascii="Arial" w:hAnsi="Arial" w:cs="Arial"/>
          <w:b/>
        </w:rPr>
      </w:pPr>
      <w:r w:rsidRPr="000E6C01">
        <w:rPr>
          <w:rFonts w:ascii="Arial" w:hAnsi="Arial" w:cs="Arial"/>
          <w:b/>
        </w:rPr>
        <w:t>Strand: Growth and Development</w:t>
      </w: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  <w:gridCol w:w="3367"/>
      </w:tblGrid>
      <w:tr w:rsidR="0073646B" w:rsidRPr="000E6C01" w14:paraId="684115FC" w14:textId="77777777" w:rsidTr="009340A9">
        <w:tc>
          <w:tcPr>
            <w:tcW w:w="3366" w:type="dxa"/>
            <w:shd w:val="clear" w:color="auto" w:fill="B8CCE4" w:themeFill="accent1" w:themeFillTint="66"/>
          </w:tcPr>
          <w:p w14:paraId="684115F8" w14:textId="77777777" w:rsidR="0073646B" w:rsidRPr="000E6C01" w:rsidRDefault="003B1098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4 - </w:t>
            </w:r>
            <w:r w:rsidR="0073646B" w:rsidRPr="000E6C01">
              <w:rPr>
                <w:rFonts w:ascii="Arial" w:hAnsi="Arial" w:cs="Arial"/>
              </w:rPr>
              <w:t>Exceeding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F9" w14:textId="77777777" w:rsidR="0073646B" w:rsidRPr="000E6C01" w:rsidRDefault="003B1098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3 - </w:t>
            </w:r>
            <w:r w:rsidR="0073646B" w:rsidRPr="000E6C01">
              <w:rPr>
                <w:rFonts w:ascii="Arial" w:hAnsi="Arial" w:cs="Arial"/>
              </w:rPr>
              <w:t>Meeting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FA" w14:textId="77777777" w:rsidR="0073646B" w:rsidRPr="000E6C01" w:rsidRDefault="003B1098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="0073646B" w:rsidRPr="000E6C01">
              <w:rPr>
                <w:rFonts w:ascii="Arial" w:hAnsi="Arial" w:cs="Arial"/>
              </w:rPr>
              <w:t>Approaching</w:t>
            </w:r>
          </w:p>
        </w:tc>
        <w:tc>
          <w:tcPr>
            <w:tcW w:w="3367" w:type="dxa"/>
            <w:shd w:val="clear" w:color="auto" w:fill="B8CCE4" w:themeFill="accent1" w:themeFillTint="66"/>
          </w:tcPr>
          <w:p w14:paraId="684115FB" w14:textId="77777777" w:rsidR="0073646B" w:rsidRPr="000E6C01" w:rsidRDefault="003B1098" w:rsidP="00413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1 - </w:t>
            </w:r>
            <w:r w:rsidR="00CB40A3" w:rsidRPr="000E6C01">
              <w:rPr>
                <w:rFonts w:ascii="Arial" w:hAnsi="Arial" w:cs="Arial"/>
              </w:rPr>
              <w:t xml:space="preserve">Working </w:t>
            </w:r>
            <w:r w:rsidR="0073646B" w:rsidRPr="000E6C01">
              <w:rPr>
                <w:rFonts w:ascii="Arial" w:hAnsi="Arial" w:cs="Arial"/>
              </w:rPr>
              <w:t>Below</w:t>
            </w:r>
          </w:p>
        </w:tc>
      </w:tr>
      <w:tr w:rsidR="0073646B" w:rsidRPr="000E6C01" w14:paraId="68411601" w14:textId="77777777" w:rsidTr="009340A9">
        <w:tc>
          <w:tcPr>
            <w:tcW w:w="3366" w:type="dxa"/>
          </w:tcPr>
          <w:p w14:paraId="684115FD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Consistently explain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changes that occur in the body during puberty.</w:t>
            </w:r>
          </w:p>
        </w:tc>
        <w:tc>
          <w:tcPr>
            <w:tcW w:w="3367" w:type="dxa"/>
          </w:tcPr>
          <w:p w14:paraId="684115FE" w14:textId="77777777" w:rsidR="0073646B" w:rsidRPr="000E6C01" w:rsidRDefault="008D6F30" w:rsidP="008D6F30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Easily e</w:t>
            </w:r>
            <w:r w:rsidR="00633653" w:rsidRPr="000E6C01">
              <w:rPr>
                <w:rFonts w:ascii="Arial" w:hAnsi="Arial" w:cs="Arial"/>
              </w:rPr>
              <w:t>xplain</w:t>
            </w:r>
            <w:r w:rsidR="00E32822" w:rsidRPr="000E6C01">
              <w:rPr>
                <w:rFonts w:ascii="Arial" w:hAnsi="Arial" w:cs="Arial"/>
              </w:rPr>
              <w:t>s</w:t>
            </w:r>
            <w:r w:rsidR="00633653" w:rsidRPr="000E6C01">
              <w:rPr>
                <w:rFonts w:ascii="Arial" w:hAnsi="Arial" w:cs="Arial"/>
              </w:rPr>
              <w:t xml:space="preserve"> </w:t>
            </w:r>
            <w:r w:rsidR="0073646B" w:rsidRPr="000E6C01">
              <w:rPr>
                <w:rFonts w:ascii="Arial" w:hAnsi="Arial" w:cs="Arial"/>
              </w:rPr>
              <w:t>the changes that occur in the body during puberty.</w:t>
            </w:r>
          </w:p>
        </w:tc>
        <w:tc>
          <w:tcPr>
            <w:tcW w:w="3367" w:type="dxa"/>
          </w:tcPr>
          <w:p w14:paraId="684115FF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Partially explain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changes that occur in the body during puberty.</w:t>
            </w:r>
          </w:p>
        </w:tc>
        <w:tc>
          <w:tcPr>
            <w:tcW w:w="3367" w:type="dxa"/>
          </w:tcPr>
          <w:p w14:paraId="68411600" w14:textId="77777777" w:rsidR="0073646B" w:rsidRPr="000E6C01" w:rsidRDefault="008D6F30" w:rsidP="008D6F30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Not able to explain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the changes that occur in the body during puberty.</w:t>
            </w:r>
          </w:p>
        </w:tc>
      </w:tr>
      <w:tr w:rsidR="0073646B" w:rsidRPr="000E6C01" w14:paraId="68411606" w14:textId="77777777" w:rsidTr="009340A9">
        <w:tc>
          <w:tcPr>
            <w:tcW w:w="3366" w:type="dxa"/>
          </w:tcPr>
          <w:p w14:paraId="68411602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Frequently clar</w:t>
            </w:r>
            <w:r w:rsidR="00E32822" w:rsidRPr="000E6C01">
              <w:rPr>
                <w:rFonts w:ascii="Arial" w:hAnsi="Arial" w:cs="Arial"/>
              </w:rPr>
              <w:t>ifies</w:t>
            </w:r>
            <w:r w:rsidRPr="000E6C01">
              <w:rPr>
                <w:rFonts w:ascii="Arial" w:hAnsi="Arial" w:cs="Arial"/>
              </w:rPr>
              <w:t xml:space="preserve"> the structures and functions of male and female reproductive systems.</w:t>
            </w:r>
          </w:p>
        </w:tc>
        <w:tc>
          <w:tcPr>
            <w:tcW w:w="3367" w:type="dxa"/>
          </w:tcPr>
          <w:p w14:paraId="68411603" w14:textId="77777777" w:rsidR="0073646B" w:rsidRPr="000E6C01" w:rsidRDefault="00E32822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Usually clarifies</w:t>
            </w:r>
            <w:r w:rsidR="008D6F30" w:rsidRPr="000E6C01">
              <w:rPr>
                <w:rFonts w:ascii="Arial" w:hAnsi="Arial" w:cs="Arial"/>
              </w:rPr>
              <w:t xml:space="preserve"> </w:t>
            </w:r>
            <w:r w:rsidR="0073646B" w:rsidRPr="000E6C01">
              <w:rPr>
                <w:rFonts w:ascii="Arial" w:hAnsi="Arial" w:cs="Arial"/>
              </w:rPr>
              <w:t>the structures and functions of male and female reproductive systems.</w:t>
            </w:r>
          </w:p>
        </w:tc>
        <w:tc>
          <w:tcPr>
            <w:tcW w:w="3367" w:type="dxa"/>
          </w:tcPr>
          <w:p w14:paraId="68411604" w14:textId="77777777" w:rsidR="0073646B" w:rsidRPr="000E6C01" w:rsidRDefault="00E32822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Sometimes clarifies</w:t>
            </w:r>
            <w:r w:rsidR="008D6F30" w:rsidRPr="000E6C01">
              <w:rPr>
                <w:rFonts w:ascii="Arial" w:hAnsi="Arial" w:cs="Arial"/>
              </w:rPr>
              <w:t xml:space="preserve"> the structures and functions of male and female reproductive systems.</w:t>
            </w:r>
          </w:p>
        </w:tc>
        <w:tc>
          <w:tcPr>
            <w:tcW w:w="3367" w:type="dxa"/>
          </w:tcPr>
          <w:p w14:paraId="68411605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Rarely c</w:t>
            </w:r>
            <w:r w:rsidR="00E32822" w:rsidRPr="000E6C01">
              <w:rPr>
                <w:rFonts w:ascii="Arial" w:hAnsi="Arial" w:cs="Arial"/>
              </w:rPr>
              <w:t>larifies</w:t>
            </w:r>
            <w:r w:rsidRPr="000E6C01">
              <w:rPr>
                <w:rFonts w:ascii="Arial" w:hAnsi="Arial" w:cs="Arial"/>
              </w:rPr>
              <w:t xml:space="preserve"> the structures and functions of male and female reproductive systems.</w:t>
            </w:r>
          </w:p>
        </w:tc>
      </w:tr>
      <w:tr w:rsidR="0073646B" w:rsidRPr="000E6C01" w14:paraId="6841160B" w14:textId="77777777" w:rsidTr="009340A9">
        <w:tc>
          <w:tcPr>
            <w:tcW w:w="3366" w:type="dxa"/>
          </w:tcPr>
          <w:p w14:paraId="68411607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Expertly 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sexuality in terms of the expression of one’s “femaleness” or “maleness”.</w:t>
            </w:r>
          </w:p>
        </w:tc>
        <w:tc>
          <w:tcPr>
            <w:tcW w:w="3367" w:type="dxa"/>
          </w:tcPr>
          <w:p w14:paraId="68411608" w14:textId="77777777" w:rsidR="0073646B" w:rsidRPr="000E6C01" w:rsidRDefault="008D6F30" w:rsidP="008D6F30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Proficiently, 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sexuality in terms of the </w:t>
            </w:r>
            <w:r w:rsidR="0073646B" w:rsidRPr="000E6C01">
              <w:rPr>
                <w:rFonts w:ascii="Arial" w:hAnsi="Arial" w:cs="Arial"/>
              </w:rPr>
              <w:t>expression of one’s “femaleness” or “maleness”.</w:t>
            </w:r>
          </w:p>
        </w:tc>
        <w:tc>
          <w:tcPr>
            <w:tcW w:w="3367" w:type="dxa"/>
          </w:tcPr>
          <w:p w14:paraId="68411609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Somewhat 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sexuality in terms of the expression of one’s “femaleness” or “maleness”.</w:t>
            </w:r>
          </w:p>
        </w:tc>
        <w:tc>
          <w:tcPr>
            <w:tcW w:w="3367" w:type="dxa"/>
          </w:tcPr>
          <w:p w14:paraId="6841160A" w14:textId="77777777" w:rsidR="0073646B" w:rsidRPr="000E6C01" w:rsidRDefault="008D6F30" w:rsidP="004130BE">
            <w:pPr>
              <w:rPr>
                <w:rFonts w:ascii="Arial" w:hAnsi="Arial" w:cs="Arial"/>
              </w:rPr>
            </w:pPr>
            <w:r w:rsidRPr="000E6C01">
              <w:rPr>
                <w:rFonts w:ascii="Arial" w:hAnsi="Arial" w:cs="Arial"/>
              </w:rPr>
              <w:t>Not able to summarize</w:t>
            </w:r>
            <w:r w:rsidR="00E32822" w:rsidRPr="000E6C01">
              <w:rPr>
                <w:rFonts w:ascii="Arial" w:hAnsi="Arial" w:cs="Arial"/>
              </w:rPr>
              <w:t>s</w:t>
            </w:r>
            <w:r w:rsidRPr="000E6C01">
              <w:rPr>
                <w:rFonts w:ascii="Arial" w:hAnsi="Arial" w:cs="Arial"/>
              </w:rPr>
              <w:t xml:space="preserve"> sexuality in terms of the expression of one’s “femaleness” or “maleness”.</w:t>
            </w:r>
          </w:p>
        </w:tc>
      </w:tr>
    </w:tbl>
    <w:p w14:paraId="6841160C" w14:textId="77777777" w:rsidR="00792B79" w:rsidRPr="000E6C01" w:rsidRDefault="00792B79">
      <w:pPr>
        <w:rPr>
          <w:rFonts w:ascii="Arial" w:hAnsi="Arial" w:cs="Arial"/>
        </w:rPr>
      </w:pPr>
    </w:p>
    <w:sectPr w:rsidR="00792B79" w:rsidRPr="000E6C01" w:rsidSect="00667A91">
      <w:headerReference w:type="default" r:id="rId10"/>
      <w:footerReference w:type="default" r:id="rId11"/>
      <w:pgSz w:w="15840" w:h="12240" w:orient="landscape"/>
      <w:pgMar w:top="1418" w:right="851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1160F" w14:textId="77777777" w:rsidR="003B1098" w:rsidRDefault="003B1098" w:rsidP="003B1098">
      <w:r>
        <w:separator/>
      </w:r>
    </w:p>
  </w:endnote>
  <w:endnote w:type="continuationSeparator" w:id="0">
    <w:p w14:paraId="68411610" w14:textId="77777777" w:rsidR="003B1098" w:rsidRDefault="003B1098" w:rsidP="003B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3B96C" w14:textId="6A6A2695" w:rsidR="000860F9" w:rsidRDefault="000860F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1" w:name="OLE_LINK1"/>
    <w:r w:rsidRPr="00CA47C6">
      <w:rPr>
        <w:rFonts w:ascii="Cambria" w:eastAsia="Times New Roman" w:hAnsi="Cambria"/>
      </w:rPr>
      <w:t>Draft Version for Pilot Year 2015</w:t>
    </w:r>
    <w:bookmarkEnd w:id="1"/>
    <w:r>
      <w:rPr>
        <w:rFonts w:ascii="Cambria" w:eastAsia="Times New Roman" w:hAnsi="Cambria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0860F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DF29A8B" w14:textId="77777777" w:rsidR="000860F9" w:rsidRDefault="00086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160D" w14:textId="77777777" w:rsidR="003B1098" w:rsidRDefault="003B1098" w:rsidP="003B1098">
      <w:r>
        <w:separator/>
      </w:r>
    </w:p>
  </w:footnote>
  <w:footnote w:type="continuationSeparator" w:id="0">
    <w:p w14:paraId="6841160E" w14:textId="77777777" w:rsidR="003B1098" w:rsidRDefault="003B1098" w:rsidP="003B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1611" w14:textId="77777777" w:rsidR="003B1098" w:rsidRPr="004030AB" w:rsidRDefault="003B1098" w:rsidP="003B1098">
    <w:pPr>
      <w:rPr>
        <w:rFonts w:ascii="Arial" w:hAnsi="Arial" w:cs="Arial"/>
        <w:b/>
      </w:rPr>
    </w:pPr>
    <w:r w:rsidRPr="003B1098">
      <w:rPr>
        <w:rFonts w:ascii="Arial" w:hAnsi="Arial" w:cs="Arial"/>
      </w:rPr>
      <w:ptab w:relativeTo="margin" w:alignment="center" w:leader="none"/>
    </w:r>
    <w:r w:rsidRPr="003B1098">
      <w:rPr>
        <w:rFonts w:ascii="Arial" w:hAnsi="Arial" w:cs="Arial"/>
        <w:b/>
      </w:rPr>
      <w:t>Health – Grade</w:t>
    </w:r>
    <w:r>
      <w:rPr>
        <w:rFonts w:ascii="Arial" w:hAnsi="Arial" w:cs="Arial"/>
        <w:b/>
      </w:rPr>
      <w:t xml:space="preserve"> 6</w:t>
    </w:r>
  </w:p>
  <w:p w14:paraId="68411612" w14:textId="77777777" w:rsidR="003B1098" w:rsidRDefault="003B1098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0"/>
    <w:rsid w:val="0004504F"/>
    <w:rsid w:val="000860F9"/>
    <w:rsid w:val="000E6C01"/>
    <w:rsid w:val="0014655A"/>
    <w:rsid w:val="00210511"/>
    <w:rsid w:val="00211372"/>
    <w:rsid w:val="0025212D"/>
    <w:rsid w:val="002763C8"/>
    <w:rsid w:val="00295197"/>
    <w:rsid w:val="002E0449"/>
    <w:rsid w:val="003207E8"/>
    <w:rsid w:val="003B1098"/>
    <w:rsid w:val="00436739"/>
    <w:rsid w:val="00462F45"/>
    <w:rsid w:val="00470FC3"/>
    <w:rsid w:val="004E1067"/>
    <w:rsid w:val="00524349"/>
    <w:rsid w:val="00552E97"/>
    <w:rsid w:val="005C18B1"/>
    <w:rsid w:val="005F2289"/>
    <w:rsid w:val="006139B7"/>
    <w:rsid w:val="00633653"/>
    <w:rsid w:val="00654FC0"/>
    <w:rsid w:val="00667A91"/>
    <w:rsid w:val="00671AD2"/>
    <w:rsid w:val="006A0545"/>
    <w:rsid w:val="006A421F"/>
    <w:rsid w:val="006F5B94"/>
    <w:rsid w:val="00735468"/>
    <w:rsid w:val="0073646B"/>
    <w:rsid w:val="00792B79"/>
    <w:rsid w:val="007B625C"/>
    <w:rsid w:val="007D26A3"/>
    <w:rsid w:val="00823B1C"/>
    <w:rsid w:val="008B37A8"/>
    <w:rsid w:val="008C0D0D"/>
    <w:rsid w:val="008D6F30"/>
    <w:rsid w:val="009340A9"/>
    <w:rsid w:val="009759A3"/>
    <w:rsid w:val="00A02493"/>
    <w:rsid w:val="00BC1E22"/>
    <w:rsid w:val="00BE70AF"/>
    <w:rsid w:val="00C1102F"/>
    <w:rsid w:val="00C14C60"/>
    <w:rsid w:val="00C76D6E"/>
    <w:rsid w:val="00C80A69"/>
    <w:rsid w:val="00C82CAE"/>
    <w:rsid w:val="00C862FA"/>
    <w:rsid w:val="00CB40A3"/>
    <w:rsid w:val="00D32AD1"/>
    <w:rsid w:val="00D85AC7"/>
    <w:rsid w:val="00E32822"/>
    <w:rsid w:val="00E55E8B"/>
    <w:rsid w:val="00EF4DC4"/>
    <w:rsid w:val="00F03796"/>
    <w:rsid w:val="00F500C4"/>
    <w:rsid w:val="00F7055E"/>
    <w:rsid w:val="00F90871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1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8"/>
  </w:style>
  <w:style w:type="paragraph" w:styleId="Footer">
    <w:name w:val="footer"/>
    <w:basedOn w:val="Normal"/>
    <w:link w:val="FooterChar"/>
    <w:uiPriority w:val="99"/>
    <w:unhideWhenUsed/>
    <w:rsid w:val="003B1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8"/>
  </w:style>
  <w:style w:type="paragraph" w:styleId="Footer">
    <w:name w:val="footer"/>
    <w:basedOn w:val="Normal"/>
    <w:link w:val="FooterChar"/>
    <w:uiPriority w:val="99"/>
    <w:unhideWhenUsed/>
    <w:rsid w:val="003B1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8D6036F13543BD2B67571436BB6C" ma:contentTypeVersion="0" ma:contentTypeDescription="Create a new document." ma:contentTypeScope="" ma:versionID="0c475dede066c2c51bf978d8846344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86482-607D-4B4D-A46A-B08A555689A7}"/>
</file>

<file path=customXml/itemProps2.xml><?xml version="1.0" encoding="utf-8"?>
<ds:datastoreItem xmlns:ds="http://schemas.openxmlformats.org/officeDocument/2006/customXml" ds:itemID="{514EE9AE-DF68-472E-B539-6042542FF50D}"/>
</file>

<file path=customXml/itemProps3.xml><?xml version="1.0" encoding="utf-8"?>
<ds:datastoreItem xmlns:ds="http://schemas.openxmlformats.org/officeDocument/2006/customXml" ds:itemID="{943916B9-0C73-4BCB-8E2E-EE8AD9CB2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6</dc:title>
  <dc:subject>Health</dc:subject>
  <dc:creator>Fran Harris</dc:creator>
  <cp:lastModifiedBy>Lynn.Wolverton</cp:lastModifiedBy>
  <cp:revision>4</cp:revision>
  <cp:lastPrinted>2014-04-28T16:39:00Z</cp:lastPrinted>
  <dcterms:created xsi:type="dcterms:W3CDTF">2014-07-22T13:03:00Z</dcterms:created>
  <dcterms:modified xsi:type="dcterms:W3CDTF">2014-10-01T13:39:00Z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0x010100C0448D6036F13543BD2B67571436BB6C</vt:lpwstr>
  </property>
  <property fmtid="{D5CDD505-2E9C-101B-9397-08002B2CF9AE}" pid="3" name="Order">
    <vt:r8>7200</vt:r8>
  </property>
</Properties>
</file>