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99" w:rsidRDefault="00050899" w:rsidP="00050899">
      <w:pPr>
        <w:jc w:val="center"/>
        <w:rPr>
          <w:b/>
          <w:bCs/>
          <w:sz w:val="24"/>
          <w:szCs w:val="24"/>
          <w:lang w:val="en-US"/>
        </w:rPr>
      </w:pPr>
      <w:r>
        <w:rPr>
          <w:b/>
          <w:bCs/>
          <w:sz w:val="24"/>
          <w:szCs w:val="24"/>
          <w:lang w:val="en-US"/>
        </w:rPr>
        <w:t xml:space="preserve">Information Regarding the Regional Public Consultations on the Green Paper </w:t>
      </w:r>
    </w:p>
    <w:p w:rsidR="00050899" w:rsidRDefault="00050899" w:rsidP="00050899">
      <w:pPr>
        <w:jc w:val="center"/>
        <w:rPr>
          <w:b/>
          <w:bCs/>
          <w:sz w:val="24"/>
          <w:szCs w:val="24"/>
          <w:lang w:val="en-US"/>
        </w:rPr>
      </w:pPr>
      <w:proofErr w:type="gramStart"/>
      <w:r>
        <w:rPr>
          <w:b/>
          <w:bCs/>
          <w:sz w:val="24"/>
          <w:szCs w:val="24"/>
          <w:lang w:val="en-US"/>
        </w:rPr>
        <w:t>with</w:t>
      </w:r>
      <w:proofErr w:type="gramEnd"/>
      <w:r>
        <w:rPr>
          <w:b/>
          <w:bCs/>
          <w:sz w:val="24"/>
          <w:szCs w:val="24"/>
          <w:lang w:val="en-US"/>
        </w:rPr>
        <w:t xml:space="preserve"> the Minister of Education and Early Childhood Development</w:t>
      </w:r>
    </w:p>
    <w:p w:rsidR="00050899" w:rsidRDefault="00050899" w:rsidP="00050899">
      <w:pPr>
        <w:jc w:val="center"/>
        <w:rPr>
          <w:b/>
          <w:bCs/>
          <w:sz w:val="24"/>
          <w:szCs w:val="24"/>
          <w:lang w:val="en-US"/>
        </w:rPr>
      </w:pPr>
    </w:p>
    <w:p w:rsidR="00050899" w:rsidRDefault="00050899" w:rsidP="00050899">
      <w:pPr>
        <w:jc w:val="center"/>
        <w:rPr>
          <w:b/>
          <w:bCs/>
          <w:sz w:val="24"/>
          <w:szCs w:val="24"/>
          <w:lang w:val="en-US"/>
        </w:rPr>
      </w:pPr>
    </w:p>
    <w:p w:rsidR="00050899" w:rsidRDefault="00050899" w:rsidP="00050899">
      <w:pPr>
        <w:spacing w:after="360"/>
        <w:jc w:val="both"/>
        <w:rPr>
          <w:sz w:val="24"/>
          <w:szCs w:val="24"/>
          <w:lang w:val="en-US"/>
        </w:rPr>
      </w:pPr>
      <w:r>
        <w:rPr>
          <w:sz w:val="24"/>
          <w:szCs w:val="24"/>
          <w:lang w:val="en-US"/>
        </w:rPr>
        <w:t xml:space="preserve">The Department of Education and Early Childhood, in partnership with Anglophone West School District, is organizing a consultation session at </w:t>
      </w:r>
      <w:r>
        <w:rPr>
          <w:b/>
          <w:bCs/>
          <w:i/>
          <w:iCs/>
          <w:sz w:val="24"/>
          <w:szCs w:val="24"/>
          <w:u w:val="single"/>
          <w:lang w:val="en-US"/>
        </w:rPr>
        <w:t>7pm on February 10</w:t>
      </w:r>
      <w:r>
        <w:rPr>
          <w:b/>
          <w:bCs/>
          <w:i/>
          <w:iCs/>
          <w:sz w:val="24"/>
          <w:szCs w:val="24"/>
          <w:u w:val="single"/>
          <w:vertAlign w:val="superscript"/>
          <w:lang w:val="en-US"/>
        </w:rPr>
        <w:t>th</w:t>
      </w:r>
      <w:r>
        <w:rPr>
          <w:b/>
          <w:bCs/>
          <w:i/>
          <w:iCs/>
          <w:sz w:val="24"/>
          <w:szCs w:val="24"/>
          <w:u w:val="single"/>
          <w:lang w:val="en-US"/>
        </w:rPr>
        <w:t>, 2020 at Fredericton High School (Cafeteria)</w:t>
      </w:r>
      <w:r>
        <w:rPr>
          <w:sz w:val="24"/>
          <w:szCs w:val="24"/>
          <w:lang w:val="en-US"/>
        </w:rPr>
        <w:t>.</w:t>
      </w:r>
    </w:p>
    <w:p w:rsidR="00050899" w:rsidRDefault="00050899" w:rsidP="00050899">
      <w:pPr>
        <w:spacing w:after="360"/>
        <w:jc w:val="both"/>
        <w:rPr>
          <w:sz w:val="24"/>
          <w:szCs w:val="24"/>
          <w:lang w:val="en-US"/>
        </w:rPr>
      </w:pPr>
      <w:r>
        <w:rPr>
          <w:sz w:val="24"/>
          <w:szCs w:val="24"/>
          <w:lang w:val="en-US"/>
        </w:rPr>
        <w:t xml:space="preserve">This consultation session will provide an opportunity for parents and community partners to share their feedback on the ideas presented in the Green Paper, titled “Succeeding at Home:  A green paper on Education in New Brunswick” .  In addition, Minister Dominic </w:t>
      </w:r>
      <w:proofErr w:type="spellStart"/>
      <w:r>
        <w:rPr>
          <w:sz w:val="24"/>
          <w:szCs w:val="24"/>
          <w:lang w:val="en-US"/>
        </w:rPr>
        <w:t>Cardy</w:t>
      </w:r>
      <w:proofErr w:type="spellEnd"/>
      <w:r>
        <w:rPr>
          <w:sz w:val="24"/>
          <w:szCs w:val="24"/>
          <w:lang w:val="en-US"/>
        </w:rPr>
        <w:t xml:space="preserve"> will meet with groups of students and teachers throughout the day, to gather their respective feedback.</w:t>
      </w:r>
    </w:p>
    <w:p w:rsidR="00050899" w:rsidRDefault="00050899" w:rsidP="00050899">
      <w:pPr>
        <w:spacing w:after="360"/>
        <w:jc w:val="both"/>
        <w:rPr>
          <w:sz w:val="24"/>
          <w:szCs w:val="24"/>
        </w:rPr>
      </w:pPr>
      <w:r>
        <w:rPr>
          <w:sz w:val="24"/>
          <w:szCs w:val="24"/>
          <w:lang w:val="en-US"/>
        </w:rPr>
        <w:t>“Succeeding at Home: A green paper on Education in New Brunswick” was released this fall and contains ideas to make our education system, from birth to graduation, the best in the world. The goal is for education to be at the heart of everything New Brunswick does. The ideas outlined in this document are based on the foundations established in the 10-year education plans.</w:t>
      </w:r>
    </w:p>
    <w:p w:rsidR="00050899" w:rsidRDefault="00050899" w:rsidP="00050899">
      <w:pPr>
        <w:rPr>
          <w:sz w:val="24"/>
          <w:szCs w:val="24"/>
          <w:lang w:val="en-US"/>
        </w:rPr>
      </w:pPr>
      <w:r>
        <w:rPr>
          <w:sz w:val="24"/>
          <w:szCs w:val="24"/>
          <w:lang w:val="en-US"/>
        </w:rPr>
        <w:t>We look forward to seeing you on February 10</w:t>
      </w:r>
      <w:r>
        <w:rPr>
          <w:sz w:val="24"/>
          <w:szCs w:val="24"/>
          <w:vertAlign w:val="superscript"/>
          <w:lang w:val="en-US"/>
        </w:rPr>
        <w:t>th</w:t>
      </w:r>
      <w:r>
        <w:rPr>
          <w:sz w:val="24"/>
          <w:szCs w:val="24"/>
          <w:lang w:val="en-US"/>
        </w:rPr>
        <w:t>, 2020, at Fredericton High School in the cafeteria (</w:t>
      </w:r>
      <w:r>
        <w:rPr>
          <w:b/>
          <w:bCs/>
          <w:sz w:val="24"/>
          <w:szCs w:val="24"/>
          <w:lang w:val="en-US"/>
        </w:rPr>
        <w:t xml:space="preserve">parking lot off </w:t>
      </w:r>
      <w:proofErr w:type="spellStart"/>
      <w:r>
        <w:rPr>
          <w:b/>
          <w:bCs/>
          <w:sz w:val="24"/>
          <w:szCs w:val="24"/>
          <w:lang w:val="en-US"/>
        </w:rPr>
        <w:t>Priestman</w:t>
      </w:r>
      <w:proofErr w:type="spellEnd"/>
      <w:r>
        <w:rPr>
          <w:b/>
          <w:bCs/>
          <w:sz w:val="24"/>
          <w:szCs w:val="24"/>
          <w:lang w:val="en-US"/>
        </w:rPr>
        <w:t xml:space="preserve"> Street, Cafeteria is located at the top of the ramp accessed through the FHS Gym Entrance</w:t>
      </w:r>
      <w:r>
        <w:rPr>
          <w:sz w:val="24"/>
          <w:szCs w:val="24"/>
          <w:lang w:val="en-US"/>
        </w:rPr>
        <w:t>). The session will begin at 7 p.m.</w:t>
      </w:r>
    </w:p>
    <w:p w:rsidR="00050899" w:rsidRDefault="00050899" w:rsidP="00050899">
      <w:pPr>
        <w:rPr>
          <w:lang w:val="en-US"/>
        </w:rPr>
      </w:pPr>
    </w:p>
    <w:p w:rsidR="00050899" w:rsidRDefault="00050899" w:rsidP="00050899">
      <w:pPr>
        <w:rPr>
          <w:b/>
          <w:bCs/>
          <w:sz w:val="24"/>
          <w:szCs w:val="24"/>
          <w:lang w:val="en-US"/>
        </w:rPr>
      </w:pP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b/>
          <w:bCs/>
          <w:sz w:val="24"/>
          <w:szCs w:val="24"/>
          <w:lang w:val="en-US"/>
        </w:rPr>
        <w:t>_____________________________________________________________________________</w:t>
      </w:r>
    </w:p>
    <w:p w:rsidR="00050899" w:rsidRDefault="00050899" w:rsidP="00050899">
      <w:pPr>
        <w:rPr>
          <w:lang w:val="en-US"/>
        </w:rPr>
      </w:pPr>
    </w:p>
    <w:p w:rsidR="00050899" w:rsidRDefault="00050899" w:rsidP="00050899">
      <w:pPr>
        <w:rPr>
          <w:lang w:val="en-US"/>
        </w:rPr>
      </w:pPr>
    </w:p>
    <w:p w:rsidR="00050899" w:rsidRDefault="00050899" w:rsidP="00050899">
      <w:pPr>
        <w:rPr>
          <w:lang w:val="en-US"/>
        </w:rPr>
      </w:pPr>
    </w:p>
    <w:tbl>
      <w:tblPr>
        <w:tblW w:w="7005" w:type="dxa"/>
        <w:tblInd w:w="90" w:type="dxa"/>
        <w:shd w:val="clear" w:color="auto" w:fill="FFFFFF"/>
        <w:tblCellMar>
          <w:left w:w="0" w:type="dxa"/>
          <w:right w:w="0" w:type="dxa"/>
        </w:tblCellMar>
        <w:tblLook w:val="04A0" w:firstRow="1" w:lastRow="0" w:firstColumn="1" w:lastColumn="0" w:noHBand="0" w:noVBand="1"/>
      </w:tblPr>
      <w:tblGrid>
        <w:gridCol w:w="7005"/>
      </w:tblGrid>
      <w:tr w:rsidR="00050899" w:rsidTr="00050899">
        <w:tc>
          <w:tcPr>
            <w:tcW w:w="7005" w:type="dxa"/>
            <w:tcBorders>
              <w:top w:val="nil"/>
              <w:left w:val="nil"/>
              <w:bottom w:val="single" w:sz="8" w:space="0" w:color="45668E"/>
              <w:right w:val="nil"/>
            </w:tcBorders>
            <w:shd w:val="clear" w:color="auto" w:fill="FFFFFF"/>
            <w:vAlign w:val="center"/>
            <w:hideMark/>
          </w:tcPr>
          <w:p w:rsidR="00050899" w:rsidRDefault="00050899">
            <w:pPr>
              <w:spacing w:after="75" w:line="252" w:lineRule="auto"/>
              <w:rPr>
                <w:color w:val="3A3637"/>
              </w:rPr>
            </w:pPr>
            <w:r>
              <w:rPr>
                <w:b/>
                <w:bCs/>
                <w:color w:val="333333"/>
              </w:rPr>
              <w:t>Jon Hoyt-Hallett</w:t>
            </w:r>
            <w:r>
              <w:rPr>
                <w:color w:val="3A3637"/>
              </w:rPr>
              <w:t>   </w:t>
            </w:r>
            <w:r>
              <w:rPr>
                <w:color w:val="3A3637"/>
              </w:rPr>
              <w:br/>
              <w:t>Subject Coordinator – Science K-12, Anglophone West School District</w:t>
            </w:r>
          </w:p>
        </w:tc>
      </w:tr>
    </w:tbl>
    <w:p w:rsidR="00050899" w:rsidRDefault="00050899" w:rsidP="00050899">
      <w:pPr>
        <w:rPr>
          <w:rFonts w:ascii="Arial" w:hAnsi="Arial" w:cs="Arial"/>
          <w:vanish/>
        </w:rPr>
      </w:pPr>
    </w:p>
    <w:tbl>
      <w:tblPr>
        <w:tblW w:w="8640" w:type="dxa"/>
        <w:shd w:val="clear" w:color="auto" w:fill="FFFFFF"/>
        <w:tblCellMar>
          <w:left w:w="0" w:type="dxa"/>
          <w:right w:w="0" w:type="dxa"/>
        </w:tblCellMar>
        <w:tblLook w:val="04A0" w:firstRow="1" w:lastRow="0" w:firstColumn="1" w:lastColumn="0" w:noHBand="0" w:noVBand="1"/>
      </w:tblPr>
      <w:tblGrid>
        <w:gridCol w:w="990"/>
        <w:gridCol w:w="7650"/>
      </w:tblGrid>
      <w:tr w:rsidR="00050899" w:rsidTr="00050899">
        <w:trPr>
          <w:trHeight w:val="1872"/>
        </w:trPr>
        <w:tc>
          <w:tcPr>
            <w:tcW w:w="990" w:type="dxa"/>
            <w:shd w:val="clear" w:color="auto" w:fill="FFFFFF"/>
            <w:hideMark/>
          </w:tcPr>
          <w:p w:rsidR="00050899" w:rsidRDefault="00050899">
            <w:pPr>
              <w:spacing w:line="252" w:lineRule="auto"/>
              <w:jc w:val="center"/>
              <w:rPr>
                <w:i/>
                <w:iCs/>
                <w:color w:val="4E4B4C"/>
              </w:rPr>
            </w:pPr>
            <w:r>
              <w:rPr>
                <w:noProof/>
                <w:color w:val="2F3B4C"/>
              </w:rPr>
              <w:drawing>
                <wp:inline distT="0" distB="0" distL="0" distR="0">
                  <wp:extent cx="617220" cy="601980"/>
                  <wp:effectExtent l="0" t="0" r="0" b="7620"/>
                  <wp:docPr id="1" name="Picture 1" descr="cid:image003.jpg@01D2E9D7.01AFE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E9D7.01AFE1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17220" cy="601980"/>
                          </a:xfrm>
                          <a:prstGeom prst="rect">
                            <a:avLst/>
                          </a:prstGeom>
                          <a:noFill/>
                          <a:ln>
                            <a:noFill/>
                          </a:ln>
                        </pic:spPr>
                      </pic:pic>
                    </a:graphicData>
                  </a:graphic>
                </wp:inline>
              </w:drawing>
            </w:r>
            <w:r>
              <w:rPr>
                <w:i/>
                <w:iCs/>
                <w:color w:val="4E4B4C"/>
              </w:rPr>
              <w:t>Excited.</w:t>
            </w:r>
          </w:p>
          <w:p w:rsidR="00050899" w:rsidRDefault="00050899">
            <w:pPr>
              <w:spacing w:line="252" w:lineRule="auto"/>
              <w:jc w:val="center"/>
              <w:rPr>
                <w:color w:val="2F3B4C"/>
              </w:rPr>
            </w:pPr>
            <w:r>
              <w:rPr>
                <w:i/>
                <w:iCs/>
                <w:color w:val="4E4B4C"/>
              </w:rPr>
              <w:t>Involved. Prepared</w:t>
            </w:r>
          </w:p>
        </w:tc>
        <w:tc>
          <w:tcPr>
            <w:tcW w:w="7650" w:type="dxa"/>
            <w:shd w:val="clear" w:color="auto" w:fill="FFFFFF"/>
            <w:tcMar>
              <w:top w:w="0" w:type="dxa"/>
              <w:left w:w="150" w:type="dxa"/>
              <w:bottom w:w="0" w:type="dxa"/>
              <w:right w:w="150" w:type="dxa"/>
            </w:tcMar>
            <w:hideMark/>
          </w:tcPr>
          <w:p w:rsidR="00050899" w:rsidRDefault="00050899">
            <w:pPr>
              <w:spacing w:line="252" w:lineRule="auto"/>
              <w:rPr>
                <w:color w:val="0018C6"/>
                <w:u w:val="single"/>
              </w:rPr>
            </w:pPr>
            <w:r>
              <w:rPr>
                <w:color w:val="45668E"/>
              </w:rPr>
              <w:t>Phone:</w:t>
            </w:r>
            <w:r>
              <w:rPr>
                <w:color w:val="4E4B4C"/>
              </w:rPr>
              <w:t>    506-453-6150</w:t>
            </w:r>
            <w:r>
              <w:rPr>
                <w:color w:val="45668E"/>
              </w:rPr>
              <w:br/>
              <w:t>Website:</w:t>
            </w:r>
            <w:r>
              <w:rPr>
                <w:color w:val="000000"/>
              </w:rPr>
              <w:t xml:space="preserve"> </w:t>
            </w:r>
            <w:hyperlink r:id="rId6" w:history="1">
              <w:r>
                <w:rPr>
                  <w:rStyle w:val="Hyperlink"/>
                  <w:color w:val="0018C6"/>
                </w:rPr>
                <w:t>http://asd-w.nbed.nb.ca</w:t>
              </w:r>
            </w:hyperlink>
          </w:p>
          <w:p w:rsidR="00050899" w:rsidRDefault="00050899">
            <w:pPr>
              <w:spacing w:line="252" w:lineRule="auto"/>
              <w:rPr>
                <w:color w:val="0018C6"/>
              </w:rPr>
            </w:pPr>
            <w:r>
              <w:rPr>
                <w:color w:val="0018C6"/>
              </w:rPr>
              <w:t xml:space="preserve">                   </w:t>
            </w:r>
            <w:hyperlink r:id="rId7" w:history="1">
              <w:r>
                <w:rPr>
                  <w:rStyle w:val="Hyperlink"/>
                  <w:color w:val="0018C6"/>
                </w:rPr>
                <w:t>https://collabe.nbed.nb.ca/sites/asdw/science/default.aspx</w:t>
              </w:r>
            </w:hyperlink>
            <w:r>
              <w:rPr>
                <w:color w:val="0018C6"/>
              </w:rPr>
              <w:br/>
              <w:t xml:space="preserve">                   </w:t>
            </w:r>
            <w:hyperlink r:id="rId8" w:history="1">
              <w:r>
                <w:rPr>
                  <w:rStyle w:val="Hyperlink"/>
                  <w:color w:val="0000FF"/>
                </w:rPr>
                <w:t>https://secure1.nbed.nb.ca/sites/ASD-W/steam/Pages/default.aspx</w:t>
              </w:r>
            </w:hyperlink>
            <w:r>
              <w:rPr>
                <w:color w:val="45668E"/>
              </w:rPr>
              <w:br/>
              <w:t>Address:</w:t>
            </w:r>
            <w:r>
              <w:rPr>
                <w:color w:val="4E4B4C"/>
              </w:rPr>
              <w:t> 1135 Prospect Street Fredericton, N.B. E3B 3B9</w:t>
            </w:r>
            <w:r>
              <w:rPr>
                <w:color w:val="4E4B4C"/>
              </w:rPr>
              <w:br/>
              <w:t xml:space="preserve">                                             </w:t>
            </w:r>
          </w:p>
        </w:tc>
      </w:tr>
    </w:tbl>
    <w:p w:rsidR="006F2DE1" w:rsidRDefault="006F2DE1">
      <w:bookmarkStart w:id="0" w:name="_GoBack"/>
      <w:bookmarkEnd w:id="0"/>
    </w:p>
    <w:sectPr w:rsidR="006F2D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99"/>
    <w:rsid w:val="00050899"/>
    <w:rsid w:val="006F2D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DAA10-F003-4FF7-B839-C444A866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9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08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8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1.nbed.nb.ca/sites/ASD-W/steam/Pages/default.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collabe.nbed.nb.ca/sites/asdw/science/default.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d-w.nbed.nb.ca/" TargetMode="External"/><Relationship Id="rId11" Type="http://schemas.openxmlformats.org/officeDocument/2006/relationships/customXml" Target="../customXml/item1.xml"/><Relationship Id="rId5" Type="http://schemas.openxmlformats.org/officeDocument/2006/relationships/image" Target="cid:image001.jpg@01D5D1DE.35A5543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CC68D70BDBE2742993CBED544E8B572" ma:contentTypeVersion="9" ma:contentTypeDescription="" ma:contentTypeScope="" ma:versionID="233875cc1ae1992a1b758189d920cd0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4c3511cc7acb9e65ade1aaba4a7d07f"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District</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5CFF197-C86E-4438-AE81-7B4CB0980D45}"/>
</file>

<file path=customXml/itemProps2.xml><?xml version="1.0" encoding="utf-8"?>
<ds:datastoreItem xmlns:ds="http://schemas.openxmlformats.org/officeDocument/2006/customXml" ds:itemID="{5177FEEF-9481-470A-B76D-802980F39161}"/>
</file>

<file path=customXml/itemProps3.xml><?xml version="1.0" encoding="utf-8"?>
<ds:datastoreItem xmlns:ds="http://schemas.openxmlformats.org/officeDocument/2006/customXml" ds:itemID="{1AB306B6-9831-498B-8614-2F8DB8C56F9F}"/>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Kim    (ASD-W)</dc:creator>
  <cp:keywords/>
  <dc:description/>
  <cp:lastModifiedBy>Camp, Kim    (ASD-W)</cp:lastModifiedBy>
  <cp:revision>1</cp:revision>
  <dcterms:created xsi:type="dcterms:W3CDTF">2020-01-24T16:35:00Z</dcterms:created>
  <dcterms:modified xsi:type="dcterms:W3CDTF">2020-01-24T16:35:00Z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0x010100F2A1E1E4D320C749A22EC3F91FD053D600FCC68D70BDBE2742993CBED544E8B572</vt:lpwstr>
  </property>
</Properties>
</file>