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538F" w14:textId="523CA4C0" w:rsidR="00253F26" w:rsidRPr="00687636" w:rsidRDefault="00687636" w:rsidP="00687636">
      <w:pPr>
        <w:jc w:val="center"/>
        <w:rPr>
          <w:b/>
          <w:bCs/>
          <w:u w:val="single"/>
        </w:rPr>
      </w:pPr>
      <w:r w:rsidRPr="0016636A">
        <w:rPr>
          <w:b/>
          <w:bCs/>
          <w:u w:val="single"/>
        </w:rPr>
        <w:t xml:space="preserve">Grade 3 French Immersion </w:t>
      </w:r>
      <w:r w:rsidR="001575A1">
        <w:rPr>
          <w:b/>
          <w:bCs/>
          <w:u w:val="single"/>
        </w:rPr>
        <w:t xml:space="preserve">– </w:t>
      </w:r>
      <w:r w:rsidR="00164B24" w:rsidRPr="00687636">
        <w:rPr>
          <w:b/>
          <w:bCs/>
          <w:u w:val="single"/>
        </w:rPr>
        <w:t>Royal Road Elementary School</w:t>
      </w:r>
    </w:p>
    <w:p w14:paraId="0FA7829C" w14:textId="747CD2BA" w:rsidR="00687636" w:rsidRPr="001575A1" w:rsidRDefault="00687636" w:rsidP="00F71F76">
      <w:pPr>
        <w:jc w:val="center"/>
        <w:rPr>
          <w:b/>
          <w:bCs/>
        </w:rPr>
      </w:pPr>
      <w:r w:rsidRPr="001575A1">
        <w:rPr>
          <w:b/>
          <w:bCs/>
        </w:rPr>
        <w:t>Classroom Materials</w:t>
      </w:r>
      <w:r w:rsidR="002A7634" w:rsidRPr="001575A1">
        <w:rPr>
          <w:b/>
          <w:bCs/>
        </w:rPr>
        <w:t xml:space="preserve"> 202</w:t>
      </w:r>
      <w:r w:rsidR="00477992">
        <w:rPr>
          <w:b/>
          <w:bCs/>
        </w:rPr>
        <w:t>2</w:t>
      </w:r>
      <w:r w:rsidR="002A7634" w:rsidRPr="001575A1">
        <w:rPr>
          <w:b/>
          <w:bCs/>
        </w:rPr>
        <w:t>-202</w:t>
      </w:r>
      <w:r w:rsidR="00477992">
        <w:rPr>
          <w:b/>
          <w:bCs/>
        </w:rPr>
        <w:t>3</w:t>
      </w:r>
      <w:r w:rsidR="002A7634" w:rsidRPr="001575A1">
        <w:rPr>
          <w:b/>
          <w:bCs/>
        </w:rPr>
        <w:t xml:space="preserve">  </w:t>
      </w:r>
    </w:p>
    <w:p w14:paraId="5B2F578C" w14:textId="4D2A5F70" w:rsidR="00D062A2" w:rsidRPr="00022E0E" w:rsidRDefault="00D062A2" w:rsidP="00D062A2">
      <w:pPr>
        <w:rPr>
          <w:i/>
          <w:iCs/>
        </w:rPr>
      </w:pPr>
      <w:r w:rsidRPr="00022E0E">
        <w:rPr>
          <w:i/>
          <w:iCs/>
        </w:rPr>
        <w:t xml:space="preserve">Specific brands are requested because of quality. This list of supplies is usually adequate for the entire school year, however if your child does not use proper care of supplies, extra may be required.  </w:t>
      </w:r>
    </w:p>
    <w:p w14:paraId="0BBB6A11" w14:textId="2FC716F0" w:rsidR="00022E0E" w:rsidRDefault="00022E0E" w:rsidP="00F71F76">
      <w:pPr>
        <w:spacing w:after="0"/>
      </w:pPr>
    </w:p>
    <w:p w14:paraId="454785B4" w14:textId="79868096" w:rsidR="00164B24" w:rsidRDefault="00164B24" w:rsidP="00F71F76">
      <w:pPr>
        <w:spacing w:after="0"/>
      </w:pPr>
      <w:r>
        <w:t xml:space="preserve">1 </w:t>
      </w:r>
      <w:r w:rsidR="009A653E">
        <w:t>c</w:t>
      </w:r>
      <w:r>
        <w:t>ommunication bag (</w:t>
      </w:r>
      <w:r w:rsidRPr="00F71F76">
        <w:rPr>
          <w:b/>
          <w:bCs/>
        </w:rPr>
        <w:t xml:space="preserve">available at Dollarama. </w:t>
      </w:r>
      <w:r w:rsidR="009D249A">
        <w:rPr>
          <w:b/>
          <w:bCs/>
        </w:rPr>
        <w:t>S</w:t>
      </w:r>
      <w:r w:rsidRPr="00F71F76">
        <w:rPr>
          <w:b/>
          <w:bCs/>
        </w:rPr>
        <w:t>ee picture below</w:t>
      </w:r>
      <w:r>
        <w:t>.)</w:t>
      </w:r>
    </w:p>
    <w:p w14:paraId="40F1CE02" w14:textId="21AC1A0E" w:rsidR="00164B24" w:rsidRDefault="009A653E" w:rsidP="00F71F76">
      <w:pPr>
        <w:spacing w:after="0"/>
      </w:pPr>
      <w:r>
        <w:t>1</w:t>
      </w:r>
      <w:r w:rsidR="00164B24">
        <w:t xml:space="preserve"> </w:t>
      </w:r>
      <w:r>
        <w:t>p</w:t>
      </w:r>
      <w:r w:rsidR="00164B24">
        <w:t xml:space="preserve">encil </w:t>
      </w:r>
      <w:r>
        <w:t>c</w:t>
      </w:r>
      <w:r w:rsidR="00164B24">
        <w:t>ase</w:t>
      </w:r>
      <w:r>
        <w:t xml:space="preserve"> (for markers)</w:t>
      </w:r>
    </w:p>
    <w:p w14:paraId="2566360C" w14:textId="047BF578" w:rsidR="00164B24" w:rsidRDefault="00164B24" w:rsidP="00F71F76">
      <w:pPr>
        <w:spacing w:after="0"/>
      </w:pPr>
      <w:r>
        <w:t xml:space="preserve">1 </w:t>
      </w:r>
      <w:r w:rsidR="009A653E">
        <w:t>s</w:t>
      </w:r>
      <w:r>
        <w:t xml:space="preserve">mall </w:t>
      </w:r>
      <w:proofErr w:type="spellStart"/>
      <w:r>
        <w:t>Hilroy</w:t>
      </w:r>
      <w:proofErr w:type="spellEnd"/>
      <w:r>
        <w:t xml:space="preserve"> project books (</w:t>
      </w:r>
      <w:r w:rsidRPr="00F71F76">
        <w:rPr>
          <w:b/>
          <w:bCs/>
        </w:rPr>
        <w:t>pages are half plain/half lined – yellow cover</w:t>
      </w:r>
      <w:r>
        <w:t>)</w:t>
      </w:r>
    </w:p>
    <w:p w14:paraId="196E88F6" w14:textId="33571A75" w:rsidR="00164B24" w:rsidRDefault="00164B24" w:rsidP="00F71F76">
      <w:pPr>
        <w:spacing w:after="0"/>
      </w:pPr>
      <w:r>
        <w:t xml:space="preserve">10 </w:t>
      </w:r>
      <w:r w:rsidR="009A653E">
        <w:t>d</w:t>
      </w:r>
      <w:r>
        <w:t xml:space="preserve">uo-tangs </w:t>
      </w:r>
      <w:r w:rsidR="009D249A">
        <w:t xml:space="preserve">– </w:t>
      </w:r>
      <w:r>
        <w:t>2 blue, 2 yellow, 2 red, 2 green, 1 purple, 1 orange</w:t>
      </w:r>
      <w:r w:rsidR="009D249A">
        <w:t xml:space="preserve"> (</w:t>
      </w:r>
      <w:r w:rsidR="009D249A" w:rsidRPr="00F71F76">
        <w:rPr>
          <w:b/>
          <w:bCs/>
        </w:rPr>
        <w:t>not the pocket folder duo-tangs</w:t>
      </w:r>
      <w:r w:rsidR="009D249A">
        <w:t>)</w:t>
      </w:r>
    </w:p>
    <w:p w14:paraId="3533221C" w14:textId="2CFA879C" w:rsidR="00164B24" w:rsidRDefault="00794BEA" w:rsidP="00F71F76">
      <w:pPr>
        <w:spacing w:after="0"/>
      </w:pPr>
      <w:r>
        <w:t>4</w:t>
      </w:r>
      <w:r w:rsidR="00164B24">
        <w:t xml:space="preserve"> </w:t>
      </w:r>
      <w:proofErr w:type="spellStart"/>
      <w:r w:rsidR="00164B24">
        <w:t>Hilroy</w:t>
      </w:r>
      <w:proofErr w:type="spellEnd"/>
      <w:r w:rsidR="00164B24">
        <w:t xml:space="preserve"> </w:t>
      </w:r>
      <w:r w:rsidR="009D249A">
        <w:t>e</w:t>
      </w:r>
      <w:r w:rsidR="00164B24">
        <w:t>xercise books (</w:t>
      </w:r>
      <w:r w:rsidR="00164B24" w:rsidRPr="00F71F76">
        <w:rPr>
          <w:b/>
          <w:bCs/>
        </w:rPr>
        <w:t>32 pages – no coils</w:t>
      </w:r>
      <w:r w:rsidR="00F71F76">
        <w:t>)</w:t>
      </w:r>
    </w:p>
    <w:p w14:paraId="223127EB" w14:textId="58848814" w:rsidR="00673958" w:rsidRDefault="00673958" w:rsidP="00F71F76">
      <w:pPr>
        <w:spacing w:after="0"/>
      </w:pPr>
      <w:r>
        <w:t>1 Sketch book 9”x12” (Dollarama)</w:t>
      </w:r>
    </w:p>
    <w:p w14:paraId="064ACCE4" w14:textId="7C1D08BB" w:rsidR="009A653E" w:rsidRDefault="009A653E" w:rsidP="009A653E">
      <w:pPr>
        <w:spacing w:after="0"/>
      </w:pPr>
      <w:r>
        <w:t xml:space="preserve">36 </w:t>
      </w:r>
      <w:r w:rsidR="009D249A" w:rsidRPr="00BA63F4">
        <w:rPr>
          <w:b/>
          <w:bCs/>
        </w:rPr>
        <w:t>St</w:t>
      </w:r>
      <w:r w:rsidR="001A21A2">
        <w:rPr>
          <w:b/>
          <w:bCs/>
        </w:rPr>
        <w:t>ae</w:t>
      </w:r>
      <w:r w:rsidR="009D249A" w:rsidRPr="00BA63F4">
        <w:rPr>
          <w:b/>
          <w:bCs/>
        </w:rPr>
        <w:t xml:space="preserve">dtler </w:t>
      </w:r>
      <w:r>
        <w:t>sharpened pencils (</w:t>
      </w:r>
      <w:r w:rsidR="009D249A">
        <w:rPr>
          <w:b/>
          <w:bCs/>
        </w:rPr>
        <w:t>last longer &amp; sharpen well</w:t>
      </w:r>
      <w:r>
        <w:t>)</w:t>
      </w:r>
    </w:p>
    <w:p w14:paraId="1FDD13DD" w14:textId="05B81697" w:rsidR="00164B24" w:rsidRDefault="009D249A" w:rsidP="00F71F76">
      <w:pPr>
        <w:spacing w:after="0"/>
        <w:rPr>
          <w:b/>
          <w:bCs/>
        </w:rPr>
      </w:pPr>
      <w:r>
        <w:t>6</w:t>
      </w:r>
      <w:r w:rsidR="00164B24">
        <w:t xml:space="preserve"> </w:t>
      </w:r>
      <w:r w:rsidR="001A21A2" w:rsidRPr="001A21A2">
        <w:rPr>
          <w:b/>
          <w:bCs/>
        </w:rPr>
        <w:t xml:space="preserve">Staedtler </w:t>
      </w:r>
      <w:r>
        <w:t>w</w:t>
      </w:r>
      <w:r w:rsidR="00164B24">
        <w:t xml:space="preserve">hite </w:t>
      </w:r>
      <w:r>
        <w:t>e</w:t>
      </w:r>
      <w:r w:rsidR="00164B24">
        <w:t xml:space="preserve">rasers </w:t>
      </w:r>
      <w:r>
        <w:t>(</w:t>
      </w:r>
      <w:r w:rsidR="00164B24" w:rsidRPr="00F71F76">
        <w:rPr>
          <w:b/>
          <w:bCs/>
        </w:rPr>
        <w:t xml:space="preserve">erase </w:t>
      </w:r>
      <w:r w:rsidR="001A21A2">
        <w:rPr>
          <w:b/>
          <w:bCs/>
        </w:rPr>
        <w:t xml:space="preserve">the </w:t>
      </w:r>
      <w:r w:rsidR="00164B24" w:rsidRPr="00F71F76">
        <w:rPr>
          <w:b/>
          <w:bCs/>
        </w:rPr>
        <w:t>best</w:t>
      </w:r>
      <w:r w:rsidRPr="00906701">
        <w:t>)</w:t>
      </w:r>
    </w:p>
    <w:p w14:paraId="304CC72C" w14:textId="011B7641" w:rsidR="009A653E" w:rsidRDefault="009A653E" w:rsidP="009A653E">
      <w:pPr>
        <w:spacing w:after="0"/>
      </w:pPr>
      <w:r>
        <w:t>2 pencil sharpeners</w:t>
      </w:r>
    </w:p>
    <w:p w14:paraId="15943E75" w14:textId="4931A3D5" w:rsidR="00906701" w:rsidRDefault="00906701" w:rsidP="009A653E">
      <w:pPr>
        <w:spacing w:after="0"/>
      </w:pPr>
      <w:r>
        <w:t>2 fine tip Sharpies</w:t>
      </w:r>
    </w:p>
    <w:p w14:paraId="228827B0" w14:textId="798B5958" w:rsidR="00164B24" w:rsidRDefault="009A653E" w:rsidP="00F71F76">
      <w:pPr>
        <w:spacing w:after="0"/>
      </w:pPr>
      <w:r>
        <w:t>1</w:t>
      </w:r>
      <w:r w:rsidR="00164B24">
        <w:t xml:space="preserve"> </w:t>
      </w:r>
      <w:r>
        <w:t>p</w:t>
      </w:r>
      <w:r w:rsidR="009D249A">
        <w:t>k</w:t>
      </w:r>
      <w:r w:rsidR="00164B24">
        <w:t xml:space="preserve">g of Crayola </w:t>
      </w:r>
      <w:proofErr w:type="spellStart"/>
      <w:r w:rsidR="00164B24">
        <w:t>colouring</w:t>
      </w:r>
      <w:proofErr w:type="spellEnd"/>
      <w:r w:rsidR="00164B24">
        <w:t xml:space="preserve"> pencils</w:t>
      </w:r>
    </w:p>
    <w:p w14:paraId="324B8EE3" w14:textId="0A9D92E9" w:rsidR="00164B24" w:rsidRDefault="009A653E" w:rsidP="00F71F76">
      <w:pPr>
        <w:spacing w:after="0"/>
      </w:pPr>
      <w:r>
        <w:t>1</w:t>
      </w:r>
      <w:r w:rsidR="00164B24">
        <w:t xml:space="preserve"> </w:t>
      </w:r>
      <w:r>
        <w:t>p</w:t>
      </w:r>
      <w:r w:rsidR="009D249A">
        <w:t>kg</w:t>
      </w:r>
      <w:r w:rsidR="00164B24">
        <w:t xml:space="preserve"> of Crayola markers </w:t>
      </w:r>
      <w:r w:rsidR="00164B24" w:rsidRPr="00906701">
        <w:t>(thick)</w:t>
      </w:r>
    </w:p>
    <w:p w14:paraId="742EF8E0" w14:textId="41755ADB" w:rsidR="009D249A" w:rsidRDefault="009D249A" w:rsidP="00F71F76">
      <w:pPr>
        <w:spacing w:after="0"/>
      </w:pPr>
      <w:r>
        <w:t>1 pkg of Crayola Super Tips markers</w:t>
      </w:r>
      <w:r w:rsidRPr="009D249A">
        <w:rPr>
          <w:b/>
          <w:bCs/>
        </w:rPr>
        <w:t xml:space="preserve"> </w:t>
      </w:r>
      <w:r w:rsidRPr="002B767B">
        <w:t>(</w:t>
      </w:r>
      <w:r w:rsidRPr="009D249A">
        <w:rPr>
          <w:b/>
          <w:bCs/>
        </w:rPr>
        <w:t>see picture below</w:t>
      </w:r>
      <w:r w:rsidRPr="00906701">
        <w:t>)</w:t>
      </w:r>
    </w:p>
    <w:p w14:paraId="478EEB3D" w14:textId="39CE6E89" w:rsidR="009A653E" w:rsidRPr="00906701" w:rsidRDefault="009D249A" w:rsidP="009A653E">
      <w:pPr>
        <w:spacing w:after="0"/>
      </w:pPr>
      <w:r>
        <w:t>1 pkg of</w:t>
      </w:r>
      <w:r w:rsidR="009A653E">
        <w:t xml:space="preserve"> </w:t>
      </w:r>
      <w:proofErr w:type="spellStart"/>
      <w:r>
        <w:t>multi-coloured</w:t>
      </w:r>
      <w:proofErr w:type="spellEnd"/>
      <w:r>
        <w:t xml:space="preserve"> </w:t>
      </w:r>
      <w:r w:rsidR="009A653E">
        <w:t xml:space="preserve">highlighters </w:t>
      </w:r>
      <w:r w:rsidR="009A653E" w:rsidRPr="002B767B">
        <w:t>(</w:t>
      </w:r>
      <w:r>
        <w:rPr>
          <w:b/>
          <w:bCs/>
        </w:rPr>
        <w:t>yellow, pink, blue, green, orange</w:t>
      </w:r>
      <w:r w:rsidR="009A653E" w:rsidRPr="00906701">
        <w:t>)</w:t>
      </w:r>
    </w:p>
    <w:p w14:paraId="0C1BDAA1" w14:textId="350DA699" w:rsidR="00164B24" w:rsidRDefault="00164B24" w:rsidP="00F71F76">
      <w:pPr>
        <w:spacing w:after="0"/>
      </w:pPr>
      <w:r>
        <w:t xml:space="preserve">2 </w:t>
      </w:r>
      <w:r w:rsidR="009A653E">
        <w:t>l</w:t>
      </w:r>
      <w:r>
        <w:t xml:space="preserve">arge </w:t>
      </w:r>
      <w:r w:rsidR="00BA63F4" w:rsidRPr="00BA63F4">
        <w:rPr>
          <w:b/>
          <w:bCs/>
        </w:rPr>
        <w:t>Elmer’s</w:t>
      </w:r>
      <w:r w:rsidR="00BA63F4">
        <w:t xml:space="preserve"> </w:t>
      </w:r>
      <w:r w:rsidR="009A653E">
        <w:t>g</w:t>
      </w:r>
      <w:r>
        <w:t xml:space="preserve">lue </w:t>
      </w:r>
      <w:r w:rsidR="009A653E">
        <w:t>s</w:t>
      </w:r>
      <w:r>
        <w:t>ticks</w:t>
      </w:r>
    </w:p>
    <w:p w14:paraId="5BF05D71" w14:textId="6FA91C42" w:rsidR="00164B24" w:rsidRDefault="00164B24" w:rsidP="00F71F76">
      <w:pPr>
        <w:spacing w:after="0"/>
      </w:pPr>
      <w:r>
        <w:t xml:space="preserve">1 </w:t>
      </w:r>
      <w:r w:rsidR="009A653E">
        <w:t>p</w:t>
      </w:r>
      <w:r>
        <w:t xml:space="preserve">air of good quality </w:t>
      </w:r>
      <w:r w:rsidR="00271ED0">
        <w:t>s</w:t>
      </w:r>
      <w:r>
        <w:t xml:space="preserve">teel </w:t>
      </w:r>
      <w:r w:rsidR="00271ED0">
        <w:t>b</w:t>
      </w:r>
      <w:r>
        <w:t xml:space="preserve">lade </w:t>
      </w:r>
      <w:r w:rsidR="00271ED0">
        <w:t>s</w:t>
      </w:r>
      <w:r>
        <w:t>cissors</w:t>
      </w:r>
    </w:p>
    <w:p w14:paraId="398B2176" w14:textId="77777777" w:rsidR="009A653E" w:rsidRDefault="009A653E" w:rsidP="009A653E">
      <w:pPr>
        <w:spacing w:after="0"/>
      </w:pPr>
      <w:r>
        <w:t>1 ruler</w:t>
      </w:r>
    </w:p>
    <w:p w14:paraId="1137E6F5" w14:textId="515C1E68" w:rsidR="00164B24" w:rsidRDefault="00164B24" w:rsidP="00F71F76">
      <w:pPr>
        <w:spacing w:after="0"/>
      </w:pPr>
      <w:r>
        <w:t xml:space="preserve">10 </w:t>
      </w:r>
      <w:r w:rsidR="009A653E">
        <w:t>d</w:t>
      </w:r>
      <w:r>
        <w:t>ry</w:t>
      </w:r>
      <w:r w:rsidR="009A653E">
        <w:t>-</w:t>
      </w:r>
      <w:r>
        <w:t>erase markers (</w:t>
      </w:r>
      <w:r w:rsidRPr="00F71F76">
        <w:rPr>
          <w:b/>
          <w:bCs/>
        </w:rPr>
        <w:t xml:space="preserve">Expo, </w:t>
      </w:r>
      <w:proofErr w:type="spellStart"/>
      <w:r w:rsidR="009A653E">
        <w:rPr>
          <w:b/>
          <w:bCs/>
        </w:rPr>
        <w:t>Quartlet</w:t>
      </w:r>
      <w:proofErr w:type="spellEnd"/>
      <w:r w:rsidRPr="00F71F76">
        <w:rPr>
          <w:b/>
          <w:bCs/>
        </w:rPr>
        <w:t xml:space="preserve"> or Crayola</w:t>
      </w:r>
      <w:r w:rsidR="009A653E">
        <w:rPr>
          <w:b/>
          <w:bCs/>
        </w:rPr>
        <w:t xml:space="preserve"> work best</w:t>
      </w:r>
      <w:r>
        <w:t>)</w:t>
      </w:r>
      <w:r w:rsidR="009A653E">
        <w:t xml:space="preserve"> – used </w:t>
      </w:r>
      <w:r w:rsidR="00F17C4C">
        <w:t>multiple times daily</w:t>
      </w:r>
    </w:p>
    <w:p w14:paraId="5BEBEE85" w14:textId="35E74E96" w:rsidR="00164B24" w:rsidRDefault="00164B24" w:rsidP="00F71F76">
      <w:pPr>
        <w:spacing w:after="0"/>
      </w:pPr>
      <w:r>
        <w:t xml:space="preserve">1 </w:t>
      </w:r>
      <w:r w:rsidR="00794BEA">
        <w:t>whiteboard eraser</w:t>
      </w:r>
    </w:p>
    <w:p w14:paraId="5CD22064" w14:textId="42AB1F98" w:rsidR="00906701" w:rsidRDefault="00906701" w:rsidP="00F71F76">
      <w:pPr>
        <w:spacing w:after="0"/>
      </w:pPr>
      <w:r>
        <w:t>1 pkg lined paper</w:t>
      </w:r>
    </w:p>
    <w:p w14:paraId="00A220E6" w14:textId="1F987AE7" w:rsidR="009A653E" w:rsidRDefault="00A95D32" w:rsidP="009A653E">
      <w:pPr>
        <w:spacing w:after="0"/>
      </w:pPr>
      <w:r>
        <w:t>3</w:t>
      </w:r>
      <w:r w:rsidR="009A653E">
        <w:t xml:space="preserve"> pack of </w:t>
      </w:r>
      <w:r w:rsidR="00060245">
        <w:t>10</w:t>
      </w:r>
      <w:r>
        <w:t xml:space="preserve"> – </w:t>
      </w:r>
      <w:r w:rsidR="00060245">
        <w:t>page</w:t>
      </w:r>
      <w:r w:rsidR="009A653E">
        <w:t xml:space="preserve"> protectors</w:t>
      </w:r>
    </w:p>
    <w:p w14:paraId="59BBDEE2" w14:textId="4678F034" w:rsidR="009A653E" w:rsidRDefault="00AE3A7B" w:rsidP="009A653E">
      <w:pPr>
        <w:spacing w:after="0"/>
      </w:pPr>
      <w:r>
        <w:t>2</w:t>
      </w:r>
      <w:r w:rsidR="009A653E">
        <w:t xml:space="preserve"> </w:t>
      </w:r>
      <w:proofErr w:type="gramStart"/>
      <w:r w:rsidR="009A653E">
        <w:t>box</w:t>
      </w:r>
      <w:proofErr w:type="gramEnd"/>
      <w:r w:rsidR="009A653E">
        <w:t xml:space="preserve"> of Kleenex</w:t>
      </w:r>
    </w:p>
    <w:p w14:paraId="406E79D9" w14:textId="35FE6A7D" w:rsidR="00164B24" w:rsidRDefault="00164B24" w:rsidP="00F71F76">
      <w:pPr>
        <w:spacing w:after="0"/>
      </w:pPr>
      <w:r>
        <w:t xml:space="preserve">1 </w:t>
      </w:r>
      <w:r w:rsidR="009A653E">
        <w:t>b</w:t>
      </w:r>
      <w:r>
        <w:t>ox of large Ziploc bags</w:t>
      </w:r>
    </w:p>
    <w:p w14:paraId="1BDA1298" w14:textId="19F154A4" w:rsidR="00164B24" w:rsidRDefault="00164B24" w:rsidP="00F71F76">
      <w:pPr>
        <w:spacing w:after="0"/>
      </w:pPr>
      <w:r>
        <w:t xml:space="preserve">1 </w:t>
      </w:r>
      <w:r w:rsidR="009A653E">
        <w:t>b</w:t>
      </w:r>
      <w:r>
        <w:t xml:space="preserve">ox of </w:t>
      </w:r>
      <w:r w:rsidR="00906701">
        <w:t>small/</w:t>
      </w:r>
      <w:r>
        <w:t>medium Ziploc bags</w:t>
      </w:r>
    </w:p>
    <w:p w14:paraId="6563A431" w14:textId="0F804ED5" w:rsidR="009D249A" w:rsidRDefault="009D249A" w:rsidP="00F71F76">
      <w:pPr>
        <w:spacing w:after="0"/>
      </w:pPr>
      <w:r>
        <w:t xml:space="preserve">1 water bottle </w:t>
      </w:r>
    </w:p>
    <w:p w14:paraId="485CF08C" w14:textId="50B5EF0C" w:rsidR="009D249A" w:rsidRDefault="009D249A" w:rsidP="00F71F76">
      <w:pPr>
        <w:spacing w:after="0"/>
      </w:pPr>
      <w:r>
        <w:t>Indoor sneakers appropriate for Physical Education (no black soles)</w:t>
      </w:r>
    </w:p>
    <w:p w14:paraId="4CB4F589" w14:textId="30A35F90" w:rsidR="00F71F76" w:rsidRDefault="00F71F76" w:rsidP="00F71F76">
      <w:pPr>
        <w:spacing w:after="0"/>
      </w:pPr>
      <w:r>
        <w:t>$</w:t>
      </w:r>
      <w:r w:rsidR="00A95D32">
        <w:t>3</w:t>
      </w:r>
      <w:r w:rsidR="00803021">
        <w:t>2</w:t>
      </w:r>
      <w:r>
        <w:t xml:space="preserve"> School fee (</w:t>
      </w:r>
      <w:r w:rsidRPr="0016636A">
        <w:rPr>
          <w:b/>
          <w:bCs/>
        </w:rPr>
        <w:t>Can be paid on School Cash Online or send in a cheque made out to Royal Road Elementary or cash</w:t>
      </w:r>
      <w:r>
        <w:t>)</w:t>
      </w:r>
    </w:p>
    <w:p w14:paraId="4999E0F0" w14:textId="1791129F" w:rsidR="009D249A" w:rsidRPr="00C53169" w:rsidRDefault="009D249A" w:rsidP="00C53169">
      <w:pPr>
        <w:rPr>
          <w:b/>
          <w:bCs/>
        </w:rPr>
      </w:pPr>
    </w:p>
    <w:p w14:paraId="71CC5BE6" w14:textId="0BD79CA3" w:rsidR="00022E0E" w:rsidRDefault="00F71F76" w:rsidP="002B767B">
      <w:pPr>
        <w:jc w:val="center"/>
        <w:rPr>
          <w:b/>
          <w:bCs/>
        </w:rPr>
      </w:pPr>
      <w:r w:rsidRPr="00F71F76">
        <w:rPr>
          <w:b/>
          <w:bCs/>
        </w:rPr>
        <w:t xml:space="preserve">**Please place all school supplies in a </w:t>
      </w:r>
      <w:r w:rsidRPr="009D249A">
        <w:rPr>
          <w:b/>
          <w:bCs/>
          <w:i/>
          <w:iCs/>
          <w:u w:val="single"/>
        </w:rPr>
        <w:t>XL Ziploc bag</w:t>
      </w:r>
      <w:r w:rsidRPr="00F71F76">
        <w:rPr>
          <w:b/>
          <w:bCs/>
        </w:rPr>
        <w:t xml:space="preserve"> labelled with your child’s name.</w:t>
      </w:r>
      <w:r w:rsidR="009D249A">
        <w:rPr>
          <w:b/>
          <w:bCs/>
        </w:rPr>
        <w:t xml:space="preserve"> Supplies that will not be used right away (extra erasers, </w:t>
      </w:r>
      <w:r w:rsidR="005075CC">
        <w:rPr>
          <w:b/>
          <w:bCs/>
        </w:rPr>
        <w:t xml:space="preserve">dry-erase </w:t>
      </w:r>
      <w:r w:rsidR="009D249A">
        <w:rPr>
          <w:b/>
          <w:bCs/>
        </w:rPr>
        <w:t xml:space="preserve">markers, pencils, duo-tangs, </w:t>
      </w:r>
      <w:proofErr w:type="spellStart"/>
      <w:r w:rsidR="009D249A">
        <w:rPr>
          <w:b/>
          <w:bCs/>
        </w:rPr>
        <w:t>etc</w:t>
      </w:r>
      <w:proofErr w:type="spellEnd"/>
      <w:r w:rsidR="009D249A">
        <w:rPr>
          <w:b/>
          <w:bCs/>
        </w:rPr>
        <w:t>) will be kept in this bag and stored in the classroom for easy access.</w:t>
      </w:r>
      <w:r w:rsidR="00082BAA">
        <w:rPr>
          <w:b/>
          <w:bCs/>
        </w:rPr>
        <w:t xml:space="preserve"> No need to label </w:t>
      </w:r>
      <w:r w:rsidR="00921026">
        <w:rPr>
          <w:b/>
          <w:bCs/>
        </w:rPr>
        <w:t>items!</w:t>
      </w:r>
    </w:p>
    <w:p w14:paraId="2E3B94C4" w14:textId="124D14D6" w:rsidR="00F71F76" w:rsidRPr="00F71F76" w:rsidRDefault="002B767B" w:rsidP="002B767B">
      <w:pPr>
        <w:jc w:val="center"/>
        <w:rPr>
          <w:b/>
          <w:bCs/>
        </w:rPr>
      </w:pPr>
      <w:r>
        <w:rPr>
          <w:noProof/>
        </w:rPr>
        <w:drawing>
          <wp:anchor distT="0" distB="0" distL="114300" distR="114300" simplePos="0" relativeHeight="251658240" behindDoc="0" locked="0" layoutInCell="1" allowOverlap="1" wp14:anchorId="0ECA9F84" wp14:editId="5DC50E08">
            <wp:simplePos x="0" y="0"/>
            <wp:positionH relativeFrom="column">
              <wp:posOffset>896197</wp:posOffset>
            </wp:positionH>
            <wp:positionV relativeFrom="paragraph">
              <wp:posOffset>265218</wp:posOffset>
            </wp:positionV>
            <wp:extent cx="2053167" cy="2062457"/>
            <wp:effectExtent l="0" t="0" r="4445" b="0"/>
            <wp:wrapNone/>
            <wp:docPr id="2" name="Picture 2" descr="A picture containing indoor, black, items, lap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cation b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3167" cy="2062457"/>
                    </a:xfrm>
                    <a:prstGeom prst="rect">
                      <a:avLst/>
                    </a:prstGeom>
                  </pic:spPr>
                </pic:pic>
              </a:graphicData>
            </a:graphic>
            <wp14:sizeRelH relativeFrom="margin">
              <wp14:pctWidth>0</wp14:pctWidth>
            </wp14:sizeRelH>
            <wp14:sizeRelV relativeFrom="margin">
              <wp14:pctHeight>0</wp14:pctHeight>
            </wp14:sizeRelV>
          </wp:anchor>
        </w:drawing>
      </w:r>
      <w:r w:rsidR="00F71F76" w:rsidRPr="00F71F76">
        <w:rPr>
          <w:b/>
          <w:bCs/>
        </w:rPr>
        <w:t xml:space="preserve">Thank you very much for your cooperation in this matter. </w:t>
      </w:r>
      <w:r w:rsidR="00F71F76" w:rsidRPr="00F71F76">
        <w:rPr>
          <w:b/>
          <w:bCs/>
          <w:noProof/>
        </w:rPr>
        <w:drawing>
          <wp:inline distT="0" distB="0" distL="0" distR="0" wp14:anchorId="396D30BC" wp14:editId="30592B9B">
            <wp:extent cx="180975" cy="180975"/>
            <wp:effectExtent l="0" t="0" r="9525" b="9525"/>
            <wp:docPr id="1" name="Graphic 1" descr="Smiling fa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face_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p>
    <w:p w14:paraId="2BD4C5B7" w14:textId="322519C7" w:rsidR="00F71F76" w:rsidRDefault="0036164B" w:rsidP="00F71F76">
      <w:pPr>
        <w:jc w:val="center"/>
      </w:pPr>
      <w:r w:rsidRPr="0036164B">
        <w:rPr>
          <w:noProof/>
        </w:rPr>
        <w:drawing>
          <wp:anchor distT="0" distB="0" distL="114300" distR="114300" simplePos="0" relativeHeight="251659264" behindDoc="0" locked="0" layoutInCell="1" allowOverlap="1" wp14:anchorId="48BAB5C3" wp14:editId="374FB942">
            <wp:simplePos x="0" y="0"/>
            <wp:positionH relativeFrom="margin">
              <wp:posOffset>3902710</wp:posOffset>
            </wp:positionH>
            <wp:positionV relativeFrom="paragraph">
              <wp:posOffset>124460</wp:posOffset>
            </wp:positionV>
            <wp:extent cx="1076538" cy="1684867"/>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538" cy="1684867"/>
                    </a:xfrm>
                    <a:prstGeom prst="rect">
                      <a:avLst/>
                    </a:prstGeom>
                  </pic:spPr>
                </pic:pic>
              </a:graphicData>
            </a:graphic>
            <wp14:sizeRelH relativeFrom="margin">
              <wp14:pctWidth>0</wp14:pctWidth>
            </wp14:sizeRelH>
            <wp14:sizeRelV relativeFrom="margin">
              <wp14:pctHeight>0</wp14:pctHeight>
            </wp14:sizeRelV>
          </wp:anchor>
        </w:drawing>
      </w:r>
    </w:p>
    <w:sectPr w:rsidR="00F71F76" w:rsidSect="00022E0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1426"/>
    <w:multiLevelType w:val="hybridMultilevel"/>
    <w:tmpl w:val="336C39C8"/>
    <w:lvl w:ilvl="0" w:tplc="3E7EBC88">
      <w:start w:val="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897126D"/>
    <w:multiLevelType w:val="hybridMultilevel"/>
    <w:tmpl w:val="B49AEE66"/>
    <w:lvl w:ilvl="0" w:tplc="49164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E577F"/>
    <w:multiLevelType w:val="hybridMultilevel"/>
    <w:tmpl w:val="CC70A2BA"/>
    <w:lvl w:ilvl="0" w:tplc="96362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50213E"/>
    <w:multiLevelType w:val="hybridMultilevel"/>
    <w:tmpl w:val="892245E6"/>
    <w:lvl w:ilvl="0" w:tplc="1054D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D7673"/>
    <w:multiLevelType w:val="hybridMultilevel"/>
    <w:tmpl w:val="06487226"/>
    <w:lvl w:ilvl="0" w:tplc="F2B001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136397">
    <w:abstractNumId w:val="4"/>
  </w:num>
  <w:num w:numId="2" w16cid:durableId="1586694115">
    <w:abstractNumId w:val="3"/>
  </w:num>
  <w:num w:numId="3" w16cid:durableId="569078226">
    <w:abstractNumId w:val="2"/>
  </w:num>
  <w:num w:numId="4" w16cid:durableId="605769341">
    <w:abstractNumId w:val="1"/>
  </w:num>
  <w:num w:numId="5" w16cid:durableId="65260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24"/>
    <w:rsid w:val="00022E0E"/>
    <w:rsid w:val="00060245"/>
    <w:rsid w:val="00082BAA"/>
    <w:rsid w:val="0008427D"/>
    <w:rsid w:val="001575A1"/>
    <w:rsid w:val="00164B24"/>
    <w:rsid w:val="0016636A"/>
    <w:rsid w:val="001846BC"/>
    <w:rsid w:val="001A21A2"/>
    <w:rsid w:val="00237330"/>
    <w:rsid w:val="00271ED0"/>
    <w:rsid w:val="002A7634"/>
    <w:rsid w:val="002B767B"/>
    <w:rsid w:val="0036164B"/>
    <w:rsid w:val="00477992"/>
    <w:rsid w:val="005075CC"/>
    <w:rsid w:val="00673958"/>
    <w:rsid w:val="00687636"/>
    <w:rsid w:val="00794BEA"/>
    <w:rsid w:val="00803021"/>
    <w:rsid w:val="00906701"/>
    <w:rsid w:val="00921026"/>
    <w:rsid w:val="009A653E"/>
    <w:rsid w:val="009D249A"/>
    <w:rsid w:val="009E6D4D"/>
    <w:rsid w:val="00A95D32"/>
    <w:rsid w:val="00AE3A7B"/>
    <w:rsid w:val="00BA63F4"/>
    <w:rsid w:val="00C03D07"/>
    <w:rsid w:val="00C254B8"/>
    <w:rsid w:val="00C53169"/>
    <w:rsid w:val="00D062A2"/>
    <w:rsid w:val="00D97097"/>
    <w:rsid w:val="00DB1D77"/>
    <w:rsid w:val="00F17C4C"/>
    <w:rsid w:val="00F71F76"/>
    <w:rsid w:val="00FB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F361"/>
  <w15:chartTrackingRefBased/>
  <w15:docId w15:val="{1825FA6A-9D58-4139-A115-B2897498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24"/>
    <w:pPr>
      <w:ind w:left="720"/>
      <w:contextualSpacing/>
    </w:pPr>
  </w:style>
  <w:style w:type="paragraph" w:customStyle="1" w:styleId="Default">
    <w:name w:val="Default"/>
    <w:rsid w:val="00237330"/>
    <w:pPr>
      <w:autoSpaceDE w:val="0"/>
      <w:autoSpaceDN w:val="0"/>
      <w:adjustRightInd w:val="0"/>
      <w:spacing w:after="0" w:line="240" w:lineRule="auto"/>
    </w:pPr>
    <w:rPr>
      <w:rFonts w:ascii="Calibri" w:hAnsi="Calibri" w:cs="Calibri"/>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sv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Class Supply Lists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693A305-8501-4711-96D3-3BF6B41A05A1}"/>
</file>

<file path=customXml/itemProps2.xml><?xml version="1.0" encoding="utf-8"?>
<ds:datastoreItem xmlns:ds="http://schemas.openxmlformats.org/officeDocument/2006/customXml" ds:itemID="{1E6E8941-FE74-48E1-9FDA-192C947A11A5}"/>
</file>

<file path=customXml/itemProps3.xml><?xml version="1.0" encoding="utf-8"?>
<ds:datastoreItem xmlns:ds="http://schemas.openxmlformats.org/officeDocument/2006/customXml" ds:itemID="{CD403437-F660-473B-84BF-616660E03EB9}"/>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Dalling, Letitia (ASD-W)</dc:creator>
  <cp:keywords/>
  <dc:description/>
  <cp:lastModifiedBy>Letitia Dalling</cp:lastModifiedBy>
  <cp:revision>2</cp:revision>
  <cp:lastPrinted>2022-06-22T16:40:00Z</cp:lastPrinted>
  <dcterms:created xsi:type="dcterms:W3CDTF">2022-06-23T16:03:00Z</dcterms:created>
  <dcterms:modified xsi:type="dcterms:W3CDTF">2022-06-23T16:03:00Z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