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6507AC" w14:textId="77777777" w:rsidR="00F44E19" w:rsidRPr="00E02760" w:rsidRDefault="00F44E19" w:rsidP="00F44E19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E02760">
        <w:rPr>
          <w:b/>
          <w:sz w:val="24"/>
          <w:szCs w:val="24"/>
        </w:rPr>
        <w:t>Cannabis and Kids:</w:t>
      </w:r>
      <w:r w:rsidR="007B6F9D" w:rsidRPr="00E02760">
        <w:rPr>
          <w:b/>
          <w:sz w:val="24"/>
          <w:szCs w:val="24"/>
        </w:rPr>
        <w:t xml:space="preserve"> Be Safe</w:t>
      </w:r>
      <w:r w:rsidRPr="00E02760">
        <w:rPr>
          <w:b/>
          <w:sz w:val="24"/>
          <w:szCs w:val="24"/>
        </w:rPr>
        <w:t>!</w:t>
      </w:r>
    </w:p>
    <w:p w14:paraId="28E43883" w14:textId="77777777" w:rsidR="00D759DA" w:rsidRPr="00E02760" w:rsidRDefault="00D759DA" w:rsidP="00D759DA">
      <w:pPr>
        <w:jc w:val="center"/>
        <w:rPr>
          <w:b/>
          <w:sz w:val="24"/>
          <w:szCs w:val="24"/>
        </w:rPr>
      </w:pPr>
    </w:p>
    <w:p w14:paraId="5658CA23" w14:textId="77777777" w:rsidR="00393542" w:rsidRPr="00E02760" w:rsidRDefault="00393542" w:rsidP="00393542">
      <w:pPr>
        <w:jc w:val="center"/>
        <w:rPr>
          <w:sz w:val="24"/>
          <w:szCs w:val="24"/>
        </w:rPr>
      </w:pPr>
    </w:p>
    <w:p w14:paraId="274F84AC" w14:textId="77EEBF47" w:rsidR="003D305A" w:rsidRPr="00E02760" w:rsidRDefault="00E02760" w:rsidP="00F44E19">
      <w:pPr>
        <w:rPr>
          <w:sz w:val="24"/>
          <w:szCs w:val="24"/>
        </w:rPr>
      </w:pPr>
      <w:r>
        <w:rPr>
          <w:sz w:val="24"/>
          <w:szCs w:val="24"/>
        </w:rPr>
        <w:t>Cannabis became le</w:t>
      </w:r>
      <w:r w:rsidR="00F44E19" w:rsidRPr="00E02760">
        <w:rPr>
          <w:sz w:val="24"/>
          <w:szCs w:val="24"/>
        </w:rPr>
        <w:t>gal</w:t>
      </w:r>
      <w:r>
        <w:rPr>
          <w:sz w:val="24"/>
          <w:szCs w:val="24"/>
        </w:rPr>
        <w:t xml:space="preserve"> for sale in October 2018</w:t>
      </w:r>
      <w:r w:rsidR="00767BAF">
        <w:rPr>
          <w:sz w:val="24"/>
          <w:szCs w:val="24"/>
        </w:rPr>
        <w:t xml:space="preserve">. </w:t>
      </w:r>
      <w:r>
        <w:rPr>
          <w:sz w:val="24"/>
          <w:szCs w:val="24"/>
        </w:rPr>
        <w:t>Since that time there has b</w:t>
      </w:r>
      <w:r w:rsidR="00F44E19" w:rsidRPr="00E02760">
        <w:rPr>
          <w:sz w:val="24"/>
          <w:szCs w:val="24"/>
        </w:rPr>
        <w:t>een an increase in the number of reports of children being exposed</w:t>
      </w:r>
      <w:r w:rsidR="00DE4178" w:rsidRPr="00E02760">
        <w:rPr>
          <w:sz w:val="24"/>
          <w:szCs w:val="24"/>
        </w:rPr>
        <w:t xml:space="preserve"> </w:t>
      </w:r>
      <w:r w:rsidR="00F44E19" w:rsidRPr="00E02760">
        <w:rPr>
          <w:sz w:val="24"/>
          <w:szCs w:val="24"/>
        </w:rPr>
        <w:t xml:space="preserve">or having access to it. </w:t>
      </w:r>
      <w:r w:rsidR="000470EB" w:rsidRPr="00E02760">
        <w:rPr>
          <w:sz w:val="24"/>
          <w:szCs w:val="24"/>
        </w:rPr>
        <w:t>Edible forms of cannabis are also now legal in Canada.</w:t>
      </w:r>
      <w:r w:rsidR="00F44E19" w:rsidRPr="00E02760">
        <w:rPr>
          <w:sz w:val="24"/>
          <w:szCs w:val="24"/>
        </w:rPr>
        <w:t xml:space="preserve"> </w:t>
      </w:r>
      <w:r w:rsidR="000470EB" w:rsidRPr="00E02760">
        <w:rPr>
          <w:sz w:val="24"/>
          <w:szCs w:val="24"/>
        </w:rPr>
        <w:t xml:space="preserve">Edibles can now be </w:t>
      </w:r>
      <w:r w:rsidR="008B474D" w:rsidRPr="00E02760">
        <w:rPr>
          <w:sz w:val="24"/>
          <w:szCs w:val="24"/>
        </w:rPr>
        <w:t>purchased</w:t>
      </w:r>
      <w:r w:rsidR="000470EB" w:rsidRPr="00E02760">
        <w:rPr>
          <w:sz w:val="24"/>
          <w:szCs w:val="24"/>
        </w:rPr>
        <w:t xml:space="preserve"> or can be homemade from the oil or parts of the cannabis plant. </w:t>
      </w:r>
    </w:p>
    <w:p w14:paraId="30A179CD" w14:textId="167E6C44" w:rsidR="00F44E19" w:rsidRPr="00E02760" w:rsidRDefault="000470EB" w:rsidP="00F44E19">
      <w:pPr>
        <w:rPr>
          <w:sz w:val="24"/>
          <w:szCs w:val="24"/>
        </w:rPr>
      </w:pPr>
      <w:r w:rsidRPr="00E02760">
        <w:rPr>
          <w:sz w:val="24"/>
          <w:szCs w:val="24"/>
        </w:rPr>
        <w:t>Young children can be at risk for cannabis poisoning because of their curiosity.</w:t>
      </w:r>
      <w:r w:rsidR="00767BAF">
        <w:rPr>
          <w:sz w:val="24"/>
          <w:szCs w:val="24"/>
        </w:rPr>
        <w:t xml:space="preserve"> </w:t>
      </w:r>
      <w:r w:rsidR="007B6F9D" w:rsidRPr="00E02760">
        <w:rPr>
          <w:sz w:val="24"/>
          <w:szCs w:val="24"/>
        </w:rPr>
        <w:t>When stored in containers, f</w:t>
      </w:r>
      <w:r w:rsidRPr="00E02760">
        <w:rPr>
          <w:sz w:val="24"/>
          <w:szCs w:val="24"/>
        </w:rPr>
        <w:t>ood or drink made at home with cannabis can</w:t>
      </w:r>
      <w:r w:rsidR="009E0820" w:rsidRPr="00E02760">
        <w:rPr>
          <w:sz w:val="24"/>
          <w:szCs w:val="24"/>
        </w:rPr>
        <w:t xml:space="preserve"> be</w:t>
      </w:r>
      <w:r w:rsidRPr="00E02760">
        <w:rPr>
          <w:sz w:val="24"/>
          <w:szCs w:val="24"/>
        </w:rPr>
        <w:t xml:space="preserve"> mistaken by children as being safe</w:t>
      </w:r>
      <w:r w:rsidR="00767BAF">
        <w:rPr>
          <w:sz w:val="24"/>
          <w:szCs w:val="24"/>
        </w:rPr>
        <w:t>. I</w:t>
      </w:r>
      <w:r w:rsidR="00F44E19" w:rsidRPr="00E02760">
        <w:rPr>
          <w:sz w:val="24"/>
          <w:szCs w:val="24"/>
        </w:rPr>
        <w:t xml:space="preserve">t is important to be aware of </w:t>
      </w:r>
      <w:r w:rsidR="007B6F9D" w:rsidRPr="00E02760">
        <w:rPr>
          <w:sz w:val="24"/>
          <w:szCs w:val="24"/>
        </w:rPr>
        <w:t>steps</w:t>
      </w:r>
      <w:r w:rsidR="00F44E19" w:rsidRPr="00E02760">
        <w:rPr>
          <w:sz w:val="24"/>
          <w:szCs w:val="24"/>
        </w:rPr>
        <w:t xml:space="preserve"> to prevent</w:t>
      </w:r>
      <w:r w:rsidR="007B6F9D" w:rsidRPr="00E02760">
        <w:rPr>
          <w:sz w:val="24"/>
          <w:szCs w:val="24"/>
        </w:rPr>
        <w:t xml:space="preserve"> </w:t>
      </w:r>
      <w:r w:rsidR="00F44E19" w:rsidRPr="00E02760">
        <w:rPr>
          <w:sz w:val="24"/>
          <w:szCs w:val="24"/>
        </w:rPr>
        <w:t>access and harm to children</w:t>
      </w:r>
      <w:r w:rsidR="008C181A" w:rsidRPr="00E02760">
        <w:rPr>
          <w:sz w:val="24"/>
          <w:szCs w:val="24"/>
        </w:rPr>
        <w:t>.</w:t>
      </w:r>
    </w:p>
    <w:p w14:paraId="3DCA739B" w14:textId="77777777" w:rsidR="00DE4178" w:rsidRPr="00E02760" w:rsidRDefault="00AB45AA" w:rsidP="00DE417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02760">
        <w:rPr>
          <w:sz w:val="24"/>
          <w:szCs w:val="24"/>
        </w:rPr>
        <w:t>Store cannabis</w:t>
      </w:r>
      <w:r w:rsidR="007B6F9D" w:rsidRPr="00E02760">
        <w:rPr>
          <w:sz w:val="24"/>
          <w:szCs w:val="24"/>
        </w:rPr>
        <w:t xml:space="preserve"> </w:t>
      </w:r>
      <w:r w:rsidRPr="00E02760">
        <w:rPr>
          <w:sz w:val="24"/>
          <w:szCs w:val="24"/>
        </w:rPr>
        <w:t xml:space="preserve">safely, in a locked </w:t>
      </w:r>
      <w:proofErr w:type="gramStart"/>
      <w:r w:rsidRPr="00E02760">
        <w:rPr>
          <w:sz w:val="24"/>
          <w:szCs w:val="24"/>
        </w:rPr>
        <w:t>cupboard</w:t>
      </w:r>
      <w:r w:rsidR="00020C84" w:rsidRPr="00E02760">
        <w:rPr>
          <w:sz w:val="24"/>
          <w:szCs w:val="24"/>
        </w:rPr>
        <w:t>,</w:t>
      </w:r>
      <w:r w:rsidRPr="00E02760">
        <w:rPr>
          <w:sz w:val="24"/>
          <w:szCs w:val="24"/>
        </w:rPr>
        <w:t xml:space="preserve"> that</w:t>
      </w:r>
      <w:proofErr w:type="gramEnd"/>
      <w:r w:rsidRPr="00E02760">
        <w:rPr>
          <w:sz w:val="24"/>
          <w:szCs w:val="24"/>
        </w:rPr>
        <w:t xml:space="preserve"> children cannot reach.</w:t>
      </w:r>
    </w:p>
    <w:p w14:paraId="1AC1DBC0" w14:textId="77777777" w:rsidR="00AB45AA" w:rsidRPr="00E02760" w:rsidRDefault="00AB45AA" w:rsidP="00DE417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02760">
        <w:rPr>
          <w:sz w:val="24"/>
          <w:szCs w:val="24"/>
        </w:rPr>
        <w:t xml:space="preserve">Store </w:t>
      </w:r>
      <w:r w:rsidR="007B6F9D" w:rsidRPr="00E02760">
        <w:rPr>
          <w:sz w:val="24"/>
          <w:szCs w:val="24"/>
        </w:rPr>
        <w:t>cannabis</w:t>
      </w:r>
      <w:r w:rsidRPr="00E02760">
        <w:rPr>
          <w:sz w:val="24"/>
          <w:szCs w:val="24"/>
        </w:rPr>
        <w:t xml:space="preserve"> in the original packaging</w:t>
      </w:r>
      <w:r w:rsidR="007B6F9D" w:rsidRPr="00E02760">
        <w:rPr>
          <w:sz w:val="24"/>
          <w:szCs w:val="24"/>
        </w:rPr>
        <w:t>,</w:t>
      </w:r>
      <w:r w:rsidRPr="00E02760">
        <w:rPr>
          <w:sz w:val="24"/>
          <w:szCs w:val="24"/>
        </w:rPr>
        <w:t xml:space="preserve"> so </w:t>
      </w:r>
      <w:r w:rsidR="007B6F9D" w:rsidRPr="00E02760">
        <w:rPr>
          <w:sz w:val="24"/>
          <w:szCs w:val="24"/>
        </w:rPr>
        <w:t>it</w:t>
      </w:r>
      <w:r w:rsidRPr="00E02760">
        <w:rPr>
          <w:sz w:val="24"/>
          <w:szCs w:val="24"/>
        </w:rPr>
        <w:t xml:space="preserve"> cannot be mistaken for something else.</w:t>
      </w:r>
    </w:p>
    <w:p w14:paraId="1A181172" w14:textId="459822F9" w:rsidR="00AB45AA" w:rsidRPr="00E02760" w:rsidRDefault="00165BDF" w:rsidP="00DE417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Safely discard</w:t>
      </w:r>
      <w:r w:rsidR="00F00C1D">
        <w:rPr>
          <w:sz w:val="24"/>
          <w:szCs w:val="24"/>
        </w:rPr>
        <w:t xml:space="preserve"> </w:t>
      </w:r>
      <w:r w:rsidR="00583BE5">
        <w:rPr>
          <w:sz w:val="24"/>
          <w:szCs w:val="24"/>
        </w:rPr>
        <w:t>cannabis products out of the reach of children.</w:t>
      </w:r>
    </w:p>
    <w:p w14:paraId="2861FAD6" w14:textId="77777777" w:rsidR="00AB45AA" w:rsidRPr="00E02760" w:rsidRDefault="00650888" w:rsidP="00DE417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02760">
        <w:rPr>
          <w:sz w:val="24"/>
          <w:szCs w:val="24"/>
        </w:rPr>
        <w:t>Be aware that visitors may have cannabis with them. Ask them to keep it stored safely while</w:t>
      </w:r>
      <w:r w:rsidR="008C181A" w:rsidRPr="00E02760">
        <w:rPr>
          <w:sz w:val="24"/>
          <w:szCs w:val="24"/>
        </w:rPr>
        <w:t xml:space="preserve"> they are</w:t>
      </w:r>
      <w:r w:rsidRPr="00E02760">
        <w:rPr>
          <w:sz w:val="24"/>
          <w:szCs w:val="24"/>
        </w:rPr>
        <w:t xml:space="preserve"> visiting.</w:t>
      </w:r>
    </w:p>
    <w:p w14:paraId="51E0B4F7" w14:textId="77777777" w:rsidR="00650888" w:rsidRPr="00E02760" w:rsidRDefault="00650888" w:rsidP="00DE417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02760">
        <w:rPr>
          <w:sz w:val="24"/>
          <w:szCs w:val="24"/>
        </w:rPr>
        <w:t>Older siblings or babysitters may bring cannabis into your home.  Make sure that they understand the danger to younger children and the need to keep it stored safely.</w:t>
      </w:r>
    </w:p>
    <w:p w14:paraId="5CC9D66F" w14:textId="77777777" w:rsidR="00650888" w:rsidRPr="0087690B" w:rsidRDefault="00650888" w:rsidP="008B474D">
      <w:pPr>
        <w:rPr>
          <w:b/>
          <w:sz w:val="24"/>
          <w:szCs w:val="24"/>
        </w:rPr>
      </w:pPr>
      <w:r w:rsidRPr="0087690B">
        <w:rPr>
          <w:b/>
          <w:sz w:val="24"/>
          <w:szCs w:val="24"/>
        </w:rPr>
        <w:t>If you concerned that your child has eaten a cannabis product, call 911 immediately.</w:t>
      </w:r>
    </w:p>
    <w:p w14:paraId="5FF548E8" w14:textId="69B33663" w:rsidR="003D305A" w:rsidRPr="00E02760" w:rsidRDefault="003D305A" w:rsidP="003D305A">
      <w:pPr>
        <w:rPr>
          <w:sz w:val="24"/>
          <w:szCs w:val="24"/>
        </w:rPr>
      </w:pPr>
      <w:r w:rsidRPr="00E02760">
        <w:rPr>
          <w:sz w:val="24"/>
          <w:szCs w:val="24"/>
        </w:rPr>
        <w:t>W</w:t>
      </w:r>
      <w:r w:rsidR="006F1BE8" w:rsidRPr="00E02760">
        <w:rPr>
          <w:sz w:val="24"/>
          <w:szCs w:val="24"/>
        </w:rPr>
        <w:t>hile teens are not able to use cannabis legally, they may have questions</w:t>
      </w:r>
      <w:r w:rsidR="00020C84" w:rsidRPr="00E02760">
        <w:rPr>
          <w:sz w:val="24"/>
          <w:szCs w:val="24"/>
        </w:rPr>
        <w:t>. This</w:t>
      </w:r>
      <w:r w:rsidR="0087690B">
        <w:rPr>
          <w:sz w:val="24"/>
          <w:szCs w:val="24"/>
        </w:rPr>
        <w:t xml:space="preserve"> is an opportunity for discussion that will help your child make informed decisions about cannabis use later in life.</w:t>
      </w:r>
      <w:r w:rsidR="001D1CA9" w:rsidRPr="00E02760">
        <w:rPr>
          <w:sz w:val="24"/>
          <w:szCs w:val="24"/>
        </w:rPr>
        <w:t xml:space="preserve"> </w:t>
      </w:r>
    </w:p>
    <w:p w14:paraId="5FFAD5B4" w14:textId="77777777" w:rsidR="001D1CA9" w:rsidRPr="00E02760" w:rsidRDefault="001D1CA9" w:rsidP="001D1CA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02760">
        <w:rPr>
          <w:sz w:val="24"/>
          <w:szCs w:val="24"/>
        </w:rPr>
        <w:t>Talk to your teen openly</w:t>
      </w:r>
      <w:r w:rsidR="001C470D" w:rsidRPr="00E02760">
        <w:rPr>
          <w:sz w:val="24"/>
          <w:szCs w:val="24"/>
        </w:rPr>
        <w:t>. S</w:t>
      </w:r>
      <w:r w:rsidRPr="00E02760">
        <w:rPr>
          <w:sz w:val="24"/>
          <w:szCs w:val="24"/>
        </w:rPr>
        <w:t xml:space="preserve">pend time with them and their friends to keep a </w:t>
      </w:r>
      <w:proofErr w:type="gramStart"/>
      <w:r w:rsidRPr="00E02760">
        <w:rPr>
          <w:sz w:val="24"/>
          <w:szCs w:val="24"/>
        </w:rPr>
        <w:t>connection</w:t>
      </w:r>
      <w:proofErr w:type="gramEnd"/>
      <w:r w:rsidRPr="00E02760">
        <w:rPr>
          <w:sz w:val="24"/>
          <w:szCs w:val="24"/>
        </w:rPr>
        <w:t xml:space="preserve"> with them.</w:t>
      </w:r>
    </w:p>
    <w:p w14:paraId="34E54A09" w14:textId="39E4AB97" w:rsidR="001D1CA9" w:rsidRPr="00E02760" w:rsidRDefault="001D1CA9" w:rsidP="001D1CA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02760">
        <w:rPr>
          <w:sz w:val="24"/>
          <w:szCs w:val="24"/>
        </w:rPr>
        <w:t xml:space="preserve">Use positive messages </w:t>
      </w:r>
      <w:r w:rsidR="00AC4C71" w:rsidRPr="00E02760">
        <w:rPr>
          <w:sz w:val="24"/>
          <w:szCs w:val="24"/>
        </w:rPr>
        <w:t xml:space="preserve">to let </w:t>
      </w:r>
      <w:r w:rsidR="00395D57">
        <w:rPr>
          <w:sz w:val="24"/>
          <w:szCs w:val="24"/>
        </w:rPr>
        <w:t>them</w:t>
      </w:r>
      <w:r w:rsidR="00AC4C71" w:rsidRPr="00E02760">
        <w:rPr>
          <w:sz w:val="24"/>
          <w:szCs w:val="24"/>
        </w:rPr>
        <w:t xml:space="preserve"> know you are listening</w:t>
      </w:r>
      <w:r w:rsidR="001C470D" w:rsidRPr="00E02760">
        <w:rPr>
          <w:sz w:val="24"/>
          <w:szCs w:val="24"/>
        </w:rPr>
        <w:t>. A</w:t>
      </w:r>
      <w:r w:rsidRPr="00E02760">
        <w:rPr>
          <w:sz w:val="24"/>
          <w:szCs w:val="24"/>
        </w:rPr>
        <w:t>void scare tactics when talking about cannabis.</w:t>
      </w:r>
    </w:p>
    <w:p w14:paraId="5B560778" w14:textId="5FB223C0" w:rsidR="003D305A" w:rsidRPr="00E02760" w:rsidRDefault="00395D57" w:rsidP="003D305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Encourage your teen to make safe </w:t>
      </w:r>
      <w:r w:rsidR="002867A4" w:rsidRPr="00E02760">
        <w:rPr>
          <w:sz w:val="24"/>
          <w:szCs w:val="24"/>
        </w:rPr>
        <w:t xml:space="preserve">choices. Example: </w:t>
      </w:r>
      <w:r>
        <w:rPr>
          <w:sz w:val="24"/>
          <w:szCs w:val="24"/>
        </w:rPr>
        <w:t>avoid</w:t>
      </w:r>
      <w:r w:rsidR="002867A4" w:rsidRPr="00E02760">
        <w:rPr>
          <w:sz w:val="24"/>
          <w:szCs w:val="24"/>
        </w:rPr>
        <w:t xml:space="preserve"> getting into a car with a </w:t>
      </w:r>
      <w:r>
        <w:rPr>
          <w:sz w:val="24"/>
          <w:szCs w:val="24"/>
        </w:rPr>
        <w:t xml:space="preserve">driver </w:t>
      </w:r>
      <w:r w:rsidR="002867A4" w:rsidRPr="00E02760">
        <w:rPr>
          <w:sz w:val="24"/>
          <w:szCs w:val="24"/>
        </w:rPr>
        <w:t>that</w:t>
      </w:r>
      <w:r>
        <w:rPr>
          <w:sz w:val="24"/>
          <w:szCs w:val="24"/>
        </w:rPr>
        <w:t xml:space="preserve"> is under the influence of </w:t>
      </w:r>
      <w:r w:rsidR="002867A4" w:rsidRPr="00E02760">
        <w:rPr>
          <w:sz w:val="24"/>
          <w:szCs w:val="24"/>
        </w:rPr>
        <w:t>cannabis.</w:t>
      </w:r>
    </w:p>
    <w:p w14:paraId="0E697C62" w14:textId="6D7717FD" w:rsidR="002867A4" w:rsidRPr="00E02760" w:rsidRDefault="00925577" w:rsidP="003D305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Stay</w:t>
      </w:r>
      <w:r w:rsidR="002867A4" w:rsidRPr="00E02760">
        <w:rPr>
          <w:sz w:val="24"/>
          <w:szCs w:val="24"/>
        </w:rPr>
        <w:t xml:space="preserve"> informed about cannabis and other substances so you can answer your child’s questions. </w:t>
      </w:r>
    </w:p>
    <w:p w14:paraId="7FD583C1" w14:textId="77777777" w:rsidR="002867A4" w:rsidRPr="00E02760" w:rsidRDefault="002867A4" w:rsidP="003D305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02760">
        <w:rPr>
          <w:sz w:val="24"/>
          <w:szCs w:val="24"/>
        </w:rPr>
        <w:t>Support your teen to find healthy coping strategies when they are feeling stressed</w:t>
      </w:r>
      <w:r w:rsidR="00B64FFA" w:rsidRPr="00E02760">
        <w:rPr>
          <w:sz w:val="24"/>
          <w:szCs w:val="24"/>
        </w:rPr>
        <w:t xml:space="preserve"> or trying to fit into a peer group.</w:t>
      </w:r>
    </w:p>
    <w:p w14:paraId="3D2C803E" w14:textId="3ABDEF97" w:rsidR="00B64FFA" w:rsidRPr="00E02760" w:rsidRDefault="00925577" w:rsidP="003D305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Be conscience of your personal</w:t>
      </w:r>
      <w:r w:rsidR="00B9602D" w:rsidRPr="00E02760">
        <w:rPr>
          <w:sz w:val="24"/>
          <w:szCs w:val="24"/>
        </w:rPr>
        <w:t xml:space="preserve"> substance</w:t>
      </w:r>
      <w:r w:rsidR="008B474D" w:rsidRPr="00E02760">
        <w:rPr>
          <w:sz w:val="24"/>
          <w:szCs w:val="24"/>
        </w:rPr>
        <w:t xml:space="preserve"> </w:t>
      </w:r>
      <w:r w:rsidR="00E10CCD" w:rsidRPr="00E02760">
        <w:rPr>
          <w:sz w:val="24"/>
          <w:szCs w:val="24"/>
        </w:rPr>
        <w:t>use</w:t>
      </w:r>
      <w:r>
        <w:rPr>
          <w:sz w:val="24"/>
          <w:szCs w:val="24"/>
        </w:rPr>
        <w:t xml:space="preserve"> around children</w:t>
      </w:r>
      <w:r w:rsidR="007B6F9D" w:rsidRPr="00E02760">
        <w:rPr>
          <w:sz w:val="24"/>
          <w:szCs w:val="24"/>
        </w:rPr>
        <w:t xml:space="preserve">. </w:t>
      </w:r>
      <w:r w:rsidR="00B64FFA" w:rsidRPr="00E02760">
        <w:rPr>
          <w:sz w:val="24"/>
          <w:szCs w:val="24"/>
        </w:rPr>
        <w:t xml:space="preserve">Model positive coping </w:t>
      </w:r>
      <w:r w:rsidR="007B6F9D" w:rsidRPr="00E02760">
        <w:rPr>
          <w:sz w:val="24"/>
          <w:szCs w:val="24"/>
        </w:rPr>
        <w:t>such as: going for a walk, talking to a counsellor or a family member</w:t>
      </w:r>
      <w:r>
        <w:rPr>
          <w:sz w:val="24"/>
          <w:szCs w:val="24"/>
        </w:rPr>
        <w:t xml:space="preserve"> when experiencing stress.</w:t>
      </w:r>
      <w:r w:rsidR="00B64FFA" w:rsidRPr="00E02760">
        <w:rPr>
          <w:sz w:val="24"/>
          <w:szCs w:val="24"/>
        </w:rPr>
        <w:t xml:space="preserve">  </w:t>
      </w:r>
    </w:p>
    <w:p w14:paraId="2BBA0FCD" w14:textId="77777777" w:rsidR="00FA0D93" w:rsidRPr="00E02760" w:rsidRDefault="00FA0D93" w:rsidP="00FA0D93">
      <w:pPr>
        <w:rPr>
          <w:sz w:val="24"/>
          <w:szCs w:val="24"/>
        </w:rPr>
      </w:pPr>
      <w:r w:rsidRPr="00E02760">
        <w:rPr>
          <w:i/>
          <w:sz w:val="24"/>
          <w:szCs w:val="24"/>
        </w:rPr>
        <w:t>Adapted from</w:t>
      </w:r>
      <w:r w:rsidRPr="00E02760">
        <w:rPr>
          <w:sz w:val="24"/>
          <w:szCs w:val="24"/>
        </w:rPr>
        <w:t xml:space="preserve">: </w:t>
      </w:r>
    </w:p>
    <w:p w14:paraId="1BFCFCD9" w14:textId="77777777" w:rsidR="008C181A" w:rsidRPr="00E02760" w:rsidRDefault="007A5F4E" w:rsidP="008C181A">
      <w:pPr>
        <w:rPr>
          <w:sz w:val="24"/>
          <w:szCs w:val="24"/>
        </w:rPr>
      </w:pPr>
      <w:hyperlink r:id="rId8" w:history="1">
        <w:r w:rsidR="008C181A" w:rsidRPr="00E02760">
          <w:rPr>
            <w:rStyle w:val="Hyperlink"/>
            <w:sz w:val="24"/>
            <w:szCs w:val="24"/>
          </w:rPr>
          <w:t>https://childsafetylink.ca/safety-at-home/poison-prevention/cannabis-poisoning-prevention/#</w:t>
        </w:r>
      </w:hyperlink>
    </w:p>
    <w:p w14:paraId="537CCE59" w14:textId="77777777" w:rsidR="008C181A" w:rsidRPr="00E02760" w:rsidRDefault="007A5F4E" w:rsidP="008C181A">
      <w:pPr>
        <w:rPr>
          <w:sz w:val="24"/>
          <w:szCs w:val="24"/>
        </w:rPr>
      </w:pPr>
      <w:hyperlink r:id="rId9" w:anchor="you" w:history="1">
        <w:r w:rsidR="008C181A" w:rsidRPr="00E02760">
          <w:rPr>
            <w:rStyle w:val="Hyperlink"/>
            <w:sz w:val="24"/>
            <w:szCs w:val="24"/>
          </w:rPr>
          <w:t>https://www.heretohelp.bc.ca/workbook/cannabis-use-and-youth-a-parents-guide#you</w:t>
        </w:r>
      </w:hyperlink>
    </w:p>
    <w:p w14:paraId="76050B0A" w14:textId="77777777" w:rsidR="008C181A" w:rsidRPr="00E02760" w:rsidRDefault="007A5F4E" w:rsidP="00FA0D93">
      <w:pPr>
        <w:rPr>
          <w:rStyle w:val="Hyperlink"/>
          <w:sz w:val="24"/>
          <w:szCs w:val="24"/>
        </w:rPr>
      </w:pPr>
      <w:hyperlink r:id="rId10" w:history="1">
        <w:r w:rsidR="008C181A" w:rsidRPr="00E02760">
          <w:rPr>
            <w:rStyle w:val="Hyperlink"/>
            <w:sz w:val="24"/>
            <w:szCs w:val="24"/>
          </w:rPr>
          <w:t>http://www.parachutecanada.org/news-releases/item/as-cannabis-becomes-a-legal-drug-in-canada-remember-it-can-be-poisonous-to</w:t>
        </w:r>
      </w:hyperlink>
    </w:p>
    <w:p w14:paraId="234BBC24" w14:textId="77777777" w:rsidR="00E02760" w:rsidRDefault="007A5F4E" w:rsidP="00FA0D93">
      <w:pPr>
        <w:rPr>
          <w:sz w:val="24"/>
          <w:szCs w:val="24"/>
        </w:rPr>
      </w:pPr>
      <w:hyperlink r:id="rId11" w:history="1">
        <w:r w:rsidR="00D12E01" w:rsidRPr="00E02760">
          <w:rPr>
            <w:rStyle w:val="Hyperlink"/>
            <w:sz w:val="24"/>
            <w:szCs w:val="24"/>
          </w:rPr>
          <w:t>https://www.camh.ca/-/media/files/cannabis-parent-infosheet-pdf.pdf</w:t>
        </w:r>
      </w:hyperlink>
    </w:p>
    <w:p w14:paraId="0DBFF783" w14:textId="77F5946B" w:rsidR="00FA0D93" w:rsidRPr="00E02760" w:rsidRDefault="00FA0D93" w:rsidP="00FA0D93">
      <w:pPr>
        <w:rPr>
          <w:sz w:val="24"/>
          <w:szCs w:val="24"/>
        </w:rPr>
      </w:pPr>
      <w:r w:rsidRPr="00E02760">
        <w:rPr>
          <w:sz w:val="24"/>
          <w:szCs w:val="24"/>
        </w:rPr>
        <w:t>Healthy Learners in School Program</w:t>
      </w:r>
    </w:p>
    <w:p w14:paraId="531603F3" w14:textId="443E7CFD" w:rsidR="00FA0D93" w:rsidRPr="00EE27B4" w:rsidRDefault="00FA0D93" w:rsidP="00EE27B4">
      <w:pPr>
        <w:rPr>
          <w:sz w:val="24"/>
          <w:szCs w:val="24"/>
        </w:rPr>
      </w:pPr>
      <w:r w:rsidRPr="00E02760">
        <w:rPr>
          <w:sz w:val="24"/>
          <w:szCs w:val="24"/>
        </w:rPr>
        <w:t xml:space="preserve">Anglophone West </w:t>
      </w:r>
      <w:r w:rsidR="003A5220" w:rsidRPr="00E02760">
        <w:rPr>
          <w:sz w:val="24"/>
          <w:szCs w:val="24"/>
        </w:rPr>
        <w:t>School Distric</w:t>
      </w:r>
      <w:r w:rsidR="005029AB">
        <w:rPr>
          <w:sz w:val="24"/>
          <w:szCs w:val="24"/>
        </w:rPr>
        <w:t>t</w:t>
      </w:r>
    </w:p>
    <w:sectPr w:rsidR="00FA0D93" w:rsidRPr="00EE27B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E0D10"/>
    <w:multiLevelType w:val="hybridMultilevel"/>
    <w:tmpl w:val="C5ACD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478D1"/>
    <w:multiLevelType w:val="hybridMultilevel"/>
    <w:tmpl w:val="6FEE7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E79A5"/>
    <w:multiLevelType w:val="hybridMultilevel"/>
    <w:tmpl w:val="F0522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516FF9"/>
    <w:multiLevelType w:val="hybridMultilevel"/>
    <w:tmpl w:val="D7DA7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9DA"/>
    <w:rsid w:val="00020C84"/>
    <w:rsid w:val="000470EB"/>
    <w:rsid w:val="00165BDF"/>
    <w:rsid w:val="001A00F1"/>
    <w:rsid w:val="001C470D"/>
    <w:rsid w:val="001D1CA9"/>
    <w:rsid w:val="00226D0D"/>
    <w:rsid w:val="00261078"/>
    <w:rsid w:val="002867A4"/>
    <w:rsid w:val="00393542"/>
    <w:rsid w:val="00395D57"/>
    <w:rsid w:val="003A5220"/>
    <w:rsid w:val="003D305A"/>
    <w:rsid w:val="004040E8"/>
    <w:rsid w:val="004374AB"/>
    <w:rsid w:val="00501FA3"/>
    <w:rsid w:val="005029AB"/>
    <w:rsid w:val="00583BE5"/>
    <w:rsid w:val="005C30DF"/>
    <w:rsid w:val="00650888"/>
    <w:rsid w:val="00665F4B"/>
    <w:rsid w:val="0069454A"/>
    <w:rsid w:val="006F1BE8"/>
    <w:rsid w:val="007074B9"/>
    <w:rsid w:val="00767BAF"/>
    <w:rsid w:val="007A5F4E"/>
    <w:rsid w:val="007B6F9D"/>
    <w:rsid w:val="00826B7E"/>
    <w:rsid w:val="0085563B"/>
    <w:rsid w:val="0087690B"/>
    <w:rsid w:val="008B474D"/>
    <w:rsid w:val="008C181A"/>
    <w:rsid w:val="008E719F"/>
    <w:rsid w:val="008F4077"/>
    <w:rsid w:val="00921141"/>
    <w:rsid w:val="00925577"/>
    <w:rsid w:val="009C5B79"/>
    <w:rsid w:val="009E0820"/>
    <w:rsid w:val="00A2085F"/>
    <w:rsid w:val="00AB45AA"/>
    <w:rsid w:val="00AC4C71"/>
    <w:rsid w:val="00B63EBA"/>
    <w:rsid w:val="00B64FFA"/>
    <w:rsid w:val="00B9602D"/>
    <w:rsid w:val="00D12E01"/>
    <w:rsid w:val="00D759DA"/>
    <w:rsid w:val="00D97956"/>
    <w:rsid w:val="00DE4178"/>
    <w:rsid w:val="00E02760"/>
    <w:rsid w:val="00E10CCD"/>
    <w:rsid w:val="00E815F8"/>
    <w:rsid w:val="00EE27B4"/>
    <w:rsid w:val="00EF0EE3"/>
    <w:rsid w:val="00F00C1D"/>
    <w:rsid w:val="00F06A90"/>
    <w:rsid w:val="00F26A17"/>
    <w:rsid w:val="00F44E19"/>
    <w:rsid w:val="00FA0D93"/>
    <w:rsid w:val="00FF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E04DE3"/>
  <w15:docId w15:val="{C085E985-EE16-4758-8D5F-2932DF4A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542"/>
    <w:pPr>
      <w:ind w:left="720"/>
      <w:contextualSpacing/>
    </w:pPr>
  </w:style>
  <w:style w:type="character" w:styleId="Hyperlink">
    <w:name w:val="Hyperlink"/>
    <w:basedOn w:val="DefaultParagraphFont"/>
    <w:rsid w:val="00FA0D9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FA0D9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501F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1FA3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C18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ildsafetylink.ca/safety-at-home/poison-prevention/cannabis-poisoning-prevention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amh.ca/-/media/files/cannabis-parent-infosheet-pdf.pdf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parachutecanada.org/news-releases/item/as-cannabis-becomes-a-legal-drug-in-canada-remember-it-can-be-poisonous-to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heretohelp.bc.ca/workbook/cannabis-use-and-youth-a-parents-gui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016EC48BAB93BE4EB811E379BF3A54C8" ma:contentTypeVersion="9" ma:contentTypeDescription="" ma:contentTypeScope="" ma:versionID="c9387c01dc16f7aec60bd1e485e454fd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ocumentForm xmlns="1e050540-abf7-4cd0-9094-0488f67136b7">No</DocumentForm>
    <DocumentCategories xmlns="1e050540-abf7-4cd0-9094-0488f67136b7">Health</DocumentCategories>
  </documentManagement>
</p:properties>
</file>

<file path=customXml/itemProps1.xml><?xml version="1.0" encoding="utf-8"?>
<ds:datastoreItem xmlns:ds="http://schemas.openxmlformats.org/officeDocument/2006/customXml" ds:itemID="{42C257C7-DB84-4287-9919-BA8E25927FEA}"/>
</file>

<file path=customXml/itemProps2.xml><?xml version="1.0" encoding="utf-8"?>
<ds:datastoreItem xmlns:ds="http://schemas.openxmlformats.org/officeDocument/2006/customXml" ds:itemID="{8BE3030F-FF2D-42A0-8394-641B7314D318}"/>
</file>

<file path=customXml/itemProps3.xml><?xml version="1.0" encoding="utf-8"?>
<ds:datastoreItem xmlns:ds="http://schemas.openxmlformats.org/officeDocument/2006/customXml" ds:itemID="{A164FD3F-08B3-4EBE-8826-B4AE89CC5B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</Company>
  <LinksUpToDate>false</LinksUpToDate>
  <CharactersWithSpaces>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 Citrix User</dc:creator>
  <cp:keywords/>
  <cp:lastModifiedBy>Dalling, Letitia (ASD-W)</cp:lastModifiedBy>
  <cp:revision>2</cp:revision>
  <dcterms:created xsi:type="dcterms:W3CDTF">2020-01-17T14:18:00Z</dcterms:created>
  <dcterms:modified xsi:type="dcterms:W3CDTF">2020-01-17T14:18:00Z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0x010100F2A1E1E4D320C749A22EC3F91FD053D600016EC48BAB93BE4EB811E379BF3A54C8</vt:lpwstr>
  </property>
  <property fmtid="{D5CDD505-2E9C-101B-9397-08002B2CF9AE}" pid="3" name="Work Site">
    <vt:lpwstr/>
  </property>
  <property fmtid="{D5CDD505-2E9C-101B-9397-08002B2CF9AE}" pid="4" name="TaxKeyword">
    <vt:lpwstr/>
  </property>
  <property fmtid="{D5CDD505-2E9C-101B-9397-08002B2CF9AE}" pid="5" name="Retention Period">
    <vt:lpwstr/>
  </property>
  <property fmtid="{D5CDD505-2E9C-101B-9397-08002B2CF9AE}" pid="6" name="Organization Name">
    <vt:lpwstr/>
  </property>
  <property fmtid="{D5CDD505-2E9C-101B-9397-08002B2CF9AE}" pid="7" name="Department Name">
    <vt:lpwstr/>
  </property>
  <property fmtid="{D5CDD505-2E9C-101B-9397-08002B2CF9AE}" pid="8" name="Language Type">
    <vt:lpwstr/>
  </property>
</Properties>
</file>