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2AB96" w14:textId="77777777" w:rsidR="00010DFC" w:rsidRPr="003727BA" w:rsidRDefault="00010DFC" w:rsidP="00010DFC">
      <w:pPr>
        <w:pStyle w:val="Header"/>
        <w:tabs>
          <w:tab w:val="clear" w:pos="4320"/>
          <w:tab w:val="clear" w:pos="8640"/>
          <w:tab w:val="left" w:pos="720"/>
        </w:tabs>
        <w:sectPr w:rsidR="00010DFC" w:rsidRPr="003727BA">
          <w:headerReference w:type="default" r:id="rId9"/>
          <w:footerReference w:type="default" r:id="rId10"/>
          <w:pgSz w:w="12240" w:h="15840"/>
          <w:pgMar w:top="720" w:right="720" w:bottom="720" w:left="720" w:header="432" w:footer="432" w:gutter="0"/>
          <w:cols w:num="2" w:space="540"/>
        </w:sectPr>
      </w:pPr>
    </w:p>
    <w:p w14:paraId="7A62AB97" w14:textId="77777777" w:rsidR="00700136" w:rsidRDefault="00010DFC" w:rsidP="00FC49DE">
      <w:pPr>
        <w:pStyle w:val="BodyText"/>
        <w:tabs>
          <w:tab w:val="clear" w:pos="720"/>
          <w:tab w:val="left" w:pos="360"/>
        </w:tabs>
        <w:jc w:val="both"/>
        <w:rPr>
          <w:b/>
          <w:noProof/>
          <w:szCs w:val="24"/>
        </w:rPr>
      </w:pPr>
      <w:r w:rsidRPr="003727BA">
        <w:rPr>
          <w:b/>
          <w:noProof/>
          <w:szCs w:val="24"/>
        </w:rPr>
        <mc:AlternateContent>
          <mc:Choice Requires="wps">
            <w:drawing>
              <wp:anchor distT="0" distB="0" distL="114300" distR="114300" simplePos="0" relativeHeight="251659264" behindDoc="0" locked="0" layoutInCell="0" allowOverlap="1" wp14:anchorId="7A62ABAB" wp14:editId="7A62ABAC">
                <wp:simplePos x="0" y="0"/>
                <wp:positionH relativeFrom="column">
                  <wp:posOffset>3383280</wp:posOffset>
                </wp:positionH>
                <wp:positionV relativeFrom="paragraph">
                  <wp:posOffset>0</wp:posOffset>
                </wp:positionV>
                <wp:extent cx="0" cy="8229600"/>
                <wp:effectExtent l="11430" t="10160" r="762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C79B5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0" to="266.4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" o:allowincell="f" strokeweight="1pt">
                <v:stroke startarrowwidth="narrow" startarrowlength="short" endarrowwidth="narrow" endarrowlength="short"/>
              </v:line>
            </w:pict>
          </mc:Fallback>
        </mc:AlternateContent>
      </w:r>
      <w:r w:rsidR="00901C96">
        <w:rPr>
          <w:b/>
          <w:noProof/>
          <w:szCs w:val="24"/>
        </w:rPr>
        <w:t>May</w:t>
      </w:r>
      <w:r w:rsidR="00C17DF1">
        <w:rPr>
          <w:b/>
          <w:noProof/>
          <w:szCs w:val="24"/>
        </w:rPr>
        <w:t xml:space="preserve"> 15</w:t>
      </w:r>
      <w:r w:rsidRPr="003727BA">
        <w:rPr>
          <w:b/>
          <w:noProof/>
          <w:szCs w:val="24"/>
        </w:rPr>
        <w:t>, 201</w:t>
      </w:r>
      <w:r w:rsidR="00093BF1">
        <w:rPr>
          <w:b/>
          <w:noProof/>
          <w:szCs w:val="24"/>
        </w:rPr>
        <w:t>8</w:t>
      </w:r>
    </w:p>
    <w:p w14:paraId="7A62AB98" w14:textId="77777777" w:rsidR="008F531B" w:rsidRDefault="004B0856" w:rsidP="00FA7F05">
      <w:pPr>
        <w:pStyle w:val="BodyText"/>
        <w:tabs>
          <w:tab w:val="left" w:pos="360"/>
        </w:tabs>
        <w:rPr>
          <w:noProof/>
          <w:szCs w:val="24"/>
        </w:rPr>
      </w:pPr>
      <w:r>
        <w:rPr>
          <w:b/>
          <w:noProof/>
          <w:szCs w:val="24"/>
        </w:rPr>
        <w:t xml:space="preserve">    </w:t>
      </w:r>
      <w:r w:rsidR="00901C96">
        <w:rPr>
          <w:b/>
          <w:noProof/>
          <w:szCs w:val="24"/>
        </w:rPr>
        <w:t xml:space="preserve"> </w:t>
      </w:r>
      <w:r w:rsidR="00901C96" w:rsidRPr="00901C96">
        <w:rPr>
          <w:noProof/>
          <w:szCs w:val="24"/>
        </w:rPr>
        <w:t>Harvey High has been a beehive of activity!</w:t>
      </w:r>
      <w:r w:rsidR="00901C96">
        <w:rPr>
          <w:noProof/>
          <w:szCs w:val="24"/>
        </w:rPr>
        <w:t xml:space="preserve"> </w:t>
      </w:r>
    </w:p>
    <w:p w14:paraId="7A62AB99" w14:textId="77777777" w:rsidR="00901C96" w:rsidRPr="00901C96" w:rsidRDefault="00901C96" w:rsidP="00901C96">
      <w:pPr>
        <w:rPr>
          <w:color w:val="000000"/>
          <w:sz w:val="24"/>
          <w:szCs w:val="24"/>
        </w:rPr>
      </w:pPr>
      <w:r w:rsidRPr="00901C96">
        <w:rPr>
          <w:color w:val="000000"/>
          <w:sz w:val="24"/>
          <w:szCs w:val="24"/>
        </w:rPr>
        <w:t xml:space="preserve">Our annual </w:t>
      </w:r>
      <w:r>
        <w:rPr>
          <w:color w:val="000000"/>
          <w:sz w:val="24"/>
          <w:szCs w:val="24"/>
        </w:rPr>
        <w:t xml:space="preserve">Harvey High School </w:t>
      </w:r>
      <w:r w:rsidRPr="00901C96">
        <w:rPr>
          <w:color w:val="000000"/>
          <w:sz w:val="24"/>
          <w:szCs w:val="24"/>
        </w:rPr>
        <w:t xml:space="preserve">Education Foundation Relay was a success once again this year, thanks to the generosity of our community.  We had a beautiful, sunny, bug free activity day with </w:t>
      </w:r>
      <w:r>
        <w:rPr>
          <w:color w:val="000000"/>
          <w:sz w:val="24"/>
          <w:szCs w:val="24"/>
        </w:rPr>
        <w:t>approximately 70% of our student population</w:t>
      </w:r>
      <w:r w:rsidRPr="00901C96">
        <w:rPr>
          <w:color w:val="000000"/>
          <w:sz w:val="24"/>
          <w:szCs w:val="24"/>
        </w:rPr>
        <w:t xml:space="preserve"> participating.  Ou</w:t>
      </w:r>
      <w:r>
        <w:rPr>
          <w:color w:val="000000"/>
          <w:sz w:val="24"/>
          <w:szCs w:val="24"/>
        </w:rPr>
        <w:t>r</w:t>
      </w:r>
      <w:r w:rsidRPr="00901C96">
        <w:rPr>
          <w:color w:val="000000"/>
          <w:sz w:val="24"/>
          <w:szCs w:val="24"/>
        </w:rPr>
        <w:t xml:space="preserve"> top middle school and high school fundraising teams and top three middle school and top three high school individuals have earned a reward trip to either Tree Go in Mactaquac or Kingswood.  We have a large group of students who raised over $100 each and </w:t>
      </w:r>
      <w:r>
        <w:rPr>
          <w:color w:val="000000"/>
          <w:sz w:val="24"/>
          <w:szCs w:val="24"/>
        </w:rPr>
        <w:t>are off</w:t>
      </w:r>
      <w:r w:rsidRPr="00901C96">
        <w:rPr>
          <w:color w:val="000000"/>
          <w:sz w:val="24"/>
          <w:szCs w:val="24"/>
        </w:rPr>
        <w:t xml:space="preserve"> to the Ayr Center in Woodstock for a swim trip on May 22</w:t>
      </w:r>
      <w:r w:rsidR="00DB61F2" w:rsidRPr="00DB61F2">
        <w:rPr>
          <w:color w:val="000000"/>
          <w:sz w:val="24"/>
          <w:szCs w:val="24"/>
          <w:vertAlign w:val="superscript"/>
        </w:rPr>
        <w:t>nd</w:t>
      </w:r>
      <w:r w:rsidRPr="00901C96">
        <w:rPr>
          <w:color w:val="000000"/>
          <w:sz w:val="24"/>
          <w:szCs w:val="24"/>
        </w:rPr>
        <w:t>.  Thank you to all who sponsored students helping to keep our Education Foundation strong!</w:t>
      </w:r>
    </w:p>
    <w:p w14:paraId="7A62AB9A" w14:textId="10D82B16" w:rsidR="00901C96" w:rsidRDefault="00DB61F2" w:rsidP="00FA7F05">
      <w:pPr>
        <w:pStyle w:val="BodyText"/>
        <w:tabs>
          <w:tab w:val="left" w:pos="360"/>
        </w:tabs>
        <w:rPr>
          <w:noProof/>
          <w:szCs w:val="24"/>
        </w:rPr>
      </w:pPr>
      <w:r>
        <w:rPr>
          <w:noProof/>
          <w:szCs w:val="24"/>
        </w:rPr>
        <w:t xml:space="preserve">     The 8</w:t>
      </w:r>
      <w:r>
        <w:rPr>
          <w:noProof/>
          <w:szCs w:val="24"/>
          <w:vertAlign w:val="superscript"/>
        </w:rPr>
        <w:t xml:space="preserve">th </w:t>
      </w:r>
      <w:r>
        <w:rPr>
          <w:noProof/>
          <w:szCs w:val="24"/>
        </w:rPr>
        <w:t>year of the Laubach Tutoring program has come to a close. Thanks to the following tutors: Wanda Adamson, Judy Cammack, Ruth Collicott, Marcia Fletcher, and Martha Willet for volunteering twice weekly to work with their student to improve literacy skills. This is a worthwhile project for the Middle School and has been very successful. Collectively, the tutors have put in 275 hours</w:t>
      </w:r>
      <w:r w:rsidR="004F21E8">
        <w:rPr>
          <w:noProof/>
          <w:szCs w:val="24"/>
        </w:rPr>
        <w:t xml:space="preserve"> this year</w:t>
      </w:r>
      <w:r>
        <w:rPr>
          <w:noProof/>
          <w:szCs w:val="24"/>
        </w:rPr>
        <w:t xml:space="preserve">! </w:t>
      </w:r>
      <w:r w:rsidR="004F21E8">
        <w:rPr>
          <w:noProof/>
          <w:szCs w:val="24"/>
        </w:rPr>
        <w:t>Students received certificates</w:t>
      </w:r>
      <w:r w:rsidR="007375C3">
        <w:rPr>
          <w:noProof/>
          <w:szCs w:val="24"/>
        </w:rPr>
        <w:t xml:space="preserve"> </w:t>
      </w:r>
      <w:r w:rsidR="004F21E8">
        <w:rPr>
          <w:noProof/>
          <w:szCs w:val="24"/>
        </w:rPr>
        <w:t xml:space="preserve">of participation and enjoyed snacks at their closing celebration.  </w:t>
      </w:r>
      <w:r>
        <w:rPr>
          <w:noProof/>
          <w:szCs w:val="24"/>
        </w:rPr>
        <w:t>Nancy Christe, as the co</w:t>
      </w:r>
      <w:bookmarkStart w:id="0" w:name="_GoBack"/>
      <w:bookmarkEnd w:id="0"/>
      <w:r>
        <w:rPr>
          <w:noProof/>
          <w:szCs w:val="24"/>
        </w:rPr>
        <w:t>ordinator of this pro</w:t>
      </w:r>
      <w:r w:rsidR="00BC1267">
        <w:rPr>
          <w:noProof/>
          <w:szCs w:val="24"/>
        </w:rPr>
        <w:t>gr</w:t>
      </w:r>
      <w:r>
        <w:rPr>
          <w:noProof/>
          <w:szCs w:val="24"/>
        </w:rPr>
        <w:t xml:space="preserve">am, </w:t>
      </w:r>
      <w:r w:rsidR="004F21E8">
        <w:rPr>
          <w:noProof/>
          <w:szCs w:val="24"/>
        </w:rPr>
        <w:t>has been the driving force behind this program. For her and the volunteer’s dedication, we are very grateful.</w:t>
      </w:r>
      <w:r>
        <w:rPr>
          <w:noProof/>
          <w:szCs w:val="24"/>
        </w:rPr>
        <w:t xml:space="preserve"> </w:t>
      </w:r>
    </w:p>
    <w:p w14:paraId="7A62AB9B" w14:textId="72520A1E" w:rsidR="00B408AD" w:rsidRPr="00901C96" w:rsidRDefault="00B408AD" w:rsidP="00594F30">
      <w:pPr>
        <w:pStyle w:val="NormalWeb"/>
        <w:rPr>
          <w:noProof/>
        </w:rPr>
      </w:pPr>
      <w:r>
        <w:rPr>
          <w:noProof/>
        </w:rPr>
        <w:t xml:space="preserve">     PEACE Day celebrations were fantastic! Mrs. Black and her crew certainly outdid themselves. Students and staff were</w:t>
      </w:r>
      <w:r w:rsidR="00594F30">
        <w:rPr>
          <w:noProof/>
        </w:rPr>
        <w:t xml:space="preserve"> engaged and entertained. Former </w:t>
      </w:r>
      <w:r w:rsidR="00BC1267">
        <w:rPr>
          <w:noProof/>
        </w:rPr>
        <w:t>L</w:t>
      </w:r>
      <w:r w:rsidR="00BC1267" w:rsidRPr="00BC1267">
        <w:rPr>
          <w:noProof/>
        </w:rPr>
        <w:t>ieutenant</w:t>
      </w:r>
      <w:r w:rsidR="00594F30">
        <w:rPr>
          <w:noProof/>
        </w:rPr>
        <w:t xml:space="preserve"> Governor Nicholas Graydon and renowned performer and artist Possesom Paul </w:t>
      </w:r>
      <w:r w:rsidR="00594F30">
        <w:rPr>
          <w:color w:val="000000"/>
        </w:rPr>
        <w:t>were on hand to participate in the celebration of PEACE.  Horace Williams and a group of Harvey High students actually composed and presented a piece of music especially for this event. Every year Mrs. Black and company raise the bar. Well done!</w:t>
      </w:r>
      <w:r>
        <w:rPr>
          <w:noProof/>
        </w:rPr>
        <w:t xml:space="preserve"> </w:t>
      </w:r>
    </w:p>
    <w:p w14:paraId="7A62AB9C" w14:textId="77777777" w:rsidR="00653D82" w:rsidRDefault="00700136" w:rsidP="00653D82">
      <w:pPr>
        <w:rPr>
          <w:noProof/>
          <w:sz w:val="24"/>
          <w:szCs w:val="24"/>
        </w:rPr>
      </w:pPr>
      <w:r>
        <w:rPr>
          <w:noProof/>
          <w:szCs w:val="24"/>
        </w:rPr>
        <w:t xml:space="preserve"> </w:t>
      </w:r>
      <w:r w:rsidR="004B0856">
        <w:rPr>
          <w:noProof/>
          <w:szCs w:val="24"/>
        </w:rPr>
        <w:t xml:space="preserve">     </w:t>
      </w:r>
      <w:r w:rsidR="004F21E8" w:rsidRPr="004F21E8">
        <w:rPr>
          <w:noProof/>
          <w:sz w:val="24"/>
          <w:szCs w:val="24"/>
        </w:rPr>
        <w:t>The Fredericton Sexual Assault Crisis Centre</w:t>
      </w:r>
      <w:r w:rsidR="004F21E8">
        <w:rPr>
          <w:noProof/>
          <w:sz w:val="24"/>
          <w:szCs w:val="24"/>
        </w:rPr>
        <w:t xml:space="preserve"> visited to deliver presentations to our middle school students . High school sessions will be organized, as well. This is </w:t>
      </w:r>
      <w:r w:rsidR="00587232">
        <w:rPr>
          <w:noProof/>
          <w:sz w:val="24"/>
          <w:szCs w:val="24"/>
        </w:rPr>
        <w:t>an excellent</w:t>
      </w:r>
      <w:r w:rsidR="004F21E8">
        <w:rPr>
          <w:noProof/>
          <w:sz w:val="24"/>
          <w:szCs w:val="24"/>
        </w:rPr>
        <w:t xml:space="preserve"> opportunity for our students to be </w:t>
      </w:r>
      <w:r w:rsidR="00587232">
        <w:rPr>
          <w:noProof/>
          <w:sz w:val="24"/>
          <w:szCs w:val="24"/>
        </w:rPr>
        <w:t>educated</w:t>
      </w:r>
      <w:r w:rsidR="004F21E8">
        <w:rPr>
          <w:noProof/>
          <w:sz w:val="24"/>
          <w:szCs w:val="24"/>
        </w:rPr>
        <w:t xml:space="preserve"> </w:t>
      </w:r>
      <w:r w:rsidR="007375C3">
        <w:rPr>
          <w:noProof/>
          <w:sz w:val="24"/>
          <w:szCs w:val="24"/>
        </w:rPr>
        <w:t>about</w:t>
      </w:r>
      <w:r w:rsidR="004F21E8">
        <w:rPr>
          <w:noProof/>
          <w:sz w:val="24"/>
          <w:szCs w:val="24"/>
        </w:rPr>
        <w:t xml:space="preserve"> appropriate sexual</w:t>
      </w:r>
      <w:r w:rsidR="00587232">
        <w:rPr>
          <w:noProof/>
          <w:sz w:val="24"/>
          <w:szCs w:val="24"/>
        </w:rPr>
        <w:t xml:space="preserve"> behaviour.</w:t>
      </w:r>
    </w:p>
    <w:p w14:paraId="7A62AB9D" w14:textId="77777777" w:rsidR="00587232" w:rsidRDefault="00587232" w:rsidP="00653D82">
      <w:pPr>
        <w:rPr>
          <w:noProof/>
          <w:sz w:val="24"/>
          <w:szCs w:val="24"/>
        </w:rPr>
      </w:pPr>
      <w:r>
        <w:rPr>
          <w:noProof/>
          <w:sz w:val="24"/>
          <w:szCs w:val="24"/>
        </w:rPr>
        <w:t xml:space="preserve">     High school students spent time with Nurse Practitioner, Michelle Daniels, to receive information about birth control and sexually </w:t>
      </w:r>
      <w:r>
        <w:rPr>
          <w:noProof/>
          <w:sz w:val="24"/>
          <w:szCs w:val="24"/>
        </w:rPr>
        <w:t>transmittted infections. We are fortunate to have this expertise in our building. Michelle is in our school twice monthly to provide services to our students.</w:t>
      </w:r>
    </w:p>
    <w:p w14:paraId="7A62AB9E" w14:textId="77777777" w:rsidR="000F178B" w:rsidRDefault="000F178B" w:rsidP="00653D82">
      <w:pPr>
        <w:rPr>
          <w:sz w:val="24"/>
          <w:szCs w:val="24"/>
        </w:rPr>
      </w:pPr>
      <w:r>
        <w:rPr>
          <w:noProof/>
          <w:sz w:val="24"/>
          <w:szCs w:val="24"/>
        </w:rPr>
        <w:t xml:space="preserve">     </w:t>
      </w:r>
      <w:r w:rsidRPr="000F178B">
        <w:rPr>
          <w:sz w:val="24"/>
          <w:szCs w:val="24"/>
        </w:rPr>
        <w:t>Trisha Dickerson from Southwest New Brunswick Service Commission</w:t>
      </w:r>
      <w:r>
        <w:rPr>
          <w:sz w:val="24"/>
          <w:szCs w:val="24"/>
        </w:rPr>
        <w:t xml:space="preserve"> </w:t>
      </w:r>
      <w:r w:rsidR="007375C3">
        <w:rPr>
          <w:sz w:val="24"/>
          <w:szCs w:val="24"/>
        </w:rPr>
        <w:t xml:space="preserve">presented </w:t>
      </w:r>
      <w:r>
        <w:rPr>
          <w:sz w:val="24"/>
          <w:szCs w:val="24"/>
        </w:rPr>
        <w:t>to middle school and select high school students on the new recycling program. Sessions were informative and enjoyed by th</w:t>
      </w:r>
      <w:r w:rsidR="007375C3">
        <w:rPr>
          <w:sz w:val="24"/>
          <w:szCs w:val="24"/>
        </w:rPr>
        <w:t>o</w:t>
      </w:r>
      <w:r>
        <w:rPr>
          <w:sz w:val="24"/>
          <w:szCs w:val="24"/>
        </w:rPr>
        <w:t>s</w:t>
      </w:r>
      <w:r w:rsidR="007375C3">
        <w:rPr>
          <w:sz w:val="24"/>
          <w:szCs w:val="24"/>
        </w:rPr>
        <w:t>e</w:t>
      </w:r>
      <w:r>
        <w:rPr>
          <w:sz w:val="24"/>
          <w:szCs w:val="24"/>
        </w:rPr>
        <w:t xml:space="preserve"> in attendance.</w:t>
      </w:r>
    </w:p>
    <w:p w14:paraId="7A62AB9F" w14:textId="77777777" w:rsidR="000F178B" w:rsidRPr="000F178B" w:rsidRDefault="000F178B" w:rsidP="00653D82">
      <w:pPr>
        <w:rPr>
          <w:sz w:val="24"/>
          <w:szCs w:val="24"/>
        </w:rPr>
      </w:pPr>
      <w:r>
        <w:rPr>
          <w:sz w:val="24"/>
          <w:szCs w:val="24"/>
        </w:rPr>
        <w:t xml:space="preserve">     The Harvey High School Green and Gold Revue is fast approaching. This is a new club in our school that has been spearheaded by Vicki Aube and Brenda McKeen, </w:t>
      </w:r>
      <w:r w:rsidR="00B408AD">
        <w:rPr>
          <w:sz w:val="24"/>
          <w:szCs w:val="24"/>
        </w:rPr>
        <w:t>Faithfully, student participants have been meeting twice weekly to practice and prepare. The public performances will take place on Friday, May 25</w:t>
      </w:r>
      <w:r w:rsidR="00B408AD" w:rsidRPr="00B408AD">
        <w:rPr>
          <w:sz w:val="24"/>
          <w:szCs w:val="24"/>
          <w:vertAlign w:val="superscript"/>
        </w:rPr>
        <w:t>th</w:t>
      </w:r>
      <w:r w:rsidR="00B408AD">
        <w:rPr>
          <w:sz w:val="24"/>
          <w:szCs w:val="24"/>
        </w:rPr>
        <w:t xml:space="preserve"> at 7 pm and Saturday, May 26</w:t>
      </w:r>
      <w:r w:rsidR="00B408AD" w:rsidRPr="00B408AD">
        <w:rPr>
          <w:sz w:val="24"/>
          <w:szCs w:val="24"/>
          <w:vertAlign w:val="superscript"/>
        </w:rPr>
        <w:t>th</w:t>
      </w:r>
      <w:r w:rsidR="00B408AD">
        <w:rPr>
          <w:sz w:val="24"/>
          <w:szCs w:val="24"/>
        </w:rPr>
        <w:t xml:space="preserve"> at 1 pm. The students are very excited. It is going to be a great show.</w:t>
      </w:r>
      <w:r w:rsidR="007375C3">
        <w:rPr>
          <w:sz w:val="24"/>
          <w:szCs w:val="24"/>
        </w:rPr>
        <w:t xml:space="preserve"> Advance tickets are available- please call.</w:t>
      </w:r>
    </w:p>
    <w:p w14:paraId="7A62ABA0" w14:textId="77777777" w:rsidR="00DE263F" w:rsidRDefault="004F21E8" w:rsidP="00DE263F">
      <w:pPr>
        <w:rPr>
          <w:color w:val="000000"/>
          <w:sz w:val="24"/>
          <w:szCs w:val="24"/>
        </w:rPr>
      </w:pPr>
      <w:r>
        <w:rPr>
          <w:sz w:val="24"/>
          <w:szCs w:val="24"/>
        </w:rPr>
        <w:t xml:space="preserve">     Our volleyball season is wrapping up with playoffs for all teams occurring before the end of May.  Track &amp; Field practices for middle school and high school are beginning now with final meets occurring the last week of May.  The annual HHS Awards Evening is Wednesday</w:t>
      </w:r>
      <w:r w:rsidR="00B408AD">
        <w:rPr>
          <w:sz w:val="24"/>
          <w:szCs w:val="24"/>
        </w:rPr>
        <w:t>,</w:t>
      </w:r>
      <w:r>
        <w:rPr>
          <w:sz w:val="24"/>
          <w:szCs w:val="24"/>
        </w:rPr>
        <w:t xml:space="preserve"> May 30</w:t>
      </w:r>
      <w:r>
        <w:rPr>
          <w:sz w:val="24"/>
          <w:szCs w:val="24"/>
          <w:vertAlign w:val="superscript"/>
        </w:rPr>
        <w:t>th</w:t>
      </w:r>
      <w:r>
        <w:rPr>
          <w:sz w:val="24"/>
          <w:szCs w:val="24"/>
        </w:rPr>
        <w:t xml:space="preserve"> at 6:30 in the HHS gym.  As usual, we expect a great turnout as we recognize students for their participation and achievements in extra-curricular sports and activities.  Continue to check under the “Extracurricular-Athletics” link on the HHS website for weekly updates on team schedules, practices, games and tournaments.  As usual, home games and events are also posted on the digital sign at the end of the HHS driveway.</w:t>
      </w:r>
      <w:r w:rsidR="004B0856">
        <w:rPr>
          <w:rFonts w:ascii="Footlight MT Light" w:hAnsi="Footlight MT Light"/>
          <w:color w:val="000000"/>
          <w:sz w:val="24"/>
          <w:szCs w:val="24"/>
        </w:rPr>
        <w:t xml:space="preserve">  </w:t>
      </w:r>
      <w:r w:rsidR="004B0856">
        <w:rPr>
          <w:color w:val="000000"/>
          <w:sz w:val="24"/>
          <w:szCs w:val="24"/>
        </w:rPr>
        <w:t xml:space="preserve">    </w:t>
      </w:r>
    </w:p>
    <w:p w14:paraId="7A62ABA1" w14:textId="77777777" w:rsidR="00010DFC" w:rsidRPr="00494A71" w:rsidRDefault="00DE263F" w:rsidP="00093BF1">
      <w:pPr>
        <w:rPr>
          <w:noProof/>
        </w:rPr>
      </w:pPr>
      <w:r>
        <w:rPr>
          <w:sz w:val="24"/>
          <w:szCs w:val="24"/>
        </w:rPr>
        <w:t xml:space="preserve">    </w:t>
      </w:r>
      <w:r w:rsidR="002D4B6B" w:rsidRPr="002D4B6B">
        <w:rPr>
          <w:sz w:val="24"/>
          <w:szCs w:val="24"/>
        </w:rPr>
        <w:t>To ensure there is a copy of the 2018 Yearbook</w:t>
      </w:r>
      <w:r w:rsidR="0018705F">
        <w:rPr>
          <w:sz w:val="24"/>
          <w:szCs w:val="24"/>
        </w:rPr>
        <w:t xml:space="preserve"> for you</w:t>
      </w:r>
      <w:r w:rsidR="002D4B6B" w:rsidRPr="002D4B6B">
        <w:rPr>
          <w:sz w:val="24"/>
          <w:szCs w:val="24"/>
        </w:rPr>
        <w:t xml:space="preserve">, it is advisable to pre-order. </w:t>
      </w:r>
      <w:r w:rsidR="002D4B6B" w:rsidRPr="002D4B6B">
        <w:rPr>
          <w:color w:val="000000"/>
          <w:sz w:val="24"/>
          <w:szCs w:val="24"/>
        </w:rPr>
        <w:t>The c</w:t>
      </w:r>
      <w:r w:rsidR="00C17DF1" w:rsidRPr="002D4B6B">
        <w:rPr>
          <w:color w:val="000000"/>
          <w:sz w:val="24"/>
          <w:szCs w:val="24"/>
        </w:rPr>
        <w:t>ost is $40 for a regular book</w:t>
      </w:r>
      <w:r>
        <w:rPr>
          <w:color w:val="000000"/>
          <w:sz w:val="24"/>
          <w:szCs w:val="24"/>
        </w:rPr>
        <w:t>.</w:t>
      </w:r>
      <w:r w:rsidR="00EC5B31">
        <w:rPr>
          <w:color w:val="000000"/>
          <w:sz w:val="24"/>
          <w:szCs w:val="24"/>
        </w:rPr>
        <w:t xml:space="preserve"> </w:t>
      </w:r>
      <w:r w:rsidR="002D4B6B" w:rsidRPr="002D4B6B">
        <w:rPr>
          <w:color w:val="000000"/>
          <w:sz w:val="24"/>
          <w:szCs w:val="24"/>
        </w:rPr>
        <w:t xml:space="preserve">Please contact Mr. Nathan Hoyt </w:t>
      </w:r>
      <w:r w:rsidR="00D42ABD">
        <w:rPr>
          <w:color w:val="000000"/>
          <w:sz w:val="24"/>
          <w:szCs w:val="24"/>
        </w:rPr>
        <w:t xml:space="preserve">or Mrs, Ara Henry </w:t>
      </w:r>
      <w:r w:rsidR="002D4B6B" w:rsidRPr="002D4B6B">
        <w:rPr>
          <w:color w:val="000000"/>
          <w:sz w:val="24"/>
          <w:szCs w:val="24"/>
        </w:rPr>
        <w:t>should you require further information.</w:t>
      </w:r>
      <w:r>
        <w:rPr>
          <w:color w:val="000000"/>
          <w:sz w:val="24"/>
          <w:szCs w:val="24"/>
        </w:rPr>
        <w:t xml:space="preserve"> </w:t>
      </w:r>
      <w:r w:rsidR="00330012">
        <w:rPr>
          <w:color w:val="000000"/>
          <w:sz w:val="24"/>
          <w:szCs w:val="24"/>
        </w:rPr>
        <w:t>These may be purchased on-line.</w:t>
      </w:r>
    </w:p>
    <w:p w14:paraId="7A62ABA2" w14:textId="77777777" w:rsidR="00AE12B7" w:rsidRPr="00696936" w:rsidRDefault="00010DFC" w:rsidP="006A49DA">
      <w:pPr>
        <w:pStyle w:val="BodyText"/>
        <w:tabs>
          <w:tab w:val="clear" w:pos="720"/>
          <w:tab w:val="left" w:pos="360"/>
        </w:tabs>
        <w:jc w:val="center"/>
        <w:rPr>
          <w:szCs w:val="24"/>
        </w:rPr>
      </w:pPr>
      <w:r w:rsidRPr="00696936">
        <w:rPr>
          <w:b/>
          <w:szCs w:val="24"/>
        </w:rPr>
        <w:t>CALENDAR</w:t>
      </w:r>
    </w:p>
    <w:p w14:paraId="7A62ABA3" w14:textId="77777777" w:rsidR="00160204" w:rsidRDefault="00160204" w:rsidP="00010DFC">
      <w:pPr>
        <w:pStyle w:val="BodyText"/>
        <w:tabs>
          <w:tab w:val="clear" w:pos="720"/>
          <w:tab w:val="left" w:pos="360"/>
        </w:tabs>
        <w:rPr>
          <w:szCs w:val="24"/>
        </w:rPr>
      </w:pPr>
      <w:r w:rsidRPr="00696936">
        <w:rPr>
          <w:szCs w:val="24"/>
        </w:rPr>
        <w:t>May 25    Green and Gold Public Performance- 7 pm</w:t>
      </w:r>
    </w:p>
    <w:p w14:paraId="7A62ABA4" w14:textId="77777777" w:rsidR="00B408AD" w:rsidRDefault="00B408AD" w:rsidP="00010DFC">
      <w:pPr>
        <w:pStyle w:val="BodyText"/>
        <w:tabs>
          <w:tab w:val="clear" w:pos="720"/>
          <w:tab w:val="left" w:pos="360"/>
        </w:tabs>
        <w:rPr>
          <w:szCs w:val="24"/>
        </w:rPr>
      </w:pPr>
      <w:r>
        <w:rPr>
          <w:szCs w:val="24"/>
        </w:rPr>
        <w:t>May 26    Green and Gold Public Performance- 1 pm</w:t>
      </w:r>
    </w:p>
    <w:p w14:paraId="7A62ABA5" w14:textId="77777777" w:rsidR="00B408AD" w:rsidRPr="00696936" w:rsidRDefault="00B408AD" w:rsidP="00010DFC">
      <w:pPr>
        <w:pStyle w:val="BodyText"/>
        <w:tabs>
          <w:tab w:val="clear" w:pos="720"/>
          <w:tab w:val="left" w:pos="360"/>
        </w:tabs>
        <w:rPr>
          <w:szCs w:val="24"/>
        </w:rPr>
      </w:pPr>
      <w:r>
        <w:rPr>
          <w:szCs w:val="24"/>
        </w:rPr>
        <w:t>May 29    Professional Learning pm- Early Dismissal</w:t>
      </w:r>
    </w:p>
    <w:p w14:paraId="7A62ABA6" w14:textId="77777777" w:rsidR="00160204" w:rsidRDefault="00160204" w:rsidP="00010DFC">
      <w:pPr>
        <w:pStyle w:val="BodyText"/>
        <w:tabs>
          <w:tab w:val="clear" w:pos="720"/>
          <w:tab w:val="left" w:pos="360"/>
        </w:tabs>
        <w:rPr>
          <w:szCs w:val="24"/>
        </w:rPr>
      </w:pPr>
      <w:r w:rsidRPr="00696936">
        <w:rPr>
          <w:szCs w:val="24"/>
        </w:rPr>
        <w:t>May 30    Awards Evening and Art Show</w:t>
      </w:r>
      <w:r w:rsidR="00B408AD">
        <w:rPr>
          <w:szCs w:val="24"/>
        </w:rPr>
        <w:t>- 6:30 pm</w:t>
      </w:r>
    </w:p>
    <w:p w14:paraId="7A62ABA7" w14:textId="77777777" w:rsidR="00700136" w:rsidRPr="00696936" w:rsidRDefault="00700136" w:rsidP="00010DFC">
      <w:pPr>
        <w:pStyle w:val="BodyText"/>
        <w:tabs>
          <w:tab w:val="clear" w:pos="720"/>
          <w:tab w:val="left" w:pos="360"/>
        </w:tabs>
        <w:rPr>
          <w:szCs w:val="24"/>
        </w:rPr>
      </w:pPr>
      <w:r w:rsidRPr="00696936">
        <w:rPr>
          <w:szCs w:val="24"/>
        </w:rPr>
        <w:t>June 19</w:t>
      </w:r>
      <w:r w:rsidR="00696936">
        <w:rPr>
          <w:szCs w:val="24"/>
        </w:rPr>
        <w:t xml:space="preserve"> </w:t>
      </w:r>
      <w:r w:rsidRPr="00696936">
        <w:rPr>
          <w:szCs w:val="24"/>
        </w:rPr>
        <w:t xml:space="preserve">   Grand March </w:t>
      </w:r>
      <w:r w:rsidR="004B0856">
        <w:rPr>
          <w:szCs w:val="24"/>
        </w:rPr>
        <w:t xml:space="preserve">(8 pm) </w:t>
      </w:r>
      <w:r w:rsidRPr="00696936">
        <w:rPr>
          <w:szCs w:val="24"/>
        </w:rPr>
        <w:t>and Prom</w:t>
      </w:r>
    </w:p>
    <w:p w14:paraId="7A62ABA8" w14:textId="77777777" w:rsidR="00010DFC" w:rsidRPr="00696936" w:rsidRDefault="00010DFC" w:rsidP="00010DFC">
      <w:pPr>
        <w:pStyle w:val="BodyText"/>
        <w:tabs>
          <w:tab w:val="clear" w:pos="720"/>
          <w:tab w:val="left" w:pos="360"/>
        </w:tabs>
        <w:jc w:val="both"/>
        <w:rPr>
          <w:szCs w:val="24"/>
        </w:rPr>
      </w:pPr>
      <w:r w:rsidRPr="00696936">
        <w:rPr>
          <w:szCs w:val="24"/>
        </w:rPr>
        <w:t>June 2</w:t>
      </w:r>
      <w:r w:rsidR="003629A1" w:rsidRPr="00696936">
        <w:rPr>
          <w:szCs w:val="24"/>
        </w:rPr>
        <w:t>2</w:t>
      </w:r>
      <w:r w:rsidR="00F84E46" w:rsidRPr="00696936">
        <w:rPr>
          <w:szCs w:val="24"/>
        </w:rPr>
        <w:t xml:space="preserve">     </w:t>
      </w:r>
      <w:r w:rsidRPr="00696936">
        <w:rPr>
          <w:szCs w:val="24"/>
        </w:rPr>
        <w:t>Last day of classes-  Graduation</w:t>
      </w:r>
      <w:r w:rsidR="00700136" w:rsidRPr="00696936">
        <w:rPr>
          <w:szCs w:val="24"/>
        </w:rPr>
        <w:t xml:space="preserve"> 7 </w:t>
      </w:r>
      <w:r w:rsidR="004B0856">
        <w:rPr>
          <w:szCs w:val="24"/>
        </w:rPr>
        <w:t>pm</w:t>
      </w:r>
    </w:p>
    <w:p w14:paraId="7A62ABA9" w14:textId="77777777" w:rsidR="00736004" w:rsidRPr="00696936" w:rsidRDefault="00010DFC" w:rsidP="00E940FB">
      <w:pPr>
        <w:pStyle w:val="BodyText"/>
        <w:tabs>
          <w:tab w:val="clear" w:pos="720"/>
          <w:tab w:val="left" w:pos="360"/>
        </w:tabs>
        <w:jc w:val="both"/>
        <w:rPr>
          <w:szCs w:val="24"/>
        </w:rPr>
      </w:pPr>
      <w:r w:rsidRPr="00696936">
        <w:rPr>
          <w:b/>
          <w:szCs w:val="24"/>
        </w:rPr>
        <w:tab/>
      </w:r>
      <w:r w:rsidRPr="00696936">
        <w:rPr>
          <w:b/>
          <w:szCs w:val="24"/>
        </w:rPr>
        <w:tab/>
      </w:r>
      <w:r w:rsidRPr="00696936">
        <w:rPr>
          <w:b/>
          <w:szCs w:val="24"/>
        </w:rPr>
        <w:tab/>
      </w:r>
      <w:r w:rsidRPr="00696936">
        <w:rPr>
          <w:b/>
          <w:szCs w:val="24"/>
        </w:rPr>
        <w:tab/>
      </w:r>
      <w:r w:rsidRPr="00696936">
        <w:rPr>
          <w:b/>
          <w:szCs w:val="24"/>
        </w:rPr>
        <w:tab/>
      </w:r>
      <w:r w:rsidRPr="00696936">
        <w:rPr>
          <w:szCs w:val="24"/>
        </w:rPr>
        <w:t>Crysta Collicott</w:t>
      </w:r>
    </w:p>
    <w:p w14:paraId="7A62ABAA" w14:textId="77777777" w:rsidR="009237E9" w:rsidRPr="00696936" w:rsidRDefault="009237E9" w:rsidP="00E940FB">
      <w:pPr>
        <w:pStyle w:val="BodyText"/>
        <w:tabs>
          <w:tab w:val="clear" w:pos="720"/>
          <w:tab w:val="left" w:pos="360"/>
        </w:tabs>
        <w:jc w:val="both"/>
        <w:rPr>
          <w:szCs w:val="24"/>
        </w:rPr>
      </w:pPr>
      <w:r w:rsidRPr="00696936">
        <w:rPr>
          <w:szCs w:val="24"/>
        </w:rPr>
        <w:tab/>
      </w:r>
      <w:r w:rsidRPr="00696936">
        <w:rPr>
          <w:szCs w:val="24"/>
        </w:rPr>
        <w:tab/>
      </w:r>
      <w:r w:rsidRPr="00696936">
        <w:rPr>
          <w:szCs w:val="24"/>
        </w:rPr>
        <w:tab/>
      </w:r>
      <w:r w:rsidRPr="00696936">
        <w:rPr>
          <w:szCs w:val="24"/>
        </w:rPr>
        <w:tab/>
      </w:r>
      <w:r w:rsidRPr="00696936">
        <w:rPr>
          <w:szCs w:val="24"/>
        </w:rPr>
        <w:tab/>
        <w:t>Principal</w:t>
      </w:r>
    </w:p>
    <w:sectPr w:rsidR="009237E9" w:rsidRPr="00696936">
      <w:type w:val="continuous"/>
      <w:pgSz w:w="12240" w:h="15840"/>
      <w:pgMar w:top="864" w:right="720" w:bottom="1008" w:left="720" w:header="720" w:footer="720" w:gutter="0"/>
      <w:cols w:num="2" w:space="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2ABAF" w14:textId="77777777" w:rsidR="00C322D0" w:rsidRDefault="00106A2B">
      <w:r>
        <w:separator/>
      </w:r>
    </w:p>
  </w:endnote>
  <w:endnote w:type="continuationSeparator" w:id="0">
    <w:p w14:paraId="7A62ABB0" w14:textId="77777777" w:rsidR="00C322D0" w:rsidRDefault="0010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2ABB5" w14:textId="77777777" w:rsidR="00AA6300" w:rsidRDefault="00520DDD">
    <w:pPr>
      <w:pStyle w:val="Footer"/>
      <w:jc w:val="center"/>
      <w:rPr>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2ABAD" w14:textId="77777777" w:rsidR="00C322D0" w:rsidRDefault="00106A2B">
      <w:r>
        <w:separator/>
      </w:r>
    </w:p>
  </w:footnote>
  <w:footnote w:type="continuationSeparator" w:id="0">
    <w:p w14:paraId="7A62ABAE" w14:textId="77777777" w:rsidR="00C322D0" w:rsidRDefault="00106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2ABB1" w14:textId="77777777" w:rsidR="00AA6300" w:rsidRDefault="00010DFC">
    <w:pPr>
      <w:framePr w:hSpace="180" w:wrap="around" w:vAnchor="page" w:hAnchor="page" w:x="1009" w:y="289"/>
    </w:pPr>
    <w:r>
      <w:rPr>
        <w:noProof/>
      </w:rPr>
      <w:drawing>
        <wp:inline distT="0" distB="0" distL="0" distR="0" wp14:anchorId="7A62ABB6" wp14:editId="7A62ABB7">
          <wp:extent cx="23241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800100"/>
                  </a:xfrm>
                  <a:prstGeom prst="rect">
                    <a:avLst/>
                  </a:prstGeom>
                  <a:noFill/>
                  <a:ln>
                    <a:noFill/>
                  </a:ln>
                </pic:spPr>
              </pic:pic>
            </a:graphicData>
          </a:graphic>
        </wp:inline>
      </w:drawing>
    </w:r>
  </w:p>
  <w:p w14:paraId="7A62ABB2" w14:textId="77777777" w:rsidR="00AA6300" w:rsidRDefault="00106A2B">
    <w:pPr>
      <w:tabs>
        <w:tab w:val="left" w:pos="5040"/>
      </w:tabs>
      <w:rPr>
        <w:i/>
        <w:sz w:val="24"/>
      </w:rPr>
    </w:pPr>
    <w:r>
      <w:rPr>
        <w:i/>
        <w:sz w:val="56"/>
      </w:rPr>
      <w:tab/>
    </w:r>
  </w:p>
  <w:p w14:paraId="7A62ABB3" w14:textId="77777777" w:rsidR="00AA6300" w:rsidRDefault="00106A2B">
    <w:pPr>
      <w:tabs>
        <w:tab w:val="left" w:pos="4680"/>
      </w:tabs>
      <w:rPr>
        <w:sz w:val="48"/>
      </w:rPr>
    </w:pPr>
    <w:r>
      <w:rPr>
        <w:i/>
        <w:sz w:val="56"/>
      </w:rPr>
      <w:tab/>
    </w:r>
    <w:smartTag w:uri="urn:schemas-microsoft-com:office:smarttags" w:element="City">
      <w:smartTag w:uri="urn:schemas-microsoft-com:office:smarttags" w:element="place">
        <w:r>
          <w:rPr>
            <w:i/>
            <w:sz w:val="56"/>
          </w:rPr>
          <w:t>HARVEY</w:t>
        </w:r>
      </w:smartTag>
    </w:smartTag>
    <w:r>
      <w:rPr>
        <w:i/>
        <w:sz w:val="56"/>
      </w:rPr>
      <w:t xml:space="preserve"> HIGH NEWS</w:t>
    </w:r>
  </w:p>
  <w:p w14:paraId="7A62ABB4" w14:textId="77777777" w:rsidR="00AA6300" w:rsidRDefault="00520D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FC"/>
    <w:rsid w:val="00010DFC"/>
    <w:rsid w:val="000879DD"/>
    <w:rsid w:val="00093BF1"/>
    <w:rsid w:val="000F178B"/>
    <w:rsid w:val="00106A2B"/>
    <w:rsid w:val="00160204"/>
    <w:rsid w:val="00182C7B"/>
    <w:rsid w:val="0018705F"/>
    <w:rsid w:val="00192871"/>
    <w:rsid w:val="001A4958"/>
    <w:rsid w:val="00221C19"/>
    <w:rsid w:val="00233835"/>
    <w:rsid w:val="002D4B6B"/>
    <w:rsid w:val="00321E9C"/>
    <w:rsid w:val="00330012"/>
    <w:rsid w:val="003629A1"/>
    <w:rsid w:val="003727BA"/>
    <w:rsid w:val="003B078A"/>
    <w:rsid w:val="00494A71"/>
    <w:rsid w:val="004A4D1F"/>
    <w:rsid w:val="004B0856"/>
    <w:rsid w:val="004E53E7"/>
    <w:rsid w:val="004F21E8"/>
    <w:rsid w:val="00520DDD"/>
    <w:rsid w:val="00563595"/>
    <w:rsid w:val="00587232"/>
    <w:rsid w:val="00593128"/>
    <w:rsid w:val="00594F30"/>
    <w:rsid w:val="005E1DCB"/>
    <w:rsid w:val="005F7160"/>
    <w:rsid w:val="00614383"/>
    <w:rsid w:val="00653D82"/>
    <w:rsid w:val="0067356C"/>
    <w:rsid w:val="006806BC"/>
    <w:rsid w:val="00696936"/>
    <w:rsid w:val="006A49DA"/>
    <w:rsid w:val="006D156C"/>
    <w:rsid w:val="006E1663"/>
    <w:rsid w:val="006E240B"/>
    <w:rsid w:val="00700136"/>
    <w:rsid w:val="00736004"/>
    <w:rsid w:val="007375C3"/>
    <w:rsid w:val="0077341E"/>
    <w:rsid w:val="007926F4"/>
    <w:rsid w:val="007A5F55"/>
    <w:rsid w:val="008515F3"/>
    <w:rsid w:val="00861D3A"/>
    <w:rsid w:val="00892CB7"/>
    <w:rsid w:val="008A1DC0"/>
    <w:rsid w:val="008F531B"/>
    <w:rsid w:val="00901C96"/>
    <w:rsid w:val="009074CA"/>
    <w:rsid w:val="009237E9"/>
    <w:rsid w:val="00960664"/>
    <w:rsid w:val="00994533"/>
    <w:rsid w:val="00A56AA3"/>
    <w:rsid w:val="00A91700"/>
    <w:rsid w:val="00AB5EA3"/>
    <w:rsid w:val="00AE12B7"/>
    <w:rsid w:val="00B408AD"/>
    <w:rsid w:val="00B679A5"/>
    <w:rsid w:val="00BB3AA4"/>
    <w:rsid w:val="00BC1267"/>
    <w:rsid w:val="00BE5ECD"/>
    <w:rsid w:val="00C17DF1"/>
    <w:rsid w:val="00C322D0"/>
    <w:rsid w:val="00CB366F"/>
    <w:rsid w:val="00CD5958"/>
    <w:rsid w:val="00D23DC5"/>
    <w:rsid w:val="00D42ABD"/>
    <w:rsid w:val="00D7700F"/>
    <w:rsid w:val="00DB61F2"/>
    <w:rsid w:val="00DE01D1"/>
    <w:rsid w:val="00DE263F"/>
    <w:rsid w:val="00E524F0"/>
    <w:rsid w:val="00E940FB"/>
    <w:rsid w:val="00EC120C"/>
    <w:rsid w:val="00EC5B31"/>
    <w:rsid w:val="00EC687D"/>
    <w:rsid w:val="00EF14C2"/>
    <w:rsid w:val="00F25467"/>
    <w:rsid w:val="00F31F26"/>
    <w:rsid w:val="00F545C3"/>
    <w:rsid w:val="00F84E46"/>
    <w:rsid w:val="00FA6146"/>
    <w:rsid w:val="00FA7F05"/>
    <w:rsid w:val="00FB3725"/>
    <w:rsid w:val="00FC49DE"/>
    <w:rsid w:val="00FE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A62AB96"/>
  <w15:chartTrackingRefBased/>
  <w15:docId w15:val="{0A3CF3AB-6958-42EE-A55A-78398882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D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DFC"/>
    <w:pPr>
      <w:tabs>
        <w:tab w:val="center" w:pos="4320"/>
        <w:tab w:val="right" w:pos="8640"/>
      </w:tabs>
    </w:pPr>
  </w:style>
  <w:style w:type="character" w:customStyle="1" w:styleId="HeaderChar">
    <w:name w:val="Header Char"/>
    <w:basedOn w:val="DefaultParagraphFont"/>
    <w:link w:val="Header"/>
    <w:rsid w:val="00010DFC"/>
    <w:rPr>
      <w:rFonts w:ascii="Times New Roman" w:eastAsia="Times New Roman" w:hAnsi="Times New Roman" w:cs="Times New Roman"/>
      <w:sz w:val="20"/>
      <w:szCs w:val="20"/>
    </w:rPr>
  </w:style>
  <w:style w:type="paragraph" w:styleId="Footer">
    <w:name w:val="footer"/>
    <w:basedOn w:val="Normal"/>
    <w:link w:val="FooterChar"/>
    <w:rsid w:val="00010DFC"/>
    <w:pPr>
      <w:tabs>
        <w:tab w:val="center" w:pos="4320"/>
        <w:tab w:val="right" w:pos="8640"/>
      </w:tabs>
    </w:pPr>
  </w:style>
  <w:style w:type="character" w:customStyle="1" w:styleId="FooterChar">
    <w:name w:val="Footer Char"/>
    <w:basedOn w:val="DefaultParagraphFont"/>
    <w:link w:val="Footer"/>
    <w:rsid w:val="00010DFC"/>
    <w:rPr>
      <w:rFonts w:ascii="Times New Roman" w:eastAsia="Times New Roman" w:hAnsi="Times New Roman" w:cs="Times New Roman"/>
      <w:sz w:val="20"/>
      <w:szCs w:val="20"/>
    </w:rPr>
  </w:style>
  <w:style w:type="paragraph" w:styleId="BodyText">
    <w:name w:val="Body Text"/>
    <w:basedOn w:val="Normal"/>
    <w:link w:val="BodyTextChar"/>
    <w:rsid w:val="00010DFC"/>
    <w:pPr>
      <w:tabs>
        <w:tab w:val="left" w:pos="720"/>
      </w:tabs>
    </w:pPr>
    <w:rPr>
      <w:sz w:val="24"/>
    </w:rPr>
  </w:style>
  <w:style w:type="character" w:customStyle="1" w:styleId="BodyTextChar">
    <w:name w:val="Body Text Char"/>
    <w:basedOn w:val="DefaultParagraphFont"/>
    <w:link w:val="BodyText"/>
    <w:rsid w:val="00010DF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91700"/>
    <w:rPr>
      <w:color w:val="0563C1"/>
      <w:u w:val="single"/>
    </w:rPr>
  </w:style>
  <w:style w:type="paragraph" w:styleId="NormalWeb">
    <w:name w:val="Normal (Web)"/>
    <w:basedOn w:val="Normal"/>
    <w:uiPriority w:val="99"/>
    <w:unhideWhenUsed/>
    <w:rsid w:val="00A91700"/>
    <w:rPr>
      <w:rFonts w:eastAsiaTheme="minorHAnsi"/>
      <w:sz w:val="24"/>
      <w:szCs w:val="24"/>
    </w:rPr>
  </w:style>
  <w:style w:type="character" w:customStyle="1" w:styleId="tgc">
    <w:name w:val="_tgc"/>
    <w:basedOn w:val="DefaultParagraphFont"/>
    <w:rsid w:val="00E940FB"/>
  </w:style>
  <w:style w:type="character" w:styleId="Emphasis">
    <w:name w:val="Emphasis"/>
    <w:basedOn w:val="DefaultParagraphFont"/>
    <w:uiPriority w:val="20"/>
    <w:qFormat/>
    <w:rsid w:val="00E940FB"/>
    <w:rPr>
      <w:b/>
      <w:bCs/>
      <w:i w:val="0"/>
      <w:iCs w:val="0"/>
    </w:rPr>
  </w:style>
  <w:style w:type="character" w:customStyle="1" w:styleId="st1">
    <w:name w:val="st1"/>
    <w:basedOn w:val="DefaultParagraphFont"/>
    <w:rsid w:val="00E940FB"/>
  </w:style>
  <w:style w:type="character" w:styleId="Strong">
    <w:name w:val="Strong"/>
    <w:basedOn w:val="DefaultParagraphFont"/>
    <w:uiPriority w:val="22"/>
    <w:qFormat/>
    <w:rsid w:val="00FC49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1704">
      <w:bodyDiv w:val="1"/>
      <w:marLeft w:val="0"/>
      <w:marRight w:val="0"/>
      <w:marTop w:val="0"/>
      <w:marBottom w:val="0"/>
      <w:divBdr>
        <w:top w:val="none" w:sz="0" w:space="0" w:color="auto"/>
        <w:left w:val="none" w:sz="0" w:space="0" w:color="auto"/>
        <w:bottom w:val="none" w:sz="0" w:space="0" w:color="auto"/>
        <w:right w:val="none" w:sz="0" w:space="0" w:color="auto"/>
      </w:divBdr>
    </w:div>
    <w:div w:id="121969080">
      <w:bodyDiv w:val="1"/>
      <w:marLeft w:val="0"/>
      <w:marRight w:val="0"/>
      <w:marTop w:val="0"/>
      <w:marBottom w:val="0"/>
      <w:divBdr>
        <w:top w:val="none" w:sz="0" w:space="0" w:color="auto"/>
        <w:left w:val="none" w:sz="0" w:space="0" w:color="auto"/>
        <w:bottom w:val="none" w:sz="0" w:space="0" w:color="auto"/>
        <w:right w:val="none" w:sz="0" w:space="0" w:color="auto"/>
      </w:divBdr>
    </w:div>
    <w:div w:id="236718730">
      <w:bodyDiv w:val="1"/>
      <w:marLeft w:val="0"/>
      <w:marRight w:val="0"/>
      <w:marTop w:val="0"/>
      <w:marBottom w:val="0"/>
      <w:divBdr>
        <w:top w:val="none" w:sz="0" w:space="0" w:color="auto"/>
        <w:left w:val="none" w:sz="0" w:space="0" w:color="auto"/>
        <w:bottom w:val="none" w:sz="0" w:space="0" w:color="auto"/>
        <w:right w:val="none" w:sz="0" w:space="0" w:color="auto"/>
      </w:divBdr>
    </w:div>
    <w:div w:id="295651103">
      <w:bodyDiv w:val="1"/>
      <w:marLeft w:val="0"/>
      <w:marRight w:val="0"/>
      <w:marTop w:val="0"/>
      <w:marBottom w:val="0"/>
      <w:divBdr>
        <w:top w:val="none" w:sz="0" w:space="0" w:color="auto"/>
        <w:left w:val="none" w:sz="0" w:space="0" w:color="auto"/>
        <w:bottom w:val="none" w:sz="0" w:space="0" w:color="auto"/>
        <w:right w:val="none" w:sz="0" w:space="0" w:color="auto"/>
      </w:divBdr>
    </w:div>
    <w:div w:id="318772725">
      <w:bodyDiv w:val="1"/>
      <w:marLeft w:val="0"/>
      <w:marRight w:val="0"/>
      <w:marTop w:val="0"/>
      <w:marBottom w:val="0"/>
      <w:divBdr>
        <w:top w:val="none" w:sz="0" w:space="0" w:color="auto"/>
        <w:left w:val="none" w:sz="0" w:space="0" w:color="auto"/>
        <w:bottom w:val="none" w:sz="0" w:space="0" w:color="auto"/>
        <w:right w:val="none" w:sz="0" w:space="0" w:color="auto"/>
      </w:divBdr>
    </w:div>
    <w:div w:id="381026884">
      <w:bodyDiv w:val="1"/>
      <w:marLeft w:val="0"/>
      <w:marRight w:val="0"/>
      <w:marTop w:val="0"/>
      <w:marBottom w:val="0"/>
      <w:divBdr>
        <w:top w:val="none" w:sz="0" w:space="0" w:color="auto"/>
        <w:left w:val="none" w:sz="0" w:space="0" w:color="auto"/>
        <w:bottom w:val="none" w:sz="0" w:space="0" w:color="auto"/>
        <w:right w:val="none" w:sz="0" w:space="0" w:color="auto"/>
      </w:divBdr>
    </w:div>
    <w:div w:id="545339161">
      <w:bodyDiv w:val="1"/>
      <w:marLeft w:val="0"/>
      <w:marRight w:val="0"/>
      <w:marTop w:val="0"/>
      <w:marBottom w:val="0"/>
      <w:divBdr>
        <w:top w:val="none" w:sz="0" w:space="0" w:color="auto"/>
        <w:left w:val="none" w:sz="0" w:space="0" w:color="auto"/>
        <w:bottom w:val="none" w:sz="0" w:space="0" w:color="auto"/>
        <w:right w:val="none" w:sz="0" w:space="0" w:color="auto"/>
      </w:divBdr>
    </w:div>
    <w:div w:id="562451304">
      <w:bodyDiv w:val="1"/>
      <w:marLeft w:val="0"/>
      <w:marRight w:val="0"/>
      <w:marTop w:val="0"/>
      <w:marBottom w:val="0"/>
      <w:divBdr>
        <w:top w:val="none" w:sz="0" w:space="0" w:color="auto"/>
        <w:left w:val="none" w:sz="0" w:space="0" w:color="auto"/>
        <w:bottom w:val="none" w:sz="0" w:space="0" w:color="auto"/>
        <w:right w:val="none" w:sz="0" w:space="0" w:color="auto"/>
      </w:divBdr>
    </w:div>
    <w:div w:id="684941067">
      <w:bodyDiv w:val="1"/>
      <w:marLeft w:val="0"/>
      <w:marRight w:val="0"/>
      <w:marTop w:val="0"/>
      <w:marBottom w:val="0"/>
      <w:divBdr>
        <w:top w:val="none" w:sz="0" w:space="0" w:color="auto"/>
        <w:left w:val="none" w:sz="0" w:space="0" w:color="auto"/>
        <w:bottom w:val="none" w:sz="0" w:space="0" w:color="auto"/>
        <w:right w:val="none" w:sz="0" w:space="0" w:color="auto"/>
      </w:divBdr>
    </w:div>
    <w:div w:id="737477890">
      <w:bodyDiv w:val="1"/>
      <w:marLeft w:val="0"/>
      <w:marRight w:val="0"/>
      <w:marTop w:val="0"/>
      <w:marBottom w:val="0"/>
      <w:divBdr>
        <w:top w:val="none" w:sz="0" w:space="0" w:color="auto"/>
        <w:left w:val="none" w:sz="0" w:space="0" w:color="auto"/>
        <w:bottom w:val="none" w:sz="0" w:space="0" w:color="auto"/>
        <w:right w:val="none" w:sz="0" w:space="0" w:color="auto"/>
      </w:divBdr>
    </w:div>
    <w:div w:id="901411130">
      <w:bodyDiv w:val="1"/>
      <w:marLeft w:val="0"/>
      <w:marRight w:val="0"/>
      <w:marTop w:val="0"/>
      <w:marBottom w:val="0"/>
      <w:divBdr>
        <w:top w:val="none" w:sz="0" w:space="0" w:color="auto"/>
        <w:left w:val="none" w:sz="0" w:space="0" w:color="auto"/>
        <w:bottom w:val="none" w:sz="0" w:space="0" w:color="auto"/>
        <w:right w:val="none" w:sz="0" w:space="0" w:color="auto"/>
      </w:divBdr>
    </w:div>
    <w:div w:id="964651872">
      <w:bodyDiv w:val="1"/>
      <w:marLeft w:val="0"/>
      <w:marRight w:val="0"/>
      <w:marTop w:val="0"/>
      <w:marBottom w:val="0"/>
      <w:divBdr>
        <w:top w:val="none" w:sz="0" w:space="0" w:color="auto"/>
        <w:left w:val="none" w:sz="0" w:space="0" w:color="auto"/>
        <w:bottom w:val="none" w:sz="0" w:space="0" w:color="auto"/>
        <w:right w:val="none" w:sz="0" w:space="0" w:color="auto"/>
      </w:divBdr>
    </w:div>
    <w:div w:id="1057434410">
      <w:bodyDiv w:val="1"/>
      <w:marLeft w:val="0"/>
      <w:marRight w:val="0"/>
      <w:marTop w:val="0"/>
      <w:marBottom w:val="0"/>
      <w:divBdr>
        <w:top w:val="none" w:sz="0" w:space="0" w:color="auto"/>
        <w:left w:val="none" w:sz="0" w:space="0" w:color="auto"/>
        <w:bottom w:val="none" w:sz="0" w:space="0" w:color="auto"/>
        <w:right w:val="none" w:sz="0" w:space="0" w:color="auto"/>
      </w:divBdr>
    </w:div>
    <w:div w:id="1096093005">
      <w:bodyDiv w:val="1"/>
      <w:marLeft w:val="0"/>
      <w:marRight w:val="0"/>
      <w:marTop w:val="0"/>
      <w:marBottom w:val="0"/>
      <w:divBdr>
        <w:top w:val="none" w:sz="0" w:space="0" w:color="auto"/>
        <w:left w:val="none" w:sz="0" w:space="0" w:color="auto"/>
        <w:bottom w:val="none" w:sz="0" w:space="0" w:color="auto"/>
        <w:right w:val="none" w:sz="0" w:space="0" w:color="auto"/>
      </w:divBdr>
    </w:div>
    <w:div w:id="1128085211">
      <w:bodyDiv w:val="1"/>
      <w:marLeft w:val="0"/>
      <w:marRight w:val="0"/>
      <w:marTop w:val="0"/>
      <w:marBottom w:val="0"/>
      <w:divBdr>
        <w:top w:val="none" w:sz="0" w:space="0" w:color="auto"/>
        <w:left w:val="none" w:sz="0" w:space="0" w:color="auto"/>
        <w:bottom w:val="none" w:sz="0" w:space="0" w:color="auto"/>
        <w:right w:val="none" w:sz="0" w:space="0" w:color="auto"/>
      </w:divBdr>
    </w:div>
    <w:div w:id="1471246925">
      <w:bodyDiv w:val="1"/>
      <w:marLeft w:val="0"/>
      <w:marRight w:val="0"/>
      <w:marTop w:val="0"/>
      <w:marBottom w:val="0"/>
      <w:divBdr>
        <w:top w:val="none" w:sz="0" w:space="0" w:color="auto"/>
        <w:left w:val="none" w:sz="0" w:space="0" w:color="auto"/>
        <w:bottom w:val="none" w:sz="0" w:space="0" w:color="auto"/>
        <w:right w:val="none" w:sz="0" w:space="0" w:color="auto"/>
      </w:divBdr>
    </w:div>
    <w:div w:id="1851405328">
      <w:bodyDiv w:val="1"/>
      <w:marLeft w:val="0"/>
      <w:marRight w:val="0"/>
      <w:marTop w:val="0"/>
      <w:marBottom w:val="0"/>
      <w:divBdr>
        <w:top w:val="none" w:sz="0" w:space="0" w:color="auto"/>
        <w:left w:val="none" w:sz="0" w:space="0" w:color="auto"/>
        <w:bottom w:val="none" w:sz="0" w:space="0" w:color="auto"/>
        <w:right w:val="none" w:sz="0" w:space="0" w:color="auto"/>
      </w:divBdr>
    </w:div>
    <w:div w:id="1866098205">
      <w:bodyDiv w:val="1"/>
      <w:marLeft w:val="0"/>
      <w:marRight w:val="0"/>
      <w:marTop w:val="0"/>
      <w:marBottom w:val="0"/>
      <w:divBdr>
        <w:top w:val="none" w:sz="0" w:space="0" w:color="auto"/>
        <w:left w:val="none" w:sz="0" w:space="0" w:color="auto"/>
        <w:bottom w:val="none" w:sz="0" w:space="0" w:color="auto"/>
        <w:right w:val="none" w:sz="0" w:space="0" w:color="auto"/>
      </w:divBdr>
    </w:div>
    <w:div w:id="1952202643">
      <w:bodyDiv w:val="1"/>
      <w:marLeft w:val="0"/>
      <w:marRight w:val="0"/>
      <w:marTop w:val="0"/>
      <w:marBottom w:val="0"/>
      <w:divBdr>
        <w:top w:val="none" w:sz="0" w:space="0" w:color="auto"/>
        <w:left w:val="none" w:sz="0" w:space="0" w:color="auto"/>
        <w:bottom w:val="none" w:sz="0" w:space="0" w:color="auto"/>
        <w:right w:val="none" w:sz="0" w:space="0" w:color="auto"/>
      </w:divBdr>
    </w:div>
    <w:div w:id="202003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70FFE4B61851A0408B660E5B21DA5626" ma:contentTypeVersion="9" ma:contentTypeDescription="" ma:contentTypeScope="" ma:versionID="3d044291985fa1d91975a2ac03b8345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F58BA-18CC-4ECE-BE60-3CA0E82237BA}"/>
</file>

<file path=customXml/itemProps2.xml><?xml version="1.0" encoding="utf-8"?>
<ds:datastoreItem xmlns:ds="http://schemas.openxmlformats.org/officeDocument/2006/customXml" ds:itemID="{B23E4461-EF8D-43DB-A9D2-FFA50B09B21D}"/>
</file>

<file path=customXml/itemProps3.xml><?xml version="1.0" encoding="utf-8"?>
<ds:datastoreItem xmlns:ds="http://schemas.openxmlformats.org/officeDocument/2006/customXml" ds:itemID="{6BB1ADA5-62CB-4F01-BDDE-379223595AB6}"/>
</file>

<file path=docProps/app.xml><?xml version="1.0" encoding="utf-8"?>
<Properties xmlns="http://schemas.openxmlformats.org/officeDocument/2006/extended-properties" xmlns:vt="http://schemas.openxmlformats.org/officeDocument/2006/docPropsVTypes">
  <Template>Normal</Template>
  <TotalTime>1</TotalTime>
  <Pages>1</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Collicott, Crysta      (ASD-W)</dc:creator>
  <cp:keywords/>
  <dc:description/>
  <cp:lastModifiedBy>Moffitt, Deanna     (ASD-W)</cp:lastModifiedBy>
  <cp:revision>4</cp:revision>
  <dcterms:created xsi:type="dcterms:W3CDTF">2018-05-18T13:05:00Z</dcterms:created>
  <dcterms:modified xsi:type="dcterms:W3CDTF">2018-05-18T13:11:00Z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0x010100F2A1E1E4D320C749A22EC3F91FD053D60070FFE4B61851A0408B660E5B21DA5626</vt:lpwstr>
  </property>
</Properties>
</file>