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08144" w14:textId="3B5BADBD" w:rsidR="00484D64" w:rsidRDefault="00297717" w:rsidP="00E73289">
      <w:pPr>
        <w:rPr>
          <w:noProof/>
          <w:sz w:val="24"/>
          <w:szCs w:val="24"/>
        </w:rPr>
      </w:pPr>
      <w:r>
        <w:rPr>
          <w:noProof/>
          <w:sz w:val="24"/>
          <w:szCs w:val="24"/>
        </w:rPr>
        <w:t>November 2019</w:t>
      </w:r>
    </w:p>
    <w:p w14:paraId="4724F517" w14:textId="6FDB4D7E" w:rsidR="00297717" w:rsidRDefault="00297717" w:rsidP="00E73289">
      <w:pPr>
        <w:rPr>
          <w:noProof/>
          <w:sz w:val="24"/>
          <w:szCs w:val="24"/>
        </w:rPr>
      </w:pPr>
    </w:p>
    <w:p w14:paraId="4B38C851" w14:textId="2A94FB9D" w:rsidR="00297717" w:rsidRDefault="00297717" w:rsidP="00E73289">
      <w:pPr>
        <w:rPr>
          <w:noProof/>
          <w:sz w:val="24"/>
          <w:szCs w:val="24"/>
        </w:rPr>
      </w:pPr>
      <w:r>
        <w:rPr>
          <w:noProof/>
          <w:sz w:val="24"/>
          <w:szCs w:val="24"/>
        </w:rPr>
        <w:t>Harvey High is in the process of ordering a 2019 Ford Multi-Function School Activity Bus (MFSAB) from Girardin at a cost of $90,050 delivered to our door. Once the purchase order is processed, the bus will take about three months to be completed. Girardin is located in Drummondville, Quebec.</w:t>
      </w:r>
    </w:p>
    <w:p w14:paraId="08CF5B3D" w14:textId="0D62F074" w:rsidR="00297717" w:rsidRDefault="00297717" w:rsidP="00E73289">
      <w:pPr>
        <w:rPr>
          <w:noProof/>
          <w:sz w:val="24"/>
          <w:szCs w:val="24"/>
        </w:rPr>
      </w:pPr>
      <w:r>
        <w:rPr>
          <w:noProof/>
          <w:sz w:val="24"/>
          <w:szCs w:val="24"/>
        </w:rPr>
        <w:t xml:space="preserve">That being said, including the Agri-Food Market Development potato grant, potato fundraising, community breakfast, silent auction, </w:t>
      </w:r>
      <w:r w:rsidR="00F160BA">
        <w:rPr>
          <w:noProof/>
          <w:sz w:val="24"/>
          <w:szCs w:val="24"/>
        </w:rPr>
        <w:t xml:space="preserve">quilt </w:t>
      </w:r>
      <w:r>
        <w:rPr>
          <w:noProof/>
          <w:sz w:val="24"/>
          <w:szCs w:val="24"/>
        </w:rPr>
        <w:t xml:space="preserve">ticket sales, general donations, and insurance proceeds, roughly a third of the money required has been raised. We have more work to do! It has been a long time </w:t>
      </w:r>
      <w:r w:rsidR="00F716E4">
        <w:rPr>
          <w:noProof/>
          <w:sz w:val="24"/>
          <w:szCs w:val="24"/>
        </w:rPr>
        <w:t>s</w:t>
      </w:r>
      <w:r>
        <w:rPr>
          <w:noProof/>
          <w:sz w:val="24"/>
          <w:szCs w:val="24"/>
        </w:rPr>
        <w:t xml:space="preserve">ince Harvey High has </w:t>
      </w:r>
      <w:r w:rsidR="00F716E4">
        <w:rPr>
          <w:noProof/>
          <w:sz w:val="24"/>
          <w:szCs w:val="24"/>
        </w:rPr>
        <w:t>not h</w:t>
      </w:r>
      <w:r>
        <w:rPr>
          <w:noProof/>
          <w:sz w:val="24"/>
          <w:szCs w:val="24"/>
        </w:rPr>
        <w:t>ad its own mode</w:t>
      </w:r>
      <w:r w:rsidR="00F716E4">
        <w:rPr>
          <w:noProof/>
          <w:sz w:val="24"/>
          <w:szCs w:val="24"/>
        </w:rPr>
        <w:t xml:space="preserve"> </w:t>
      </w:r>
      <w:r>
        <w:rPr>
          <w:noProof/>
          <w:sz w:val="24"/>
          <w:szCs w:val="24"/>
        </w:rPr>
        <w:t>of transportation and it is sorely missed</w:t>
      </w:r>
      <w:r w:rsidR="00F716E4">
        <w:rPr>
          <w:noProof/>
          <w:sz w:val="24"/>
          <w:szCs w:val="24"/>
        </w:rPr>
        <w:t>.</w:t>
      </w:r>
    </w:p>
    <w:p w14:paraId="75DCCE1D" w14:textId="77777777" w:rsidR="00F716E4" w:rsidRDefault="00F716E4" w:rsidP="00E73289">
      <w:pPr>
        <w:rPr>
          <w:noProof/>
          <w:sz w:val="24"/>
          <w:szCs w:val="24"/>
        </w:rPr>
      </w:pPr>
    </w:p>
    <w:p w14:paraId="521D8287" w14:textId="09EF2782" w:rsidR="003A2771" w:rsidRDefault="00C902D4" w:rsidP="00C902D4">
      <w:pPr>
        <w:pStyle w:val="BodyText"/>
        <w:tabs>
          <w:tab w:val="left" w:pos="360"/>
        </w:tabs>
        <w:jc w:val="both"/>
        <w:rPr>
          <w:noProof/>
          <w:szCs w:val="24"/>
        </w:rPr>
      </w:pPr>
      <w:r w:rsidRPr="00EF1044">
        <w:rPr>
          <w:noProof/>
          <w:szCs w:val="24"/>
        </w:rPr>
        <w:t xml:space="preserve">Cheese Fundraiser! </w:t>
      </w:r>
      <w:r w:rsidR="00F716E4">
        <w:rPr>
          <w:noProof/>
          <w:szCs w:val="24"/>
        </w:rPr>
        <w:t xml:space="preserve">All proceeds will go to the purchase of the minibus. </w:t>
      </w:r>
      <w:r w:rsidRPr="00EF1044">
        <w:rPr>
          <w:noProof/>
          <w:szCs w:val="24"/>
        </w:rPr>
        <w:t xml:space="preserve">There are several varieties of cheese available: 400 gram blocks of </w:t>
      </w:r>
      <w:r w:rsidR="003A2771">
        <w:rPr>
          <w:noProof/>
          <w:szCs w:val="24"/>
        </w:rPr>
        <w:t xml:space="preserve">Farmers (pressed cottage cheese), </w:t>
      </w:r>
      <w:r w:rsidRPr="00EF1044">
        <w:rPr>
          <w:noProof/>
          <w:szCs w:val="24"/>
        </w:rPr>
        <w:t>medium</w:t>
      </w:r>
      <w:r w:rsidR="00E45E28">
        <w:rPr>
          <w:noProof/>
          <w:szCs w:val="24"/>
        </w:rPr>
        <w:t xml:space="preserve"> and </w:t>
      </w:r>
      <w:r w:rsidRPr="00EF1044">
        <w:rPr>
          <w:noProof/>
          <w:szCs w:val="24"/>
        </w:rPr>
        <w:t>old cheddar, marble, Havarti</w:t>
      </w:r>
      <w:r w:rsidR="003A2771">
        <w:rPr>
          <w:noProof/>
          <w:szCs w:val="24"/>
        </w:rPr>
        <w:t xml:space="preserve"> </w:t>
      </w:r>
      <w:r w:rsidRPr="00EF1044">
        <w:rPr>
          <w:noProof/>
          <w:szCs w:val="24"/>
        </w:rPr>
        <w:t>and Monterey</w:t>
      </w:r>
      <w:r w:rsidR="00E45E28">
        <w:rPr>
          <w:noProof/>
          <w:szCs w:val="24"/>
        </w:rPr>
        <w:t xml:space="preserve"> J</w:t>
      </w:r>
      <w:r w:rsidRPr="00EF1044">
        <w:rPr>
          <w:noProof/>
          <w:szCs w:val="24"/>
        </w:rPr>
        <w:t xml:space="preserve">ack. There is also a 400 gram bag of grated parmesan. </w:t>
      </w:r>
      <w:r>
        <w:rPr>
          <w:noProof/>
          <w:szCs w:val="24"/>
        </w:rPr>
        <w:t xml:space="preserve">There </w:t>
      </w:r>
      <w:r w:rsidRPr="00EF1044">
        <w:rPr>
          <w:noProof/>
          <w:szCs w:val="24"/>
        </w:rPr>
        <w:t>350 gram</w:t>
      </w:r>
      <w:r w:rsidR="003A2771">
        <w:rPr>
          <w:noProof/>
          <w:szCs w:val="24"/>
        </w:rPr>
        <w:t xml:space="preserve"> blocks of extra-old white, brick with hot pepper and </w:t>
      </w:r>
      <w:r w:rsidRPr="00EF1044">
        <w:rPr>
          <w:noProof/>
          <w:szCs w:val="24"/>
        </w:rPr>
        <w:t xml:space="preserve"> </w:t>
      </w:r>
      <w:r w:rsidR="003A2771">
        <w:rPr>
          <w:noProof/>
          <w:szCs w:val="24"/>
        </w:rPr>
        <w:t xml:space="preserve">brick </w:t>
      </w:r>
      <w:r w:rsidR="00E45E28">
        <w:rPr>
          <w:noProof/>
          <w:szCs w:val="24"/>
        </w:rPr>
        <w:t xml:space="preserve">with </w:t>
      </w:r>
      <w:r w:rsidR="003A2771">
        <w:rPr>
          <w:noProof/>
          <w:szCs w:val="24"/>
        </w:rPr>
        <w:t xml:space="preserve">onion and parsley. Swiss Lactose Free comes in 325 gram bricks. </w:t>
      </w:r>
      <w:r w:rsidRPr="00EF1044">
        <w:rPr>
          <w:noProof/>
          <w:szCs w:val="24"/>
        </w:rPr>
        <w:t xml:space="preserve">5-year old </w:t>
      </w:r>
      <w:r w:rsidR="003A2771">
        <w:rPr>
          <w:noProof/>
          <w:szCs w:val="24"/>
        </w:rPr>
        <w:t xml:space="preserve">coloured </w:t>
      </w:r>
      <w:r w:rsidRPr="00EF1044">
        <w:rPr>
          <w:noProof/>
          <w:szCs w:val="24"/>
        </w:rPr>
        <w:t xml:space="preserve">cheddar (300 grams) </w:t>
      </w:r>
      <w:r w:rsidR="003A2771">
        <w:rPr>
          <w:noProof/>
          <w:szCs w:val="24"/>
        </w:rPr>
        <w:t xml:space="preserve">and 8 year old white </w:t>
      </w:r>
      <w:r w:rsidRPr="00EF1044">
        <w:rPr>
          <w:noProof/>
          <w:szCs w:val="24"/>
        </w:rPr>
        <w:t>can also be purchased. All of the above are $10 per block or bag.</w:t>
      </w:r>
      <w:r>
        <w:rPr>
          <w:noProof/>
          <w:szCs w:val="24"/>
        </w:rPr>
        <w:t xml:space="preserve"> </w:t>
      </w:r>
      <w:r w:rsidRPr="00EF1044">
        <w:rPr>
          <w:noProof/>
          <w:szCs w:val="24"/>
        </w:rPr>
        <w:t>Last year, many people opted to purchase gift baskets. There are several available in prices ranging between $30 and $125. These can be viewed on our website. There is an order form posted there (http://harveyhighschool</w:t>
      </w:r>
      <w:r w:rsidR="003A2771">
        <w:rPr>
          <w:noProof/>
          <w:szCs w:val="24"/>
        </w:rPr>
        <w:t>.</w:t>
      </w:r>
      <w:r w:rsidRPr="00EF1044">
        <w:rPr>
          <w:noProof/>
          <w:szCs w:val="24"/>
        </w:rPr>
        <w:t>nbed</w:t>
      </w:r>
      <w:r w:rsidR="003A2771">
        <w:rPr>
          <w:noProof/>
          <w:szCs w:val="24"/>
        </w:rPr>
        <w:t>.</w:t>
      </w:r>
      <w:r w:rsidRPr="00EF1044">
        <w:rPr>
          <w:noProof/>
          <w:szCs w:val="24"/>
        </w:rPr>
        <w:t>nb</w:t>
      </w:r>
      <w:r w:rsidR="003A2771">
        <w:rPr>
          <w:noProof/>
          <w:szCs w:val="24"/>
        </w:rPr>
        <w:t>.</w:t>
      </w:r>
      <w:r w:rsidRPr="00EF1044">
        <w:rPr>
          <w:noProof/>
          <w:szCs w:val="24"/>
        </w:rPr>
        <w:t>ca).  If you would like to order</w:t>
      </w:r>
      <w:r w:rsidR="00F716E4">
        <w:rPr>
          <w:noProof/>
          <w:szCs w:val="24"/>
        </w:rPr>
        <w:t>,</w:t>
      </w:r>
      <w:r w:rsidRPr="00EF1044">
        <w:rPr>
          <w:noProof/>
          <w:szCs w:val="24"/>
        </w:rPr>
        <w:t xml:space="preserve"> you are welcome to call the school @ 366-2200</w:t>
      </w:r>
      <w:r>
        <w:rPr>
          <w:noProof/>
          <w:szCs w:val="24"/>
        </w:rPr>
        <w:t xml:space="preserve"> or email </w:t>
      </w:r>
      <w:hyperlink r:id="rId6" w:history="1">
        <w:r w:rsidRPr="004419B0">
          <w:rPr>
            <w:rStyle w:val="Hyperlink"/>
            <w:noProof/>
            <w:szCs w:val="24"/>
          </w:rPr>
          <w:t>deanna.moffitt@nbed.nb.ca</w:t>
        </w:r>
      </w:hyperlink>
      <w:r>
        <w:rPr>
          <w:noProof/>
          <w:szCs w:val="24"/>
        </w:rPr>
        <w:t xml:space="preserve">, </w:t>
      </w:r>
      <w:hyperlink r:id="rId7" w:history="1">
        <w:r w:rsidRPr="004419B0">
          <w:rPr>
            <w:rStyle w:val="Hyperlink"/>
            <w:noProof/>
            <w:szCs w:val="24"/>
          </w:rPr>
          <w:t>julia.parra@nbed.nb.ca</w:t>
        </w:r>
      </w:hyperlink>
      <w:r>
        <w:rPr>
          <w:noProof/>
          <w:szCs w:val="24"/>
        </w:rPr>
        <w:t xml:space="preserve">, </w:t>
      </w:r>
      <w:hyperlink r:id="rId8" w:history="1">
        <w:r w:rsidRPr="004419B0">
          <w:rPr>
            <w:rStyle w:val="Hyperlink"/>
            <w:noProof/>
            <w:szCs w:val="24"/>
          </w:rPr>
          <w:t>crysta.collicott@nbed.nb.ca</w:t>
        </w:r>
      </w:hyperlink>
      <w:r w:rsidRPr="00EF1044">
        <w:rPr>
          <w:noProof/>
          <w:szCs w:val="24"/>
        </w:rPr>
        <w:t>.</w:t>
      </w:r>
    </w:p>
    <w:p w14:paraId="2AE4A155" w14:textId="4D703D94" w:rsidR="00C902D4" w:rsidRDefault="00C902D4" w:rsidP="00C902D4">
      <w:pPr>
        <w:pStyle w:val="BodyText"/>
        <w:tabs>
          <w:tab w:val="left" w:pos="360"/>
        </w:tabs>
        <w:jc w:val="both"/>
        <w:rPr>
          <w:noProof/>
          <w:szCs w:val="24"/>
        </w:rPr>
      </w:pPr>
      <w:r w:rsidRPr="00EF1044">
        <w:rPr>
          <w:noProof/>
          <w:szCs w:val="24"/>
        </w:rPr>
        <w:t xml:space="preserve">The deadline for ordering is </w:t>
      </w:r>
      <w:r w:rsidRPr="00F716E4">
        <w:rPr>
          <w:b/>
          <w:bCs/>
          <w:noProof/>
          <w:szCs w:val="24"/>
        </w:rPr>
        <w:t xml:space="preserve">November </w:t>
      </w:r>
      <w:r w:rsidR="00F716E4" w:rsidRPr="00F716E4">
        <w:rPr>
          <w:b/>
          <w:bCs/>
          <w:noProof/>
          <w:szCs w:val="24"/>
        </w:rPr>
        <w:t>21</w:t>
      </w:r>
      <w:r w:rsidR="003A2771">
        <w:rPr>
          <w:noProof/>
          <w:szCs w:val="24"/>
        </w:rPr>
        <w:t xml:space="preserve"> </w:t>
      </w:r>
      <w:r w:rsidRPr="00EF1044">
        <w:rPr>
          <w:noProof/>
          <w:szCs w:val="24"/>
        </w:rPr>
        <w:t>to ensure Christmas delivery</w:t>
      </w:r>
      <w:r w:rsidR="003A2771">
        <w:rPr>
          <w:noProof/>
          <w:szCs w:val="24"/>
        </w:rPr>
        <w:t xml:space="preserve"> (Week of December 9)</w:t>
      </w:r>
      <w:r w:rsidRPr="00EF1044">
        <w:rPr>
          <w:noProof/>
          <w:szCs w:val="24"/>
        </w:rPr>
        <w:t xml:space="preserve">. </w:t>
      </w:r>
      <w:r w:rsidR="00F716E4">
        <w:rPr>
          <w:noProof/>
          <w:szCs w:val="24"/>
        </w:rPr>
        <w:t xml:space="preserve">Please note the deadline date. </w:t>
      </w:r>
      <w:r w:rsidRPr="00EF1044">
        <w:rPr>
          <w:noProof/>
          <w:szCs w:val="24"/>
        </w:rPr>
        <w:t>Who doesn’t love cheese!</w:t>
      </w:r>
      <w:r w:rsidR="00255493">
        <w:rPr>
          <w:noProof/>
          <w:szCs w:val="24"/>
        </w:rPr>
        <w:t xml:space="preserve"> A great gift for those hard -to-buy people on your list!</w:t>
      </w:r>
    </w:p>
    <w:p w14:paraId="65F74043" w14:textId="596940F3" w:rsidR="00270371" w:rsidRDefault="00270371" w:rsidP="00C902D4">
      <w:pPr>
        <w:pStyle w:val="BodyText"/>
        <w:tabs>
          <w:tab w:val="left" w:pos="360"/>
        </w:tabs>
        <w:jc w:val="both"/>
        <w:rPr>
          <w:noProof/>
          <w:szCs w:val="24"/>
        </w:rPr>
      </w:pPr>
    </w:p>
    <w:p w14:paraId="0E4DFB17" w14:textId="0128CF08" w:rsidR="007018D8" w:rsidRDefault="007018D8" w:rsidP="007018D8">
      <w:pPr>
        <w:rPr>
          <w:color w:val="000000"/>
          <w:sz w:val="24"/>
          <w:szCs w:val="24"/>
        </w:rPr>
      </w:pPr>
      <w:r>
        <w:rPr>
          <w:color w:val="000000"/>
          <w:sz w:val="24"/>
          <w:szCs w:val="24"/>
        </w:rPr>
        <w:t xml:space="preserve">Safe Grad Breakfast, held on Sunday, October 27, was a terrific success. 230 people were served. </w:t>
      </w:r>
    </w:p>
    <w:p w14:paraId="159B0C46" w14:textId="77777777" w:rsidR="00F160BA" w:rsidRDefault="00F160BA" w:rsidP="007018D8">
      <w:pPr>
        <w:rPr>
          <w:color w:val="000000"/>
          <w:sz w:val="24"/>
          <w:szCs w:val="24"/>
        </w:rPr>
      </w:pPr>
    </w:p>
    <w:p w14:paraId="2465C3BB" w14:textId="661757CF" w:rsidR="00270371" w:rsidRDefault="00270371" w:rsidP="00C902D4">
      <w:pPr>
        <w:pStyle w:val="BodyText"/>
        <w:tabs>
          <w:tab w:val="left" w:pos="360"/>
        </w:tabs>
        <w:jc w:val="both"/>
        <w:rPr>
          <w:noProof/>
          <w:szCs w:val="24"/>
        </w:rPr>
      </w:pPr>
      <w:r>
        <w:rPr>
          <w:noProof/>
          <w:szCs w:val="24"/>
        </w:rPr>
        <w:t xml:space="preserve">Amy Reid, our Nurse Practitioner, will be in to do birth control presentations on Nov. 27 for our high </w:t>
      </w:r>
      <w:r>
        <w:rPr>
          <w:noProof/>
          <w:szCs w:val="24"/>
        </w:rPr>
        <w:t>school students. She is in our school every second and fourth Wednesday morning of the month.</w:t>
      </w:r>
    </w:p>
    <w:p w14:paraId="28909C5B" w14:textId="77777777" w:rsidR="007018D8" w:rsidRDefault="007018D8" w:rsidP="00C902D4">
      <w:pPr>
        <w:pStyle w:val="BodyText"/>
        <w:tabs>
          <w:tab w:val="left" w:pos="360"/>
        </w:tabs>
        <w:jc w:val="both"/>
        <w:rPr>
          <w:noProof/>
          <w:szCs w:val="24"/>
        </w:rPr>
      </w:pPr>
    </w:p>
    <w:p w14:paraId="5716E24B" w14:textId="4ECB2813" w:rsidR="00270371" w:rsidRDefault="00270371" w:rsidP="00C902D4">
      <w:pPr>
        <w:pStyle w:val="BodyText"/>
        <w:tabs>
          <w:tab w:val="left" w:pos="360"/>
        </w:tabs>
        <w:jc w:val="both"/>
        <w:rPr>
          <w:noProof/>
          <w:szCs w:val="24"/>
        </w:rPr>
      </w:pPr>
      <w:r>
        <w:rPr>
          <w:noProof/>
          <w:szCs w:val="24"/>
        </w:rPr>
        <w:t xml:space="preserve">There will be a </w:t>
      </w:r>
      <w:r w:rsidR="006F59EE">
        <w:rPr>
          <w:noProof/>
          <w:szCs w:val="24"/>
        </w:rPr>
        <w:t>bilingual</w:t>
      </w:r>
      <w:r w:rsidR="006F59EE">
        <w:rPr>
          <w:noProof/>
          <w:szCs w:val="24"/>
        </w:rPr>
        <w:t xml:space="preserve"> </w:t>
      </w:r>
      <w:r>
        <w:rPr>
          <w:noProof/>
          <w:szCs w:val="24"/>
        </w:rPr>
        <w:t>Cal</w:t>
      </w:r>
      <w:r w:rsidR="006F59EE">
        <w:rPr>
          <w:noProof/>
          <w:szCs w:val="24"/>
        </w:rPr>
        <w:t>i</w:t>
      </w:r>
      <w:r>
        <w:rPr>
          <w:noProof/>
          <w:szCs w:val="24"/>
        </w:rPr>
        <w:t>thumpian</w:t>
      </w:r>
      <w:r w:rsidR="006F59EE">
        <w:rPr>
          <w:noProof/>
          <w:szCs w:val="24"/>
        </w:rPr>
        <w:t>s</w:t>
      </w:r>
      <w:r>
        <w:rPr>
          <w:noProof/>
          <w:szCs w:val="24"/>
        </w:rPr>
        <w:t xml:space="preserve"> production for all students on Nov. 27</w:t>
      </w:r>
      <w:r w:rsidR="007018D8">
        <w:rPr>
          <w:noProof/>
          <w:szCs w:val="24"/>
        </w:rPr>
        <w:t xml:space="preserve"> complements of the Bilingual Learning Environment Grant.</w:t>
      </w:r>
    </w:p>
    <w:p w14:paraId="62CD32A6" w14:textId="751CEAA9" w:rsidR="007018D8" w:rsidRDefault="007018D8" w:rsidP="00C902D4">
      <w:pPr>
        <w:pStyle w:val="BodyText"/>
        <w:tabs>
          <w:tab w:val="left" w:pos="360"/>
        </w:tabs>
        <w:jc w:val="both"/>
        <w:rPr>
          <w:noProof/>
          <w:szCs w:val="24"/>
        </w:rPr>
      </w:pPr>
    </w:p>
    <w:p w14:paraId="2F46C619" w14:textId="690A0C72" w:rsidR="00D30B58" w:rsidRDefault="007018D8" w:rsidP="007018D8">
      <w:pPr>
        <w:pStyle w:val="BodyText"/>
        <w:tabs>
          <w:tab w:val="left" w:pos="360"/>
        </w:tabs>
        <w:jc w:val="both"/>
        <w:rPr>
          <w:noProof/>
          <w:szCs w:val="24"/>
        </w:rPr>
      </w:pPr>
      <w:r w:rsidRPr="007018D8">
        <w:rPr>
          <w:noProof/>
          <w:szCs w:val="24"/>
        </w:rPr>
        <w:t>The Green and Gold Variety Show rehearsals are in full swing. The public performance will be Thursday</w:t>
      </w:r>
      <w:r>
        <w:rPr>
          <w:noProof/>
          <w:szCs w:val="24"/>
        </w:rPr>
        <w:t>,</w:t>
      </w:r>
      <w:r w:rsidRPr="007018D8">
        <w:rPr>
          <w:noProof/>
          <w:szCs w:val="24"/>
        </w:rPr>
        <w:t xml:space="preserve"> December 5 at 7pm. Entry is by donation with all proceeds going towards Christmas Mommies. </w:t>
      </w:r>
    </w:p>
    <w:p w14:paraId="4458772C" w14:textId="77777777" w:rsidR="00F716E4" w:rsidRDefault="00F716E4" w:rsidP="00C626B8">
      <w:pPr>
        <w:rPr>
          <w:noProof/>
          <w:sz w:val="24"/>
          <w:szCs w:val="24"/>
        </w:rPr>
      </w:pPr>
    </w:p>
    <w:p w14:paraId="7747D803" w14:textId="10E0B6A4" w:rsidR="00F716E4" w:rsidRDefault="00F716E4" w:rsidP="00C626B8">
      <w:pPr>
        <w:rPr>
          <w:noProof/>
          <w:sz w:val="24"/>
          <w:szCs w:val="24"/>
        </w:rPr>
      </w:pPr>
      <w:r w:rsidRPr="00F716E4">
        <w:rPr>
          <w:noProof/>
          <w:sz w:val="24"/>
          <w:szCs w:val="24"/>
        </w:rPr>
        <w:t>Basketball season has begun with our senior, junior and middle school teams attending games and tournaments.  As well, middle school badminton will be starting soon with district playoffs in mid-December.  Continue to check under the “Extracurricular-Athletics” link on the HHS website for weekly updates on team schedules, practices, games and tournaments.  As usual, home games, tournaments and events are also posted on the digital sign at the end of the HHS driveway.</w:t>
      </w:r>
    </w:p>
    <w:p w14:paraId="2973F3B0" w14:textId="56077607" w:rsidR="00566D8D" w:rsidRDefault="00F716E4" w:rsidP="00C626B8">
      <w:pPr>
        <w:rPr>
          <w:sz w:val="24"/>
          <w:szCs w:val="24"/>
        </w:rPr>
      </w:pPr>
      <w:r>
        <w:rPr>
          <w:sz w:val="24"/>
          <w:szCs w:val="24"/>
        </w:rPr>
        <w:t xml:space="preserve"> </w:t>
      </w:r>
    </w:p>
    <w:p w14:paraId="32A316F9" w14:textId="1380C727" w:rsidR="007B0C24" w:rsidRDefault="00F160BA" w:rsidP="0049363B">
      <w:pPr>
        <w:rPr>
          <w:sz w:val="24"/>
          <w:szCs w:val="24"/>
        </w:rPr>
      </w:pPr>
      <w:r>
        <w:rPr>
          <w:sz w:val="24"/>
          <w:szCs w:val="24"/>
        </w:rPr>
        <w:t xml:space="preserve">Christmas Mommies is making its Christmas family shopping lists. If your family could benefit or someone you know would like to be on the list to receive basic needs items for </w:t>
      </w:r>
      <w:bookmarkStart w:id="0" w:name="_GoBack"/>
      <w:bookmarkEnd w:id="0"/>
      <w:r>
        <w:rPr>
          <w:sz w:val="24"/>
          <w:szCs w:val="24"/>
        </w:rPr>
        <w:t>the children at Christmas, please</w:t>
      </w:r>
      <w:r w:rsidR="007B0C24">
        <w:rPr>
          <w:sz w:val="24"/>
          <w:szCs w:val="24"/>
        </w:rPr>
        <w:t xml:space="preserve"> contact Crysta Collicott</w:t>
      </w:r>
      <w:r w:rsidR="00D3119E">
        <w:rPr>
          <w:sz w:val="24"/>
          <w:szCs w:val="24"/>
        </w:rPr>
        <w:t xml:space="preserve"> to make those arrangements</w:t>
      </w:r>
      <w:r>
        <w:rPr>
          <w:sz w:val="24"/>
          <w:szCs w:val="24"/>
        </w:rPr>
        <w:t xml:space="preserve"> (</w:t>
      </w:r>
      <w:hyperlink r:id="rId9" w:history="1">
        <w:r w:rsidRPr="00046375">
          <w:rPr>
            <w:rStyle w:val="Hyperlink"/>
            <w:sz w:val="24"/>
            <w:szCs w:val="24"/>
          </w:rPr>
          <w:t>crysta.collicott@nbed.nb.ca</w:t>
        </w:r>
      </w:hyperlink>
      <w:r>
        <w:rPr>
          <w:sz w:val="24"/>
          <w:szCs w:val="24"/>
        </w:rPr>
        <w:t>) or call 366-2200 or 366-3494</w:t>
      </w:r>
      <w:r w:rsidR="00D3119E">
        <w:rPr>
          <w:sz w:val="24"/>
          <w:szCs w:val="24"/>
        </w:rPr>
        <w:t xml:space="preserve">. </w:t>
      </w:r>
    </w:p>
    <w:p w14:paraId="6FC48872" w14:textId="77777777" w:rsidR="0049363B" w:rsidRDefault="0049363B" w:rsidP="0049363B">
      <w:pPr>
        <w:rPr>
          <w:b/>
          <w:szCs w:val="24"/>
        </w:rPr>
      </w:pPr>
    </w:p>
    <w:p w14:paraId="35B50E86" w14:textId="368513CF" w:rsidR="00AE12B7" w:rsidRDefault="00010DFC" w:rsidP="00D3119E">
      <w:pPr>
        <w:pStyle w:val="BodyText"/>
        <w:tabs>
          <w:tab w:val="clear" w:pos="720"/>
          <w:tab w:val="left" w:pos="360"/>
        </w:tabs>
        <w:rPr>
          <w:b/>
          <w:szCs w:val="24"/>
        </w:rPr>
      </w:pPr>
      <w:r w:rsidRPr="00696936">
        <w:rPr>
          <w:b/>
          <w:szCs w:val="24"/>
        </w:rPr>
        <w:t>CALENDAR</w:t>
      </w:r>
    </w:p>
    <w:p w14:paraId="41509ED1" w14:textId="3EF201E3" w:rsidR="006F3827" w:rsidRDefault="006F3827" w:rsidP="006F3827">
      <w:pPr>
        <w:pStyle w:val="BodyText"/>
        <w:tabs>
          <w:tab w:val="clear" w:pos="720"/>
          <w:tab w:val="left" w:pos="360"/>
        </w:tabs>
        <w:rPr>
          <w:bCs/>
          <w:szCs w:val="24"/>
        </w:rPr>
      </w:pPr>
      <w:r>
        <w:rPr>
          <w:bCs/>
          <w:szCs w:val="24"/>
        </w:rPr>
        <w:t xml:space="preserve">Nov. 21   6-8 Parent-Teacher (PTI) 5:30-7:30 pm; </w:t>
      </w:r>
    </w:p>
    <w:p w14:paraId="2A55CC7C" w14:textId="6970C917" w:rsidR="006F3827" w:rsidRPr="006F3827" w:rsidRDefault="006F3827" w:rsidP="006F3827">
      <w:pPr>
        <w:pStyle w:val="BodyText"/>
        <w:tabs>
          <w:tab w:val="clear" w:pos="720"/>
          <w:tab w:val="left" w:pos="360"/>
        </w:tabs>
        <w:rPr>
          <w:bCs/>
          <w:szCs w:val="24"/>
        </w:rPr>
      </w:pPr>
      <w:r>
        <w:rPr>
          <w:bCs/>
          <w:szCs w:val="24"/>
        </w:rPr>
        <w:t xml:space="preserve">                Final day for Cheese Orders</w:t>
      </w:r>
    </w:p>
    <w:p w14:paraId="52D58ECC" w14:textId="142E1E53" w:rsidR="006F3827" w:rsidRDefault="00696D48" w:rsidP="00696D48">
      <w:pPr>
        <w:pStyle w:val="BodyText"/>
        <w:tabs>
          <w:tab w:val="clear" w:pos="720"/>
          <w:tab w:val="left" w:pos="360"/>
        </w:tabs>
        <w:ind w:left="720" w:hanging="720"/>
        <w:jc w:val="both"/>
        <w:rPr>
          <w:szCs w:val="24"/>
        </w:rPr>
      </w:pPr>
      <w:r>
        <w:rPr>
          <w:szCs w:val="24"/>
        </w:rPr>
        <w:t>Nov. 2</w:t>
      </w:r>
      <w:r w:rsidR="0049363B">
        <w:rPr>
          <w:szCs w:val="24"/>
        </w:rPr>
        <w:t>2</w:t>
      </w:r>
      <w:r>
        <w:rPr>
          <w:szCs w:val="24"/>
        </w:rPr>
        <w:t xml:space="preserve"> </w:t>
      </w:r>
      <w:r w:rsidR="006F3827">
        <w:rPr>
          <w:szCs w:val="24"/>
        </w:rPr>
        <w:t xml:space="preserve">  </w:t>
      </w:r>
      <w:r w:rsidR="006F3827" w:rsidRPr="00270371">
        <w:rPr>
          <w:b/>
          <w:bCs/>
          <w:szCs w:val="24"/>
        </w:rPr>
        <w:t>No students</w:t>
      </w:r>
      <w:r w:rsidR="006F3827">
        <w:rPr>
          <w:szCs w:val="24"/>
        </w:rPr>
        <w:t>- Professional Learning (PL)</w:t>
      </w:r>
      <w:r w:rsidR="006F3827">
        <w:rPr>
          <w:szCs w:val="24"/>
        </w:rPr>
        <w:t xml:space="preserve"> </w:t>
      </w:r>
      <w:r w:rsidR="006F3827">
        <w:rPr>
          <w:szCs w:val="24"/>
        </w:rPr>
        <w:t xml:space="preserve"> </w:t>
      </w:r>
    </w:p>
    <w:p w14:paraId="62BF8FFD" w14:textId="24AA7D06" w:rsidR="00270371" w:rsidRDefault="006F3827" w:rsidP="00696D48">
      <w:pPr>
        <w:pStyle w:val="BodyText"/>
        <w:tabs>
          <w:tab w:val="clear" w:pos="720"/>
          <w:tab w:val="left" w:pos="360"/>
        </w:tabs>
        <w:ind w:left="720" w:hanging="720"/>
        <w:jc w:val="both"/>
        <w:rPr>
          <w:szCs w:val="24"/>
        </w:rPr>
      </w:pPr>
      <w:r>
        <w:rPr>
          <w:szCs w:val="24"/>
        </w:rPr>
        <w:t xml:space="preserve">               (am), 6</w:t>
      </w:r>
      <w:r w:rsidR="00696D48">
        <w:rPr>
          <w:szCs w:val="24"/>
        </w:rPr>
        <w:t xml:space="preserve">-8 PTIs </w:t>
      </w:r>
      <w:r>
        <w:rPr>
          <w:szCs w:val="24"/>
        </w:rPr>
        <w:t>(pm)</w:t>
      </w:r>
      <w:r w:rsidR="00696D48">
        <w:rPr>
          <w:szCs w:val="24"/>
        </w:rPr>
        <w:t xml:space="preserve">; </w:t>
      </w:r>
      <w:r>
        <w:rPr>
          <w:szCs w:val="24"/>
        </w:rPr>
        <w:t>9</w:t>
      </w:r>
      <w:r w:rsidR="00696D48">
        <w:rPr>
          <w:szCs w:val="24"/>
        </w:rPr>
        <w:t xml:space="preserve">-12 PL </w:t>
      </w:r>
      <w:r w:rsidR="00270371">
        <w:rPr>
          <w:szCs w:val="24"/>
        </w:rPr>
        <w:t>(am) (pm)</w:t>
      </w:r>
    </w:p>
    <w:p w14:paraId="3B8B1709" w14:textId="2F25502C" w:rsidR="00270371" w:rsidRDefault="00270371" w:rsidP="00696D48">
      <w:pPr>
        <w:pStyle w:val="BodyText"/>
        <w:tabs>
          <w:tab w:val="clear" w:pos="720"/>
          <w:tab w:val="left" w:pos="360"/>
        </w:tabs>
        <w:ind w:left="720" w:hanging="720"/>
        <w:jc w:val="both"/>
        <w:rPr>
          <w:szCs w:val="24"/>
        </w:rPr>
      </w:pPr>
      <w:r>
        <w:rPr>
          <w:szCs w:val="24"/>
        </w:rPr>
        <w:t>Nov. 25   Parent School Support Committee Mtg 7 pm</w:t>
      </w:r>
    </w:p>
    <w:p w14:paraId="45816D5E" w14:textId="19D23325" w:rsidR="006F59EE" w:rsidRDefault="006F59EE" w:rsidP="00696D48">
      <w:pPr>
        <w:pStyle w:val="BodyText"/>
        <w:tabs>
          <w:tab w:val="clear" w:pos="720"/>
          <w:tab w:val="left" w:pos="360"/>
        </w:tabs>
        <w:ind w:left="720" w:hanging="720"/>
        <w:jc w:val="both"/>
        <w:rPr>
          <w:szCs w:val="24"/>
        </w:rPr>
      </w:pPr>
      <w:r>
        <w:rPr>
          <w:szCs w:val="24"/>
        </w:rPr>
        <w:t>Dec. 4     Dance- 6-8:30 pm</w:t>
      </w:r>
    </w:p>
    <w:p w14:paraId="3000C3D2" w14:textId="7DB07571" w:rsidR="007018D8" w:rsidRDefault="007018D8" w:rsidP="00696D48">
      <w:pPr>
        <w:pStyle w:val="BodyText"/>
        <w:tabs>
          <w:tab w:val="clear" w:pos="720"/>
          <w:tab w:val="left" w:pos="360"/>
        </w:tabs>
        <w:ind w:left="720" w:hanging="720"/>
        <w:jc w:val="both"/>
        <w:rPr>
          <w:szCs w:val="24"/>
        </w:rPr>
      </w:pPr>
      <w:r>
        <w:rPr>
          <w:szCs w:val="24"/>
        </w:rPr>
        <w:t>Dec. 5</w:t>
      </w:r>
      <w:r>
        <w:rPr>
          <w:szCs w:val="24"/>
        </w:rPr>
        <w:tab/>
        <w:t xml:space="preserve">    Green and Gold Variety Show 7 pm</w:t>
      </w:r>
    </w:p>
    <w:p w14:paraId="5B6E6763" w14:textId="445DEFA6" w:rsidR="002C5543" w:rsidRDefault="006F3827" w:rsidP="00696D48">
      <w:pPr>
        <w:pStyle w:val="BodyText"/>
        <w:tabs>
          <w:tab w:val="clear" w:pos="720"/>
          <w:tab w:val="left" w:pos="360"/>
        </w:tabs>
        <w:ind w:left="720" w:hanging="720"/>
        <w:jc w:val="both"/>
        <w:rPr>
          <w:szCs w:val="24"/>
        </w:rPr>
      </w:pPr>
      <w:r>
        <w:rPr>
          <w:szCs w:val="24"/>
        </w:rPr>
        <w:t>D</w:t>
      </w:r>
      <w:r w:rsidR="002C5543">
        <w:rPr>
          <w:szCs w:val="24"/>
        </w:rPr>
        <w:t xml:space="preserve">ec. 20   </w:t>
      </w:r>
      <w:r>
        <w:rPr>
          <w:szCs w:val="24"/>
        </w:rPr>
        <w:t xml:space="preserve"> </w:t>
      </w:r>
      <w:r w:rsidR="002C5543">
        <w:rPr>
          <w:szCs w:val="24"/>
        </w:rPr>
        <w:t>Last day of classes before Christmas Break</w:t>
      </w:r>
    </w:p>
    <w:p w14:paraId="2ECE7F4F" w14:textId="15C00683" w:rsidR="00696D48" w:rsidRDefault="00696D48" w:rsidP="00696D48">
      <w:pPr>
        <w:pStyle w:val="BodyText"/>
        <w:tabs>
          <w:tab w:val="clear" w:pos="720"/>
          <w:tab w:val="left" w:pos="360"/>
        </w:tabs>
        <w:ind w:left="720" w:hanging="720"/>
        <w:jc w:val="both"/>
        <w:rPr>
          <w:szCs w:val="24"/>
        </w:rPr>
      </w:pPr>
      <w:r>
        <w:rPr>
          <w:szCs w:val="24"/>
        </w:rPr>
        <w:t xml:space="preserve">Jan. </w:t>
      </w:r>
      <w:r w:rsidR="0049363B">
        <w:rPr>
          <w:szCs w:val="24"/>
        </w:rPr>
        <w:t>6</w:t>
      </w:r>
      <w:r>
        <w:rPr>
          <w:szCs w:val="24"/>
        </w:rPr>
        <w:tab/>
        <w:t xml:space="preserve">  </w:t>
      </w:r>
      <w:r w:rsidR="006F3827">
        <w:rPr>
          <w:szCs w:val="24"/>
        </w:rPr>
        <w:t xml:space="preserve">  </w:t>
      </w:r>
      <w:r w:rsidRPr="00270371">
        <w:rPr>
          <w:b/>
          <w:bCs/>
          <w:szCs w:val="24"/>
        </w:rPr>
        <w:t>No students</w:t>
      </w:r>
      <w:r>
        <w:rPr>
          <w:szCs w:val="24"/>
        </w:rPr>
        <w:t>- PL</w:t>
      </w:r>
    </w:p>
    <w:p w14:paraId="42F6CA79" w14:textId="02C68B29" w:rsidR="00696D48" w:rsidRDefault="00696D48" w:rsidP="00696D48">
      <w:pPr>
        <w:pStyle w:val="BodyText"/>
        <w:tabs>
          <w:tab w:val="clear" w:pos="720"/>
          <w:tab w:val="left" w:pos="360"/>
        </w:tabs>
        <w:ind w:left="720" w:hanging="720"/>
        <w:jc w:val="both"/>
        <w:rPr>
          <w:szCs w:val="24"/>
        </w:rPr>
      </w:pPr>
      <w:r>
        <w:rPr>
          <w:szCs w:val="24"/>
        </w:rPr>
        <w:t xml:space="preserve">Jan. </w:t>
      </w:r>
      <w:r w:rsidR="0049363B">
        <w:rPr>
          <w:szCs w:val="24"/>
        </w:rPr>
        <w:t>7</w:t>
      </w:r>
      <w:r>
        <w:rPr>
          <w:szCs w:val="24"/>
        </w:rPr>
        <w:t xml:space="preserve">      </w:t>
      </w:r>
      <w:r w:rsidR="006F3827">
        <w:rPr>
          <w:szCs w:val="24"/>
        </w:rPr>
        <w:t xml:space="preserve"> </w:t>
      </w:r>
      <w:r>
        <w:rPr>
          <w:szCs w:val="24"/>
        </w:rPr>
        <w:t>First day of classes for students</w:t>
      </w:r>
    </w:p>
    <w:p w14:paraId="10C25675" w14:textId="6A1AC580" w:rsidR="00696D48" w:rsidRDefault="00696D48" w:rsidP="00696D48">
      <w:pPr>
        <w:pStyle w:val="BodyText"/>
        <w:tabs>
          <w:tab w:val="clear" w:pos="720"/>
          <w:tab w:val="left" w:pos="360"/>
        </w:tabs>
        <w:ind w:left="720" w:hanging="720"/>
        <w:jc w:val="both"/>
        <w:rPr>
          <w:szCs w:val="24"/>
        </w:rPr>
      </w:pPr>
      <w:r>
        <w:rPr>
          <w:szCs w:val="24"/>
        </w:rPr>
        <w:t>Jan. 2</w:t>
      </w:r>
      <w:r w:rsidR="0049363B">
        <w:rPr>
          <w:szCs w:val="24"/>
        </w:rPr>
        <w:t>0-</w:t>
      </w:r>
      <w:proofErr w:type="gramStart"/>
      <w:r w:rsidR="0049363B">
        <w:rPr>
          <w:szCs w:val="24"/>
        </w:rPr>
        <w:t>24</w:t>
      </w:r>
      <w:r>
        <w:rPr>
          <w:szCs w:val="24"/>
        </w:rPr>
        <w:t xml:space="preserve">  </w:t>
      </w:r>
      <w:r w:rsidR="0049363B">
        <w:rPr>
          <w:szCs w:val="24"/>
        </w:rPr>
        <w:t>Assessment</w:t>
      </w:r>
      <w:proofErr w:type="gramEnd"/>
      <w:r w:rsidR="0049363B">
        <w:rPr>
          <w:szCs w:val="24"/>
        </w:rPr>
        <w:t xml:space="preserve"> (Exam)</w:t>
      </w:r>
      <w:r>
        <w:rPr>
          <w:szCs w:val="24"/>
        </w:rPr>
        <w:t>Week for 9-12</w:t>
      </w:r>
    </w:p>
    <w:p w14:paraId="2017BCA2" w14:textId="1301F31D" w:rsidR="00270371" w:rsidRPr="00270371" w:rsidRDefault="00270371" w:rsidP="00696D48">
      <w:pPr>
        <w:pStyle w:val="BodyText"/>
        <w:tabs>
          <w:tab w:val="clear" w:pos="720"/>
          <w:tab w:val="left" w:pos="360"/>
        </w:tabs>
        <w:ind w:left="720" w:hanging="720"/>
        <w:jc w:val="both"/>
        <w:rPr>
          <w:szCs w:val="24"/>
        </w:rPr>
      </w:pPr>
      <w:r>
        <w:rPr>
          <w:szCs w:val="24"/>
        </w:rPr>
        <w:t xml:space="preserve">Jan. 27     </w:t>
      </w:r>
      <w:r w:rsidRPr="00270371">
        <w:rPr>
          <w:b/>
          <w:bCs/>
          <w:szCs w:val="24"/>
        </w:rPr>
        <w:t>No students</w:t>
      </w:r>
      <w:r>
        <w:rPr>
          <w:b/>
          <w:bCs/>
          <w:szCs w:val="24"/>
        </w:rPr>
        <w:t xml:space="preserve"> 6-8 </w:t>
      </w:r>
      <w:r>
        <w:rPr>
          <w:szCs w:val="24"/>
        </w:rPr>
        <w:t>PL</w:t>
      </w:r>
    </w:p>
    <w:p w14:paraId="0A7B7975" w14:textId="159ADF70" w:rsidR="00381FFE" w:rsidRDefault="00381FFE" w:rsidP="00696D48">
      <w:pPr>
        <w:pStyle w:val="BodyText"/>
        <w:tabs>
          <w:tab w:val="clear" w:pos="720"/>
          <w:tab w:val="left" w:pos="360"/>
        </w:tabs>
        <w:ind w:left="720" w:hanging="720"/>
        <w:jc w:val="both"/>
        <w:rPr>
          <w:szCs w:val="24"/>
        </w:rPr>
      </w:pPr>
      <w:r>
        <w:rPr>
          <w:szCs w:val="24"/>
        </w:rPr>
        <w:t xml:space="preserve">Jan. </w:t>
      </w:r>
      <w:r w:rsidR="0049363B">
        <w:rPr>
          <w:szCs w:val="24"/>
        </w:rPr>
        <w:t>27, 28</w:t>
      </w:r>
      <w:r>
        <w:rPr>
          <w:szCs w:val="24"/>
        </w:rPr>
        <w:t xml:space="preserve"> Turnaround days- </w:t>
      </w:r>
      <w:r w:rsidRPr="00270371">
        <w:rPr>
          <w:b/>
          <w:bCs/>
          <w:szCs w:val="24"/>
        </w:rPr>
        <w:t>No 9-12 students</w:t>
      </w:r>
    </w:p>
    <w:p w14:paraId="73CAC967" w14:textId="3AFD5FB2" w:rsidR="009237E9" w:rsidRPr="00696936" w:rsidRDefault="00C902D4" w:rsidP="00142855">
      <w:pPr>
        <w:pStyle w:val="BodyText"/>
        <w:tabs>
          <w:tab w:val="clear" w:pos="720"/>
          <w:tab w:val="left" w:pos="360"/>
        </w:tabs>
        <w:ind w:left="720" w:hanging="720"/>
        <w:jc w:val="both"/>
        <w:rPr>
          <w:szCs w:val="24"/>
        </w:rPr>
      </w:pPr>
      <w:r>
        <w:rPr>
          <w:b/>
          <w:szCs w:val="24"/>
        </w:rPr>
        <w:tab/>
      </w:r>
      <w:r>
        <w:rPr>
          <w:b/>
          <w:szCs w:val="24"/>
        </w:rPr>
        <w:tab/>
      </w:r>
      <w:r>
        <w:rPr>
          <w:b/>
          <w:szCs w:val="24"/>
        </w:rPr>
        <w:tab/>
      </w:r>
      <w:r>
        <w:rPr>
          <w:b/>
          <w:szCs w:val="24"/>
        </w:rPr>
        <w:tab/>
      </w:r>
      <w:r>
        <w:rPr>
          <w:b/>
          <w:szCs w:val="24"/>
        </w:rPr>
        <w:tab/>
      </w:r>
      <w:r w:rsidR="00010DFC" w:rsidRPr="00696936">
        <w:rPr>
          <w:szCs w:val="24"/>
        </w:rPr>
        <w:t>Crysta Collicott</w:t>
      </w:r>
    </w:p>
    <w:sectPr w:rsidR="009237E9" w:rsidRPr="00696936">
      <w:headerReference w:type="default" r:id="rId10"/>
      <w:footerReference w:type="default" r:id="rId11"/>
      <w:type w:val="continuous"/>
      <w:pgSz w:w="12240" w:h="15840"/>
      <w:pgMar w:top="864" w:right="720" w:bottom="1008" w:left="720" w:header="720" w:footer="720" w:gutter="0"/>
      <w:cols w:num="2"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FD5F" w14:textId="77777777" w:rsidR="00C322D0" w:rsidRDefault="00106A2B">
      <w:r>
        <w:separator/>
      </w:r>
    </w:p>
  </w:endnote>
  <w:endnote w:type="continuationSeparator" w:id="0">
    <w:p w14:paraId="50BE7903" w14:textId="77777777" w:rsidR="00C322D0" w:rsidRDefault="0010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002E" w14:textId="77777777" w:rsidR="00AA6300" w:rsidRDefault="00F160BA">
    <w:pPr>
      <w:pStyle w:val="Footer"/>
      <w:jc w:val="cen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DBFC" w14:textId="77777777" w:rsidR="00C322D0" w:rsidRDefault="00106A2B">
      <w:r>
        <w:separator/>
      </w:r>
    </w:p>
  </w:footnote>
  <w:footnote w:type="continuationSeparator" w:id="0">
    <w:p w14:paraId="1404C4BF" w14:textId="77777777" w:rsidR="00C322D0" w:rsidRDefault="0010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F807" w14:textId="77777777" w:rsidR="00AA6300" w:rsidRDefault="00010DFC">
    <w:pPr>
      <w:framePr w:hSpace="180" w:wrap="around" w:vAnchor="page" w:hAnchor="page" w:x="1009" w:y="289"/>
    </w:pPr>
    <w:r>
      <w:rPr>
        <w:noProof/>
        <w:lang w:val="en-CA" w:eastAsia="en-CA"/>
      </w:rPr>
      <w:drawing>
        <wp:inline distT="0" distB="0" distL="0" distR="0" wp14:anchorId="6D63EFFF" wp14:editId="2DFAEFC4">
          <wp:extent cx="2324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00100"/>
                  </a:xfrm>
                  <a:prstGeom prst="rect">
                    <a:avLst/>
                  </a:prstGeom>
                  <a:noFill/>
                  <a:ln>
                    <a:noFill/>
                  </a:ln>
                </pic:spPr>
              </pic:pic>
            </a:graphicData>
          </a:graphic>
        </wp:inline>
      </w:drawing>
    </w:r>
  </w:p>
  <w:p w14:paraId="544DEAC0" w14:textId="77777777" w:rsidR="00AA6300" w:rsidRDefault="00106A2B">
    <w:pPr>
      <w:tabs>
        <w:tab w:val="left" w:pos="5040"/>
      </w:tabs>
      <w:rPr>
        <w:i/>
        <w:sz w:val="24"/>
      </w:rPr>
    </w:pPr>
    <w:r>
      <w:rPr>
        <w:i/>
        <w:sz w:val="56"/>
      </w:rPr>
      <w:tab/>
    </w:r>
  </w:p>
  <w:p w14:paraId="4C33A928" w14:textId="77777777" w:rsidR="00AA6300" w:rsidRDefault="00106A2B">
    <w:pPr>
      <w:tabs>
        <w:tab w:val="left" w:pos="4680"/>
      </w:tabs>
      <w:rPr>
        <w:sz w:val="48"/>
      </w:rPr>
    </w:pPr>
    <w:r>
      <w:rPr>
        <w:i/>
        <w:sz w:val="56"/>
      </w:rPr>
      <w:tab/>
    </w:r>
    <w:smartTag w:uri="urn:schemas-microsoft-com:office:smarttags" w:element="City">
      <w:smartTag w:uri="urn:schemas-microsoft-com:office:smarttags" w:element="place">
        <w:r>
          <w:rPr>
            <w:i/>
            <w:sz w:val="56"/>
          </w:rPr>
          <w:t>HARVEY</w:t>
        </w:r>
      </w:smartTag>
    </w:smartTag>
    <w:r>
      <w:rPr>
        <w:i/>
        <w:sz w:val="56"/>
      </w:rPr>
      <w:t xml:space="preserve"> HIGH NEWS</w:t>
    </w:r>
  </w:p>
  <w:p w14:paraId="74ED4276" w14:textId="77777777" w:rsidR="00AA6300" w:rsidRDefault="00F16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FC"/>
    <w:rsid w:val="00010DFC"/>
    <w:rsid w:val="00013354"/>
    <w:rsid w:val="000879DD"/>
    <w:rsid w:val="00093BF1"/>
    <w:rsid w:val="000F178B"/>
    <w:rsid w:val="00106A2B"/>
    <w:rsid w:val="00142855"/>
    <w:rsid w:val="00160204"/>
    <w:rsid w:val="00182C7B"/>
    <w:rsid w:val="0018705F"/>
    <w:rsid w:val="00192871"/>
    <w:rsid w:val="001A4958"/>
    <w:rsid w:val="00221C19"/>
    <w:rsid w:val="00233835"/>
    <w:rsid w:val="00255493"/>
    <w:rsid w:val="00270371"/>
    <w:rsid w:val="00297717"/>
    <w:rsid w:val="002C5543"/>
    <w:rsid w:val="002D4B6B"/>
    <w:rsid w:val="002F170B"/>
    <w:rsid w:val="00304858"/>
    <w:rsid w:val="00321E9C"/>
    <w:rsid w:val="00330012"/>
    <w:rsid w:val="003629A1"/>
    <w:rsid w:val="003727BA"/>
    <w:rsid w:val="00381FFE"/>
    <w:rsid w:val="003A2771"/>
    <w:rsid w:val="003B078A"/>
    <w:rsid w:val="00484D64"/>
    <w:rsid w:val="0049363B"/>
    <w:rsid w:val="00494A71"/>
    <w:rsid w:val="004A4D1F"/>
    <w:rsid w:val="004B0856"/>
    <w:rsid w:val="004E355D"/>
    <w:rsid w:val="004E53E7"/>
    <w:rsid w:val="004F21E8"/>
    <w:rsid w:val="00563595"/>
    <w:rsid w:val="005648B8"/>
    <w:rsid w:val="00566D8D"/>
    <w:rsid w:val="00587232"/>
    <w:rsid w:val="00593128"/>
    <w:rsid w:val="005934D9"/>
    <w:rsid w:val="00594F30"/>
    <w:rsid w:val="005E1DCB"/>
    <w:rsid w:val="005F7160"/>
    <w:rsid w:val="00614383"/>
    <w:rsid w:val="00653D82"/>
    <w:rsid w:val="00655D8D"/>
    <w:rsid w:val="0067356C"/>
    <w:rsid w:val="006806BC"/>
    <w:rsid w:val="00696936"/>
    <w:rsid w:val="00696D48"/>
    <w:rsid w:val="006A49DA"/>
    <w:rsid w:val="006D156C"/>
    <w:rsid w:val="006E1663"/>
    <w:rsid w:val="006E240B"/>
    <w:rsid w:val="006F3827"/>
    <w:rsid w:val="006F59EE"/>
    <w:rsid w:val="00700136"/>
    <w:rsid w:val="007018D8"/>
    <w:rsid w:val="00736004"/>
    <w:rsid w:val="007375C3"/>
    <w:rsid w:val="00762FD9"/>
    <w:rsid w:val="0077341E"/>
    <w:rsid w:val="007926F4"/>
    <w:rsid w:val="007A5F55"/>
    <w:rsid w:val="007B0C24"/>
    <w:rsid w:val="007E36AF"/>
    <w:rsid w:val="008515F3"/>
    <w:rsid w:val="00861D3A"/>
    <w:rsid w:val="008A1DC0"/>
    <w:rsid w:val="008F531B"/>
    <w:rsid w:val="00901C96"/>
    <w:rsid w:val="009074CA"/>
    <w:rsid w:val="009237E9"/>
    <w:rsid w:val="00960664"/>
    <w:rsid w:val="00994533"/>
    <w:rsid w:val="00A56AA3"/>
    <w:rsid w:val="00A6211D"/>
    <w:rsid w:val="00A91700"/>
    <w:rsid w:val="00AB5EA3"/>
    <w:rsid w:val="00AC240F"/>
    <w:rsid w:val="00AE12B7"/>
    <w:rsid w:val="00B31742"/>
    <w:rsid w:val="00B35280"/>
    <w:rsid w:val="00B408AD"/>
    <w:rsid w:val="00B679A5"/>
    <w:rsid w:val="00BB3AA4"/>
    <w:rsid w:val="00BE5ECD"/>
    <w:rsid w:val="00C17DF1"/>
    <w:rsid w:val="00C23E0C"/>
    <w:rsid w:val="00C322D0"/>
    <w:rsid w:val="00C626B8"/>
    <w:rsid w:val="00C902D4"/>
    <w:rsid w:val="00CB366F"/>
    <w:rsid w:val="00CD0C0D"/>
    <w:rsid w:val="00CD5958"/>
    <w:rsid w:val="00D107E8"/>
    <w:rsid w:val="00D23DC5"/>
    <w:rsid w:val="00D30B58"/>
    <w:rsid w:val="00D3119E"/>
    <w:rsid w:val="00D42ABD"/>
    <w:rsid w:val="00D755AE"/>
    <w:rsid w:val="00D7700F"/>
    <w:rsid w:val="00DB61F2"/>
    <w:rsid w:val="00DE01D1"/>
    <w:rsid w:val="00DE263F"/>
    <w:rsid w:val="00DF2032"/>
    <w:rsid w:val="00E45E28"/>
    <w:rsid w:val="00E524F0"/>
    <w:rsid w:val="00E73289"/>
    <w:rsid w:val="00E940FB"/>
    <w:rsid w:val="00EC120C"/>
    <w:rsid w:val="00EC5B31"/>
    <w:rsid w:val="00EC687D"/>
    <w:rsid w:val="00EF14C2"/>
    <w:rsid w:val="00F160BA"/>
    <w:rsid w:val="00F25467"/>
    <w:rsid w:val="00F31F26"/>
    <w:rsid w:val="00F545C3"/>
    <w:rsid w:val="00F716E4"/>
    <w:rsid w:val="00F84E46"/>
    <w:rsid w:val="00FA6146"/>
    <w:rsid w:val="00FA7F05"/>
    <w:rsid w:val="00FB3725"/>
    <w:rsid w:val="00FC49DE"/>
    <w:rsid w:val="00FE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E6EF9A"/>
  <w15:chartTrackingRefBased/>
  <w15:docId w15:val="{0A3CF3AB-6958-42EE-A55A-78398882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DFC"/>
    <w:pPr>
      <w:tabs>
        <w:tab w:val="center" w:pos="4320"/>
        <w:tab w:val="right" w:pos="8640"/>
      </w:tabs>
    </w:pPr>
  </w:style>
  <w:style w:type="character" w:customStyle="1" w:styleId="HeaderChar">
    <w:name w:val="Header Char"/>
    <w:basedOn w:val="DefaultParagraphFont"/>
    <w:link w:val="Header"/>
    <w:rsid w:val="00010DFC"/>
    <w:rPr>
      <w:rFonts w:ascii="Times New Roman" w:eastAsia="Times New Roman" w:hAnsi="Times New Roman" w:cs="Times New Roman"/>
      <w:sz w:val="20"/>
      <w:szCs w:val="20"/>
    </w:rPr>
  </w:style>
  <w:style w:type="paragraph" w:styleId="Footer">
    <w:name w:val="footer"/>
    <w:basedOn w:val="Normal"/>
    <w:link w:val="FooterChar"/>
    <w:rsid w:val="00010DFC"/>
    <w:pPr>
      <w:tabs>
        <w:tab w:val="center" w:pos="4320"/>
        <w:tab w:val="right" w:pos="8640"/>
      </w:tabs>
    </w:pPr>
  </w:style>
  <w:style w:type="character" w:customStyle="1" w:styleId="FooterChar">
    <w:name w:val="Footer Char"/>
    <w:basedOn w:val="DefaultParagraphFont"/>
    <w:link w:val="Footer"/>
    <w:rsid w:val="00010DFC"/>
    <w:rPr>
      <w:rFonts w:ascii="Times New Roman" w:eastAsia="Times New Roman" w:hAnsi="Times New Roman" w:cs="Times New Roman"/>
      <w:sz w:val="20"/>
      <w:szCs w:val="20"/>
    </w:rPr>
  </w:style>
  <w:style w:type="paragraph" w:styleId="BodyText">
    <w:name w:val="Body Text"/>
    <w:basedOn w:val="Normal"/>
    <w:link w:val="BodyTextChar"/>
    <w:rsid w:val="00010DFC"/>
    <w:pPr>
      <w:tabs>
        <w:tab w:val="left" w:pos="720"/>
      </w:tabs>
    </w:pPr>
    <w:rPr>
      <w:sz w:val="24"/>
    </w:rPr>
  </w:style>
  <w:style w:type="character" w:customStyle="1" w:styleId="BodyTextChar">
    <w:name w:val="Body Text Char"/>
    <w:basedOn w:val="DefaultParagraphFont"/>
    <w:link w:val="BodyText"/>
    <w:rsid w:val="00010DF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91700"/>
    <w:rPr>
      <w:color w:val="0563C1"/>
      <w:u w:val="single"/>
    </w:rPr>
  </w:style>
  <w:style w:type="paragraph" w:styleId="NormalWeb">
    <w:name w:val="Normal (Web)"/>
    <w:basedOn w:val="Normal"/>
    <w:uiPriority w:val="99"/>
    <w:unhideWhenUsed/>
    <w:rsid w:val="00A91700"/>
    <w:rPr>
      <w:rFonts w:eastAsiaTheme="minorHAnsi"/>
      <w:sz w:val="24"/>
      <w:szCs w:val="24"/>
    </w:rPr>
  </w:style>
  <w:style w:type="character" w:customStyle="1" w:styleId="tgc">
    <w:name w:val="_tgc"/>
    <w:basedOn w:val="DefaultParagraphFont"/>
    <w:rsid w:val="00E940FB"/>
  </w:style>
  <w:style w:type="character" w:styleId="Emphasis">
    <w:name w:val="Emphasis"/>
    <w:basedOn w:val="DefaultParagraphFont"/>
    <w:uiPriority w:val="20"/>
    <w:qFormat/>
    <w:rsid w:val="00E940FB"/>
    <w:rPr>
      <w:b/>
      <w:bCs/>
      <w:i w:val="0"/>
      <w:iCs w:val="0"/>
    </w:rPr>
  </w:style>
  <w:style w:type="character" w:customStyle="1" w:styleId="st1">
    <w:name w:val="st1"/>
    <w:basedOn w:val="DefaultParagraphFont"/>
    <w:rsid w:val="00E940FB"/>
  </w:style>
  <w:style w:type="character" w:styleId="Strong">
    <w:name w:val="Strong"/>
    <w:basedOn w:val="DefaultParagraphFont"/>
    <w:uiPriority w:val="22"/>
    <w:qFormat/>
    <w:rsid w:val="00FC49DE"/>
    <w:rPr>
      <w:b/>
      <w:bCs/>
    </w:rPr>
  </w:style>
  <w:style w:type="character" w:styleId="UnresolvedMention">
    <w:name w:val="Unresolved Mention"/>
    <w:basedOn w:val="DefaultParagraphFont"/>
    <w:uiPriority w:val="99"/>
    <w:semiHidden/>
    <w:unhideWhenUsed/>
    <w:rsid w:val="00F16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1704">
      <w:bodyDiv w:val="1"/>
      <w:marLeft w:val="0"/>
      <w:marRight w:val="0"/>
      <w:marTop w:val="0"/>
      <w:marBottom w:val="0"/>
      <w:divBdr>
        <w:top w:val="none" w:sz="0" w:space="0" w:color="auto"/>
        <w:left w:val="none" w:sz="0" w:space="0" w:color="auto"/>
        <w:bottom w:val="none" w:sz="0" w:space="0" w:color="auto"/>
        <w:right w:val="none" w:sz="0" w:space="0" w:color="auto"/>
      </w:divBdr>
    </w:div>
    <w:div w:id="108742656">
      <w:bodyDiv w:val="1"/>
      <w:marLeft w:val="0"/>
      <w:marRight w:val="0"/>
      <w:marTop w:val="0"/>
      <w:marBottom w:val="0"/>
      <w:divBdr>
        <w:top w:val="none" w:sz="0" w:space="0" w:color="auto"/>
        <w:left w:val="none" w:sz="0" w:space="0" w:color="auto"/>
        <w:bottom w:val="none" w:sz="0" w:space="0" w:color="auto"/>
        <w:right w:val="none" w:sz="0" w:space="0" w:color="auto"/>
      </w:divBdr>
    </w:div>
    <w:div w:id="121969080">
      <w:bodyDiv w:val="1"/>
      <w:marLeft w:val="0"/>
      <w:marRight w:val="0"/>
      <w:marTop w:val="0"/>
      <w:marBottom w:val="0"/>
      <w:divBdr>
        <w:top w:val="none" w:sz="0" w:space="0" w:color="auto"/>
        <w:left w:val="none" w:sz="0" w:space="0" w:color="auto"/>
        <w:bottom w:val="none" w:sz="0" w:space="0" w:color="auto"/>
        <w:right w:val="none" w:sz="0" w:space="0" w:color="auto"/>
      </w:divBdr>
    </w:div>
    <w:div w:id="236718730">
      <w:bodyDiv w:val="1"/>
      <w:marLeft w:val="0"/>
      <w:marRight w:val="0"/>
      <w:marTop w:val="0"/>
      <w:marBottom w:val="0"/>
      <w:divBdr>
        <w:top w:val="none" w:sz="0" w:space="0" w:color="auto"/>
        <w:left w:val="none" w:sz="0" w:space="0" w:color="auto"/>
        <w:bottom w:val="none" w:sz="0" w:space="0" w:color="auto"/>
        <w:right w:val="none" w:sz="0" w:space="0" w:color="auto"/>
      </w:divBdr>
    </w:div>
    <w:div w:id="295651103">
      <w:bodyDiv w:val="1"/>
      <w:marLeft w:val="0"/>
      <w:marRight w:val="0"/>
      <w:marTop w:val="0"/>
      <w:marBottom w:val="0"/>
      <w:divBdr>
        <w:top w:val="none" w:sz="0" w:space="0" w:color="auto"/>
        <w:left w:val="none" w:sz="0" w:space="0" w:color="auto"/>
        <w:bottom w:val="none" w:sz="0" w:space="0" w:color="auto"/>
        <w:right w:val="none" w:sz="0" w:space="0" w:color="auto"/>
      </w:divBdr>
    </w:div>
    <w:div w:id="318772725">
      <w:bodyDiv w:val="1"/>
      <w:marLeft w:val="0"/>
      <w:marRight w:val="0"/>
      <w:marTop w:val="0"/>
      <w:marBottom w:val="0"/>
      <w:divBdr>
        <w:top w:val="none" w:sz="0" w:space="0" w:color="auto"/>
        <w:left w:val="none" w:sz="0" w:space="0" w:color="auto"/>
        <w:bottom w:val="none" w:sz="0" w:space="0" w:color="auto"/>
        <w:right w:val="none" w:sz="0" w:space="0" w:color="auto"/>
      </w:divBdr>
    </w:div>
    <w:div w:id="381026884">
      <w:bodyDiv w:val="1"/>
      <w:marLeft w:val="0"/>
      <w:marRight w:val="0"/>
      <w:marTop w:val="0"/>
      <w:marBottom w:val="0"/>
      <w:divBdr>
        <w:top w:val="none" w:sz="0" w:space="0" w:color="auto"/>
        <w:left w:val="none" w:sz="0" w:space="0" w:color="auto"/>
        <w:bottom w:val="none" w:sz="0" w:space="0" w:color="auto"/>
        <w:right w:val="none" w:sz="0" w:space="0" w:color="auto"/>
      </w:divBdr>
    </w:div>
    <w:div w:id="545339161">
      <w:bodyDiv w:val="1"/>
      <w:marLeft w:val="0"/>
      <w:marRight w:val="0"/>
      <w:marTop w:val="0"/>
      <w:marBottom w:val="0"/>
      <w:divBdr>
        <w:top w:val="none" w:sz="0" w:space="0" w:color="auto"/>
        <w:left w:val="none" w:sz="0" w:space="0" w:color="auto"/>
        <w:bottom w:val="none" w:sz="0" w:space="0" w:color="auto"/>
        <w:right w:val="none" w:sz="0" w:space="0" w:color="auto"/>
      </w:divBdr>
    </w:div>
    <w:div w:id="562451304">
      <w:bodyDiv w:val="1"/>
      <w:marLeft w:val="0"/>
      <w:marRight w:val="0"/>
      <w:marTop w:val="0"/>
      <w:marBottom w:val="0"/>
      <w:divBdr>
        <w:top w:val="none" w:sz="0" w:space="0" w:color="auto"/>
        <w:left w:val="none" w:sz="0" w:space="0" w:color="auto"/>
        <w:bottom w:val="none" w:sz="0" w:space="0" w:color="auto"/>
        <w:right w:val="none" w:sz="0" w:space="0" w:color="auto"/>
      </w:divBdr>
    </w:div>
    <w:div w:id="684941067">
      <w:bodyDiv w:val="1"/>
      <w:marLeft w:val="0"/>
      <w:marRight w:val="0"/>
      <w:marTop w:val="0"/>
      <w:marBottom w:val="0"/>
      <w:divBdr>
        <w:top w:val="none" w:sz="0" w:space="0" w:color="auto"/>
        <w:left w:val="none" w:sz="0" w:space="0" w:color="auto"/>
        <w:bottom w:val="none" w:sz="0" w:space="0" w:color="auto"/>
        <w:right w:val="none" w:sz="0" w:space="0" w:color="auto"/>
      </w:divBdr>
    </w:div>
    <w:div w:id="721632644">
      <w:bodyDiv w:val="1"/>
      <w:marLeft w:val="0"/>
      <w:marRight w:val="0"/>
      <w:marTop w:val="0"/>
      <w:marBottom w:val="0"/>
      <w:divBdr>
        <w:top w:val="none" w:sz="0" w:space="0" w:color="auto"/>
        <w:left w:val="none" w:sz="0" w:space="0" w:color="auto"/>
        <w:bottom w:val="none" w:sz="0" w:space="0" w:color="auto"/>
        <w:right w:val="none" w:sz="0" w:space="0" w:color="auto"/>
      </w:divBdr>
    </w:div>
    <w:div w:id="737477890">
      <w:bodyDiv w:val="1"/>
      <w:marLeft w:val="0"/>
      <w:marRight w:val="0"/>
      <w:marTop w:val="0"/>
      <w:marBottom w:val="0"/>
      <w:divBdr>
        <w:top w:val="none" w:sz="0" w:space="0" w:color="auto"/>
        <w:left w:val="none" w:sz="0" w:space="0" w:color="auto"/>
        <w:bottom w:val="none" w:sz="0" w:space="0" w:color="auto"/>
        <w:right w:val="none" w:sz="0" w:space="0" w:color="auto"/>
      </w:divBdr>
    </w:div>
    <w:div w:id="901411130">
      <w:bodyDiv w:val="1"/>
      <w:marLeft w:val="0"/>
      <w:marRight w:val="0"/>
      <w:marTop w:val="0"/>
      <w:marBottom w:val="0"/>
      <w:divBdr>
        <w:top w:val="none" w:sz="0" w:space="0" w:color="auto"/>
        <w:left w:val="none" w:sz="0" w:space="0" w:color="auto"/>
        <w:bottom w:val="none" w:sz="0" w:space="0" w:color="auto"/>
        <w:right w:val="none" w:sz="0" w:space="0" w:color="auto"/>
      </w:divBdr>
    </w:div>
    <w:div w:id="964651872">
      <w:bodyDiv w:val="1"/>
      <w:marLeft w:val="0"/>
      <w:marRight w:val="0"/>
      <w:marTop w:val="0"/>
      <w:marBottom w:val="0"/>
      <w:divBdr>
        <w:top w:val="none" w:sz="0" w:space="0" w:color="auto"/>
        <w:left w:val="none" w:sz="0" w:space="0" w:color="auto"/>
        <w:bottom w:val="none" w:sz="0" w:space="0" w:color="auto"/>
        <w:right w:val="none" w:sz="0" w:space="0" w:color="auto"/>
      </w:divBdr>
    </w:div>
    <w:div w:id="1057434410">
      <w:bodyDiv w:val="1"/>
      <w:marLeft w:val="0"/>
      <w:marRight w:val="0"/>
      <w:marTop w:val="0"/>
      <w:marBottom w:val="0"/>
      <w:divBdr>
        <w:top w:val="none" w:sz="0" w:space="0" w:color="auto"/>
        <w:left w:val="none" w:sz="0" w:space="0" w:color="auto"/>
        <w:bottom w:val="none" w:sz="0" w:space="0" w:color="auto"/>
        <w:right w:val="none" w:sz="0" w:space="0" w:color="auto"/>
      </w:divBdr>
    </w:div>
    <w:div w:id="1096093005">
      <w:bodyDiv w:val="1"/>
      <w:marLeft w:val="0"/>
      <w:marRight w:val="0"/>
      <w:marTop w:val="0"/>
      <w:marBottom w:val="0"/>
      <w:divBdr>
        <w:top w:val="none" w:sz="0" w:space="0" w:color="auto"/>
        <w:left w:val="none" w:sz="0" w:space="0" w:color="auto"/>
        <w:bottom w:val="none" w:sz="0" w:space="0" w:color="auto"/>
        <w:right w:val="none" w:sz="0" w:space="0" w:color="auto"/>
      </w:divBdr>
    </w:div>
    <w:div w:id="1128085211">
      <w:bodyDiv w:val="1"/>
      <w:marLeft w:val="0"/>
      <w:marRight w:val="0"/>
      <w:marTop w:val="0"/>
      <w:marBottom w:val="0"/>
      <w:divBdr>
        <w:top w:val="none" w:sz="0" w:space="0" w:color="auto"/>
        <w:left w:val="none" w:sz="0" w:space="0" w:color="auto"/>
        <w:bottom w:val="none" w:sz="0" w:space="0" w:color="auto"/>
        <w:right w:val="none" w:sz="0" w:space="0" w:color="auto"/>
      </w:divBdr>
    </w:div>
    <w:div w:id="1471246925">
      <w:bodyDiv w:val="1"/>
      <w:marLeft w:val="0"/>
      <w:marRight w:val="0"/>
      <w:marTop w:val="0"/>
      <w:marBottom w:val="0"/>
      <w:divBdr>
        <w:top w:val="none" w:sz="0" w:space="0" w:color="auto"/>
        <w:left w:val="none" w:sz="0" w:space="0" w:color="auto"/>
        <w:bottom w:val="none" w:sz="0" w:space="0" w:color="auto"/>
        <w:right w:val="none" w:sz="0" w:space="0" w:color="auto"/>
      </w:divBdr>
    </w:div>
    <w:div w:id="1851405328">
      <w:bodyDiv w:val="1"/>
      <w:marLeft w:val="0"/>
      <w:marRight w:val="0"/>
      <w:marTop w:val="0"/>
      <w:marBottom w:val="0"/>
      <w:divBdr>
        <w:top w:val="none" w:sz="0" w:space="0" w:color="auto"/>
        <w:left w:val="none" w:sz="0" w:space="0" w:color="auto"/>
        <w:bottom w:val="none" w:sz="0" w:space="0" w:color="auto"/>
        <w:right w:val="none" w:sz="0" w:space="0" w:color="auto"/>
      </w:divBdr>
    </w:div>
    <w:div w:id="1866098205">
      <w:bodyDiv w:val="1"/>
      <w:marLeft w:val="0"/>
      <w:marRight w:val="0"/>
      <w:marTop w:val="0"/>
      <w:marBottom w:val="0"/>
      <w:divBdr>
        <w:top w:val="none" w:sz="0" w:space="0" w:color="auto"/>
        <w:left w:val="none" w:sz="0" w:space="0" w:color="auto"/>
        <w:bottom w:val="none" w:sz="0" w:space="0" w:color="auto"/>
        <w:right w:val="none" w:sz="0" w:space="0" w:color="auto"/>
      </w:divBdr>
    </w:div>
    <w:div w:id="1952202643">
      <w:bodyDiv w:val="1"/>
      <w:marLeft w:val="0"/>
      <w:marRight w:val="0"/>
      <w:marTop w:val="0"/>
      <w:marBottom w:val="0"/>
      <w:divBdr>
        <w:top w:val="none" w:sz="0" w:space="0" w:color="auto"/>
        <w:left w:val="none" w:sz="0" w:space="0" w:color="auto"/>
        <w:bottom w:val="none" w:sz="0" w:space="0" w:color="auto"/>
        <w:right w:val="none" w:sz="0" w:space="0" w:color="auto"/>
      </w:divBdr>
    </w:div>
    <w:div w:id="20200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collicott@nbed.nb.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ulia.parra@nbed.nb.ca"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deanna.moffitt@nbed.nb.c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rysta.collicott@nbed.nb.ca"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3CBC3EA5-7337-4EE3-A884-92B5F80A05C1}"/>
</file>

<file path=customXml/itemProps2.xml><?xml version="1.0" encoding="utf-8"?>
<ds:datastoreItem xmlns:ds="http://schemas.openxmlformats.org/officeDocument/2006/customXml" ds:itemID="{CB784766-0CD2-4E12-96E6-9E99CA8132D0}"/>
</file>

<file path=customXml/itemProps3.xml><?xml version="1.0" encoding="utf-8"?>
<ds:datastoreItem xmlns:ds="http://schemas.openxmlformats.org/officeDocument/2006/customXml" ds:itemID="{0DF1FC1F-A958-46FF-8AB3-F5AA45424A81}"/>
</file>

<file path=docProps/app.xml><?xml version="1.0" encoding="utf-8"?>
<Properties xmlns="http://schemas.openxmlformats.org/officeDocument/2006/extended-properties" xmlns:vt="http://schemas.openxmlformats.org/officeDocument/2006/docPropsVTypes">
  <Template>Normal</Template>
  <TotalTime>26</TotalTime>
  <Pages>1</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Collicott, Crysta      (ASD-W)</dc:creator>
  <cp:keywords/>
  <dc:description/>
  <cp:lastModifiedBy>Collicott, Crysta      (ASD-W)</cp:lastModifiedBy>
  <cp:revision>5</cp:revision>
  <dcterms:created xsi:type="dcterms:W3CDTF">2019-11-15T17:52:00Z</dcterms:created>
  <dcterms:modified xsi:type="dcterms:W3CDTF">2019-11-15T18:24:00Z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