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69FF1" w14:textId="46555546" w:rsidR="003F5FAF" w:rsidRPr="003F5FAF" w:rsidRDefault="003F5FAF" w:rsidP="00E33EA5">
      <w:pPr>
        <w:pBdr>
          <w:top w:val="single" w:sz="12" w:space="1" w:color="000000"/>
          <w:left w:val="single" w:sz="12" w:space="4" w:color="000000"/>
          <w:bottom w:val="single" w:sz="12" w:space="1" w:color="000000"/>
          <w:right w:val="single" w:sz="12" w:space="10" w:color="000000"/>
        </w:pBdr>
        <w:jc w:val="center"/>
        <w:rPr>
          <w:rFonts w:ascii="Century Gothic" w:hAnsi="Century Gothic"/>
          <w:b/>
          <w:lang w:val="en-CA"/>
        </w:rPr>
      </w:pPr>
      <w:r w:rsidRPr="003F5FAF">
        <w:rPr>
          <w:rFonts w:ascii="Century Gothic" w:hAnsi="Century Gothic"/>
          <w:b/>
          <w:noProof/>
          <w:sz w:val="36"/>
          <w:szCs w:val="36"/>
          <w:lang w:val="fr-CA" w:eastAsia="fr-CA"/>
        </w:rPr>
        <w:drawing>
          <wp:anchor distT="0" distB="0" distL="114300" distR="114300" simplePos="0" relativeHeight="251661312" behindDoc="0" locked="0" layoutInCell="1" allowOverlap="1" wp14:anchorId="0BDD69FC" wp14:editId="52B52802">
            <wp:simplePos x="0" y="0"/>
            <wp:positionH relativeFrom="column">
              <wp:posOffset>7737475</wp:posOffset>
            </wp:positionH>
            <wp:positionV relativeFrom="paragraph">
              <wp:posOffset>172720</wp:posOffset>
            </wp:positionV>
            <wp:extent cx="1143000" cy="1143000"/>
            <wp:effectExtent l="19050" t="19050" r="19050" b="1905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r w:rsidR="00187DF4">
        <w:rPr>
          <w:rFonts w:ascii="Century Gothic" w:hAnsi="Century Gothic"/>
          <w:b/>
          <w:noProof/>
          <w:sz w:val="36"/>
          <w:szCs w:val="36"/>
        </w:rPr>
        <w:t>Harvey High School</w:t>
      </w:r>
      <w:r w:rsidRPr="003F5FAF">
        <w:rPr>
          <w:rFonts w:ascii="Century Gothic" w:hAnsi="Century Gothic"/>
          <w:b/>
          <w:lang w:val="en-CA"/>
        </w:rPr>
        <w:t xml:space="preserve"> </w:t>
      </w:r>
    </w:p>
    <w:p w14:paraId="01D3DA50" w14:textId="4388A303" w:rsidR="003F5FAF" w:rsidRPr="003F5FAF" w:rsidRDefault="006A2BDF" w:rsidP="00E33EA5">
      <w:pPr>
        <w:pBdr>
          <w:top w:val="single" w:sz="12" w:space="1" w:color="000000"/>
          <w:left w:val="single" w:sz="12" w:space="4" w:color="000000"/>
          <w:bottom w:val="single" w:sz="12" w:space="1" w:color="000000"/>
          <w:right w:val="single" w:sz="12" w:space="10" w:color="000000"/>
        </w:pBdr>
        <w:jc w:val="center"/>
        <w:rPr>
          <w:rFonts w:ascii="Century Gothic" w:hAnsi="Century Gothic"/>
          <w:b/>
          <w:sz w:val="28"/>
          <w:szCs w:val="28"/>
          <w:lang w:val="en-CA"/>
        </w:rPr>
      </w:pPr>
      <w:r>
        <w:rPr>
          <w:rFonts w:ascii="Century Gothic" w:hAnsi="Century Gothic"/>
          <w:b/>
          <w:sz w:val="28"/>
          <w:szCs w:val="28"/>
          <w:lang w:val="en-CA"/>
        </w:rPr>
        <w:t>To Wisdom We Climb</w:t>
      </w:r>
      <w:r w:rsidR="003F5FAF" w:rsidRPr="003F5FAF">
        <w:rPr>
          <w:rFonts w:ascii="Century Gothic" w:hAnsi="Century Gothic"/>
          <w:b/>
          <w:noProof/>
          <w:sz w:val="28"/>
          <w:szCs w:val="28"/>
          <w:lang w:val="fr-CA" w:eastAsia="fr-CA"/>
        </w:rPr>
        <w:drawing>
          <wp:anchor distT="0" distB="0" distL="114300" distR="114300" simplePos="0" relativeHeight="251662336" behindDoc="0" locked="0" layoutInCell="1" allowOverlap="1" wp14:anchorId="1181298E" wp14:editId="2323F1AC">
            <wp:simplePos x="0" y="0"/>
            <wp:positionH relativeFrom="column">
              <wp:posOffset>7353300</wp:posOffset>
            </wp:positionH>
            <wp:positionV relativeFrom="paragraph">
              <wp:posOffset>-1376680</wp:posOffset>
            </wp:positionV>
            <wp:extent cx="1143000" cy="1143000"/>
            <wp:effectExtent l="19050" t="19050" r="19050" b="1905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p>
    <w:p w14:paraId="31D1D194" w14:textId="77777777" w:rsidR="00E33EA5" w:rsidRDefault="00E33EA5" w:rsidP="007F6D94">
      <w:pPr>
        <w:rPr>
          <w:rFonts w:ascii="Century Gothic" w:hAnsi="Century Gothic" w:cs="Arial"/>
          <w:b/>
          <w:sz w:val="22"/>
          <w:szCs w:val="22"/>
        </w:rPr>
      </w:pPr>
    </w:p>
    <w:tbl>
      <w:tblPr>
        <w:tblStyle w:val="TableGrid"/>
        <w:tblW w:w="1041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416"/>
      </w:tblGrid>
      <w:tr w:rsidR="00E33EA5" w14:paraId="1C9E7F3E" w14:textId="77777777" w:rsidTr="00ED7534">
        <w:trPr>
          <w:trHeight w:val="430"/>
        </w:trPr>
        <w:tc>
          <w:tcPr>
            <w:tcW w:w="10416" w:type="dxa"/>
            <w:shd w:val="clear" w:color="auto" w:fill="92D050"/>
          </w:tcPr>
          <w:p w14:paraId="5961EBC3" w14:textId="5E448AA7" w:rsidR="00E33EA5" w:rsidRPr="00E33EA5" w:rsidRDefault="004F7D10" w:rsidP="00E33EA5">
            <w:pPr>
              <w:jc w:val="center"/>
              <w:rPr>
                <w:rFonts w:ascii="Century Gothic" w:hAnsi="Century Gothic" w:cs="Arial"/>
                <w:b/>
                <w:sz w:val="32"/>
                <w:szCs w:val="32"/>
              </w:rPr>
            </w:pPr>
            <w:r>
              <w:rPr>
                <w:rFonts w:ascii="Century Gothic" w:hAnsi="Century Gothic" w:cs="Arial"/>
                <w:b/>
                <w:sz w:val="32"/>
                <w:szCs w:val="32"/>
              </w:rPr>
              <w:t xml:space="preserve">Grade </w:t>
            </w:r>
            <w:r w:rsidR="00DE4612">
              <w:rPr>
                <w:rFonts w:ascii="Century Gothic" w:hAnsi="Century Gothic" w:cs="Arial"/>
                <w:b/>
                <w:sz w:val="32"/>
                <w:szCs w:val="32"/>
              </w:rPr>
              <w:t>10</w:t>
            </w:r>
            <w:r w:rsidR="00FE7A48">
              <w:rPr>
                <w:rFonts w:ascii="Century Gothic" w:hAnsi="Century Gothic" w:cs="Arial"/>
                <w:b/>
                <w:sz w:val="32"/>
                <w:szCs w:val="32"/>
              </w:rPr>
              <w:t xml:space="preserve"> HOME LEARNING PLAN</w:t>
            </w:r>
          </w:p>
        </w:tc>
      </w:tr>
    </w:tbl>
    <w:p w14:paraId="07843A7B" w14:textId="77777777" w:rsidR="00E33EA5" w:rsidRDefault="00E33EA5" w:rsidP="007F6D94">
      <w:pPr>
        <w:rPr>
          <w:rFonts w:ascii="Century Gothic" w:hAnsi="Century Gothic" w:cs="Arial"/>
          <w:b/>
          <w:sz w:val="22"/>
          <w:szCs w:val="22"/>
        </w:rPr>
      </w:pPr>
    </w:p>
    <w:tbl>
      <w:tblPr>
        <w:tblStyle w:val="TableGrid"/>
        <w:tblW w:w="10428" w:type="dxa"/>
        <w:tblLook w:val="04A0" w:firstRow="1" w:lastRow="0" w:firstColumn="1" w:lastColumn="0" w:noHBand="0" w:noVBand="1"/>
      </w:tblPr>
      <w:tblGrid>
        <w:gridCol w:w="1946"/>
        <w:gridCol w:w="3785"/>
        <w:gridCol w:w="1530"/>
        <w:gridCol w:w="3167"/>
      </w:tblGrid>
      <w:tr w:rsidR="003F5FAF" w14:paraId="5F01C815" w14:textId="77777777" w:rsidTr="00624AE5">
        <w:trPr>
          <w:trHeight w:val="459"/>
        </w:trPr>
        <w:tc>
          <w:tcPr>
            <w:tcW w:w="1965" w:type="dxa"/>
            <w:tcBorders>
              <w:top w:val="single" w:sz="12" w:space="0" w:color="auto"/>
              <w:left w:val="single" w:sz="12" w:space="0" w:color="auto"/>
              <w:right w:val="single" w:sz="4" w:space="0" w:color="auto"/>
            </w:tcBorders>
            <w:vAlign w:val="center"/>
          </w:tcPr>
          <w:p w14:paraId="76C422B3" w14:textId="77777777" w:rsidR="003F5FAF" w:rsidRDefault="003F5FAF" w:rsidP="003F5FAF">
            <w:pPr>
              <w:rPr>
                <w:rFonts w:ascii="Century Gothic" w:hAnsi="Century Gothic" w:cs="Arial"/>
                <w:b/>
              </w:rPr>
            </w:pPr>
            <w:r>
              <w:rPr>
                <w:rFonts w:ascii="Century Gothic" w:hAnsi="Century Gothic" w:cs="Arial"/>
                <w:b/>
              </w:rPr>
              <w:t>TEACHER</w:t>
            </w:r>
          </w:p>
        </w:tc>
        <w:tc>
          <w:tcPr>
            <w:tcW w:w="3723" w:type="dxa"/>
            <w:tcBorders>
              <w:top w:val="single" w:sz="12" w:space="0" w:color="auto"/>
              <w:left w:val="single" w:sz="4" w:space="0" w:color="auto"/>
              <w:right w:val="single" w:sz="12" w:space="0" w:color="auto"/>
            </w:tcBorders>
            <w:vAlign w:val="center"/>
          </w:tcPr>
          <w:p w14:paraId="5D7418B3" w14:textId="4CED74C8" w:rsidR="003F5FAF" w:rsidRDefault="00335CF5" w:rsidP="003F5FAF">
            <w:pPr>
              <w:rPr>
                <w:rFonts w:ascii="Century Gothic" w:hAnsi="Century Gothic" w:cs="Arial"/>
                <w:b/>
              </w:rPr>
            </w:pPr>
            <w:r>
              <w:rPr>
                <w:rFonts w:ascii="Century Gothic" w:hAnsi="Century Gothic" w:cs="Arial"/>
                <w:b/>
              </w:rPr>
              <w:t>Email</w:t>
            </w:r>
          </w:p>
        </w:tc>
        <w:tc>
          <w:tcPr>
            <w:tcW w:w="1530" w:type="dxa"/>
            <w:tcBorders>
              <w:top w:val="single" w:sz="12" w:space="0" w:color="auto"/>
              <w:left w:val="single" w:sz="12" w:space="0" w:color="auto"/>
            </w:tcBorders>
            <w:vAlign w:val="center"/>
          </w:tcPr>
          <w:p w14:paraId="49E4659E" w14:textId="37DEC399" w:rsidR="003F5FAF" w:rsidRDefault="00335CF5" w:rsidP="003F5FAF">
            <w:pPr>
              <w:rPr>
                <w:rFonts w:ascii="Century Gothic" w:hAnsi="Century Gothic" w:cs="Arial"/>
                <w:b/>
              </w:rPr>
            </w:pPr>
            <w:r>
              <w:rPr>
                <w:rFonts w:ascii="Century Gothic" w:hAnsi="Century Gothic" w:cs="Arial"/>
                <w:b/>
              </w:rPr>
              <w:t>Homeroom</w:t>
            </w:r>
          </w:p>
        </w:tc>
        <w:tc>
          <w:tcPr>
            <w:tcW w:w="3210" w:type="dxa"/>
            <w:tcBorders>
              <w:top w:val="single" w:sz="12" w:space="0" w:color="auto"/>
              <w:right w:val="single" w:sz="12" w:space="0" w:color="auto"/>
            </w:tcBorders>
            <w:vAlign w:val="center"/>
          </w:tcPr>
          <w:p w14:paraId="5A1B2907" w14:textId="46503BE8" w:rsidR="003F5FAF" w:rsidRDefault="00335CF5" w:rsidP="003F5FAF">
            <w:pPr>
              <w:rPr>
                <w:rFonts w:ascii="Century Gothic" w:hAnsi="Century Gothic" w:cs="Arial"/>
                <w:b/>
              </w:rPr>
            </w:pPr>
            <w:r>
              <w:rPr>
                <w:rFonts w:ascii="Century Gothic" w:hAnsi="Century Gothic" w:cs="Arial"/>
                <w:b/>
              </w:rPr>
              <w:t>Grade/subjects taught</w:t>
            </w:r>
          </w:p>
        </w:tc>
      </w:tr>
      <w:tr w:rsidR="00624AE5" w14:paraId="04F6EA32" w14:textId="77777777" w:rsidTr="00624AE5">
        <w:trPr>
          <w:trHeight w:val="459"/>
        </w:trPr>
        <w:tc>
          <w:tcPr>
            <w:tcW w:w="1965" w:type="dxa"/>
            <w:tcBorders>
              <w:left w:val="single" w:sz="12" w:space="0" w:color="auto"/>
              <w:right w:val="single" w:sz="4" w:space="0" w:color="auto"/>
            </w:tcBorders>
            <w:vAlign w:val="center"/>
          </w:tcPr>
          <w:p w14:paraId="0EE20A66" w14:textId="2C244B0F" w:rsidR="00624AE5" w:rsidRDefault="00624AE5" w:rsidP="003F5FAF">
            <w:pPr>
              <w:rPr>
                <w:rFonts w:ascii="Century Gothic" w:hAnsi="Century Gothic" w:cs="Arial"/>
                <w:bCs/>
                <w:sz w:val="22"/>
                <w:szCs w:val="22"/>
              </w:rPr>
            </w:pPr>
            <w:r>
              <w:rPr>
                <w:rFonts w:ascii="Century Gothic" w:hAnsi="Century Gothic" w:cs="Arial"/>
                <w:bCs/>
                <w:sz w:val="22"/>
                <w:szCs w:val="22"/>
              </w:rPr>
              <w:t>Mr. Woodworth</w:t>
            </w:r>
          </w:p>
        </w:tc>
        <w:tc>
          <w:tcPr>
            <w:tcW w:w="3723" w:type="dxa"/>
            <w:tcBorders>
              <w:left w:val="single" w:sz="4" w:space="0" w:color="auto"/>
              <w:right w:val="single" w:sz="12" w:space="0" w:color="auto"/>
            </w:tcBorders>
            <w:vAlign w:val="center"/>
          </w:tcPr>
          <w:p w14:paraId="10B5B277" w14:textId="6AFAB808" w:rsidR="00624AE5" w:rsidRPr="0032724D" w:rsidRDefault="00847926" w:rsidP="003F5FAF">
            <w:pPr>
              <w:rPr>
                <w:rFonts w:ascii="Century Gothic" w:hAnsi="Century Gothic" w:cs="Arial"/>
                <w:bCs/>
                <w:sz w:val="22"/>
                <w:szCs w:val="22"/>
              </w:rPr>
            </w:pPr>
            <w:hyperlink r:id="rId9" w:history="1">
              <w:r w:rsidR="00624AE5" w:rsidRPr="002616C0">
                <w:rPr>
                  <w:rStyle w:val="Hyperlink"/>
                  <w:rFonts w:ascii="Century Gothic" w:hAnsi="Century Gothic" w:cs="Arial"/>
                  <w:bCs/>
                  <w:sz w:val="22"/>
                  <w:szCs w:val="22"/>
                </w:rPr>
                <w:t>Kyle.Woodworth@nbed.nb.ca</w:t>
              </w:r>
            </w:hyperlink>
          </w:p>
        </w:tc>
        <w:tc>
          <w:tcPr>
            <w:tcW w:w="1530" w:type="dxa"/>
            <w:tcBorders>
              <w:left w:val="single" w:sz="12" w:space="0" w:color="auto"/>
            </w:tcBorders>
            <w:vAlign w:val="center"/>
          </w:tcPr>
          <w:p w14:paraId="258C36AE" w14:textId="77777777" w:rsidR="00624AE5" w:rsidRPr="0032724D" w:rsidRDefault="00624AE5" w:rsidP="003F5FAF">
            <w:pPr>
              <w:rPr>
                <w:rFonts w:ascii="Century Gothic" w:hAnsi="Century Gothic" w:cs="Arial"/>
                <w:bCs/>
                <w:sz w:val="22"/>
                <w:szCs w:val="22"/>
              </w:rPr>
            </w:pPr>
          </w:p>
        </w:tc>
        <w:tc>
          <w:tcPr>
            <w:tcW w:w="3210" w:type="dxa"/>
            <w:tcBorders>
              <w:right w:val="single" w:sz="12" w:space="0" w:color="auto"/>
            </w:tcBorders>
            <w:vAlign w:val="center"/>
          </w:tcPr>
          <w:p w14:paraId="0F1A7493" w14:textId="51E876C1" w:rsidR="00624AE5" w:rsidRPr="0032724D" w:rsidRDefault="00624AE5" w:rsidP="00EC7EA5">
            <w:pPr>
              <w:rPr>
                <w:rFonts w:ascii="Century Gothic" w:hAnsi="Century Gothic" w:cs="Arial"/>
                <w:bCs/>
                <w:sz w:val="22"/>
                <w:szCs w:val="22"/>
              </w:rPr>
            </w:pPr>
            <w:r>
              <w:rPr>
                <w:rFonts w:ascii="Century Gothic" w:hAnsi="Century Gothic" w:cs="Arial"/>
                <w:bCs/>
                <w:sz w:val="22"/>
                <w:szCs w:val="22"/>
              </w:rPr>
              <w:t>Math 10E GMF</w:t>
            </w:r>
          </w:p>
        </w:tc>
      </w:tr>
      <w:tr w:rsidR="00EC7EA5" w14:paraId="5069B6D9" w14:textId="77777777" w:rsidTr="00624AE5">
        <w:trPr>
          <w:trHeight w:val="459"/>
        </w:trPr>
        <w:tc>
          <w:tcPr>
            <w:tcW w:w="1965" w:type="dxa"/>
            <w:tcBorders>
              <w:left w:val="single" w:sz="12" w:space="0" w:color="auto"/>
              <w:right w:val="single" w:sz="4" w:space="0" w:color="auto"/>
            </w:tcBorders>
            <w:vAlign w:val="center"/>
          </w:tcPr>
          <w:p w14:paraId="6265C5F6" w14:textId="33F9B0C1" w:rsidR="00EC7EA5" w:rsidRPr="0032724D" w:rsidRDefault="00624AE5" w:rsidP="003F5FAF">
            <w:pPr>
              <w:rPr>
                <w:rFonts w:ascii="Century Gothic" w:hAnsi="Century Gothic" w:cs="Arial"/>
                <w:bCs/>
                <w:sz w:val="22"/>
                <w:szCs w:val="22"/>
              </w:rPr>
            </w:pPr>
            <w:r>
              <w:rPr>
                <w:rFonts w:ascii="Century Gothic" w:hAnsi="Century Gothic" w:cs="Arial"/>
                <w:bCs/>
                <w:sz w:val="22"/>
                <w:szCs w:val="22"/>
              </w:rPr>
              <w:t>Mr. D. Fletcher</w:t>
            </w:r>
          </w:p>
        </w:tc>
        <w:tc>
          <w:tcPr>
            <w:tcW w:w="3723" w:type="dxa"/>
            <w:tcBorders>
              <w:left w:val="single" w:sz="4" w:space="0" w:color="auto"/>
              <w:right w:val="single" w:sz="12" w:space="0" w:color="auto"/>
            </w:tcBorders>
            <w:vAlign w:val="center"/>
          </w:tcPr>
          <w:p w14:paraId="756863A1" w14:textId="5DE2EE41" w:rsidR="00F03620" w:rsidRPr="0032724D" w:rsidRDefault="00847926" w:rsidP="003F5FAF">
            <w:pPr>
              <w:rPr>
                <w:rFonts w:ascii="Century Gothic" w:hAnsi="Century Gothic" w:cs="Arial"/>
                <w:bCs/>
                <w:sz w:val="22"/>
                <w:szCs w:val="22"/>
              </w:rPr>
            </w:pPr>
            <w:hyperlink r:id="rId10" w:history="1">
              <w:r w:rsidR="00624AE5" w:rsidRPr="002616C0">
                <w:rPr>
                  <w:rStyle w:val="Hyperlink"/>
                  <w:rFonts w:ascii="Century Gothic" w:hAnsi="Century Gothic" w:cs="Arial"/>
                  <w:bCs/>
                  <w:sz w:val="22"/>
                  <w:szCs w:val="22"/>
                </w:rPr>
                <w:t>Don.Fletcher@nbed.nb.ca</w:t>
              </w:r>
            </w:hyperlink>
          </w:p>
        </w:tc>
        <w:tc>
          <w:tcPr>
            <w:tcW w:w="1530" w:type="dxa"/>
            <w:tcBorders>
              <w:left w:val="single" w:sz="12" w:space="0" w:color="auto"/>
            </w:tcBorders>
            <w:vAlign w:val="center"/>
          </w:tcPr>
          <w:p w14:paraId="40C2FB98" w14:textId="11C0940F" w:rsidR="00EC7EA5" w:rsidRPr="0032724D" w:rsidRDefault="00EC7EA5" w:rsidP="003F5FAF">
            <w:pPr>
              <w:rPr>
                <w:rFonts w:ascii="Century Gothic" w:hAnsi="Century Gothic" w:cs="Arial"/>
                <w:bCs/>
                <w:sz w:val="22"/>
                <w:szCs w:val="22"/>
              </w:rPr>
            </w:pPr>
          </w:p>
        </w:tc>
        <w:tc>
          <w:tcPr>
            <w:tcW w:w="3210" w:type="dxa"/>
            <w:tcBorders>
              <w:right w:val="single" w:sz="12" w:space="0" w:color="auto"/>
            </w:tcBorders>
            <w:vAlign w:val="center"/>
          </w:tcPr>
          <w:p w14:paraId="133AC379" w14:textId="714BC375" w:rsidR="00EC7EA5" w:rsidRPr="0032724D" w:rsidRDefault="00624AE5" w:rsidP="00EC7EA5">
            <w:pPr>
              <w:rPr>
                <w:rFonts w:ascii="Century Gothic" w:hAnsi="Century Gothic" w:cs="Arial"/>
                <w:bCs/>
                <w:sz w:val="22"/>
                <w:szCs w:val="22"/>
              </w:rPr>
            </w:pPr>
            <w:r>
              <w:rPr>
                <w:rFonts w:ascii="Century Gothic" w:hAnsi="Century Gothic" w:cs="Arial"/>
                <w:bCs/>
                <w:sz w:val="22"/>
                <w:szCs w:val="22"/>
              </w:rPr>
              <w:t>Math 10FI NRF</w:t>
            </w:r>
          </w:p>
        </w:tc>
      </w:tr>
      <w:tr w:rsidR="00EC7EA5" w14:paraId="1F3CE810" w14:textId="77777777" w:rsidTr="00624AE5">
        <w:trPr>
          <w:trHeight w:val="459"/>
        </w:trPr>
        <w:tc>
          <w:tcPr>
            <w:tcW w:w="1965" w:type="dxa"/>
            <w:tcBorders>
              <w:left w:val="single" w:sz="12" w:space="0" w:color="auto"/>
              <w:right w:val="single" w:sz="4" w:space="0" w:color="auto"/>
            </w:tcBorders>
            <w:vAlign w:val="center"/>
          </w:tcPr>
          <w:p w14:paraId="02987E06" w14:textId="4F8B7D73" w:rsidR="00EC7EA5" w:rsidRPr="0032724D" w:rsidRDefault="00986012" w:rsidP="003F5FAF">
            <w:pPr>
              <w:rPr>
                <w:rFonts w:ascii="Century Gothic" w:hAnsi="Century Gothic" w:cs="Arial"/>
                <w:bCs/>
                <w:sz w:val="22"/>
                <w:szCs w:val="22"/>
              </w:rPr>
            </w:pPr>
            <w:r>
              <w:rPr>
                <w:rFonts w:ascii="Century Gothic" w:hAnsi="Century Gothic" w:cs="Arial"/>
                <w:bCs/>
                <w:sz w:val="22"/>
                <w:szCs w:val="22"/>
              </w:rPr>
              <w:t>Mrs. Miller</w:t>
            </w:r>
          </w:p>
        </w:tc>
        <w:tc>
          <w:tcPr>
            <w:tcW w:w="3723" w:type="dxa"/>
            <w:tcBorders>
              <w:left w:val="single" w:sz="4" w:space="0" w:color="auto"/>
              <w:right w:val="single" w:sz="12" w:space="0" w:color="auto"/>
            </w:tcBorders>
            <w:vAlign w:val="center"/>
          </w:tcPr>
          <w:p w14:paraId="2F2761D4" w14:textId="39A0DE26" w:rsidR="00F03620" w:rsidRPr="0032724D" w:rsidRDefault="00847926" w:rsidP="003F5FAF">
            <w:pPr>
              <w:rPr>
                <w:rFonts w:ascii="Century Gothic" w:hAnsi="Century Gothic" w:cs="Arial"/>
                <w:bCs/>
                <w:sz w:val="22"/>
                <w:szCs w:val="22"/>
              </w:rPr>
            </w:pPr>
            <w:hyperlink r:id="rId11" w:history="1">
              <w:r w:rsidR="00986012" w:rsidRPr="00B5485E">
                <w:rPr>
                  <w:rStyle w:val="Hyperlink"/>
                  <w:rFonts w:ascii="Century Gothic" w:hAnsi="Century Gothic" w:cs="Arial"/>
                  <w:bCs/>
                  <w:sz w:val="22"/>
                  <w:szCs w:val="22"/>
                </w:rPr>
                <w:t>Andrea.miller@nbed.nb.ca</w:t>
              </w:r>
            </w:hyperlink>
            <w:r w:rsidR="00986012">
              <w:rPr>
                <w:rFonts w:ascii="Century Gothic" w:hAnsi="Century Gothic" w:cs="Arial"/>
                <w:bCs/>
                <w:sz w:val="22"/>
                <w:szCs w:val="22"/>
              </w:rPr>
              <w:t xml:space="preserve"> </w:t>
            </w:r>
          </w:p>
        </w:tc>
        <w:tc>
          <w:tcPr>
            <w:tcW w:w="1530" w:type="dxa"/>
            <w:tcBorders>
              <w:left w:val="single" w:sz="12" w:space="0" w:color="auto"/>
            </w:tcBorders>
            <w:vAlign w:val="center"/>
          </w:tcPr>
          <w:p w14:paraId="14E0DDF5" w14:textId="23FCB73A" w:rsidR="00EC7EA5" w:rsidRPr="0032724D" w:rsidRDefault="00EC7EA5" w:rsidP="003F5FAF">
            <w:pPr>
              <w:rPr>
                <w:rFonts w:ascii="Century Gothic" w:hAnsi="Century Gothic" w:cs="Arial"/>
                <w:bCs/>
                <w:sz w:val="22"/>
                <w:szCs w:val="22"/>
              </w:rPr>
            </w:pPr>
          </w:p>
        </w:tc>
        <w:tc>
          <w:tcPr>
            <w:tcW w:w="3210" w:type="dxa"/>
            <w:tcBorders>
              <w:right w:val="single" w:sz="12" w:space="0" w:color="auto"/>
            </w:tcBorders>
            <w:vAlign w:val="center"/>
          </w:tcPr>
          <w:p w14:paraId="11AFC59E" w14:textId="05858C9E" w:rsidR="00EC7EA5" w:rsidRPr="0032724D" w:rsidRDefault="00986012" w:rsidP="00EC7EA5">
            <w:pPr>
              <w:rPr>
                <w:rFonts w:ascii="Century Gothic" w:hAnsi="Century Gothic" w:cs="Arial"/>
                <w:bCs/>
                <w:sz w:val="22"/>
                <w:szCs w:val="22"/>
              </w:rPr>
            </w:pPr>
            <w:r>
              <w:rPr>
                <w:rFonts w:ascii="Century Gothic" w:hAnsi="Century Gothic" w:cs="Arial"/>
                <w:bCs/>
                <w:sz w:val="22"/>
                <w:szCs w:val="22"/>
              </w:rPr>
              <w:t>10 FI PE</w:t>
            </w:r>
          </w:p>
        </w:tc>
      </w:tr>
      <w:tr w:rsidR="00335CF5" w14:paraId="3C5E6CBA" w14:textId="77777777" w:rsidTr="00624AE5">
        <w:trPr>
          <w:trHeight w:val="459"/>
        </w:trPr>
        <w:tc>
          <w:tcPr>
            <w:tcW w:w="1965" w:type="dxa"/>
            <w:tcBorders>
              <w:left w:val="single" w:sz="12" w:space="0" w:color="auto"/>
              <w:right w:val="single" w:sz="4" w:space="0" w:color="auto"/>
            </w:tcBorders>
            <w:vAlign w:val="center"/>
          </w:tcPr>
          <w:p w14:paraId="12D8E60C" w14:textId="00CEA13F" w:rsidR="00335CF5" w:rsidRPr="0032724D" w:rsidRDefault="001E13FF" w:rsidP="003F5FAF">
            <w:pPr>
              <w:rPr>
                <w:rFonts w:ascii="Century Gothic" w:hAnsi="Century Gothic" w:cs="Arial"/>
                <w:bCs/>
                <w:sz w:val="22"/>
                <w:szCs w:val="22"/>
              </w:rPr>
            </w:pPr>
            <w:r>
              <w:rPr>
                <w:rFonts w:ascii="Century Gothic" w:hAnsi="Century Gothic" w:cs="Arial"/>
                <w:bCs/>
                <w:sz w:val="22"/>
                <w:szCs w:val="22"/>
              </w:rPr>
              <w:t>Mr. White</w:t>
            </w:r>
          </w:p>
        </w:tc>
        <w:tc>
          <w:tcPr>
            <w:tcW w:w="3723" w:type="dxa"/>
            <w:tcBorders>
              <w:left w:val="single" w:sz="4" w:space="0" w:color="auto"/>
              <w:right w:val="single" w:sz="12" w:space="0" w:color="auto"/>
            </w:tcBorders>
            <w:vAlign w:val="center"/>
          </w:tcPr>
          <w:p w14:paraId="25FE0C57" w14:textId="29A06E9B" w:rsidR="00335CF5" w:rsidRPr="0032724D" w:rsidRDefault="00847926" w:rsidP="003F5FAF">
            <w:pPr>
              <w:rPr>
                <w:rFonts w:ascii="Century Gothic" w:hAnsi="Century Gothic" w:cs="Arial"/>
                <w:bCs/>
                <w:sz w:val="22"/>
                <w:szCs w:val="22"/>
              </w:rPr>
            </w:pPr>
            <w:hyperlink r:id="rId12" w:history="1">
              <w:r w:rsidR="00986012" w:rsidRPr="00B5485E">
                <w:rPr>
                  <w:rStyle w:val="Hyperlink"/>
                  <w:rFonts w:ascii="Century Gothic" w:hAnsi="Century Gothic" w:cs="Arial"/>
                  <w:bCs/>
                  <w:sz w:val="22"/>
                  <w:szCs w:val="22"/>
                </w:rPr>
                <w:t>David.white@nbed.nb.ca</w:t>
              </w:r>
            </w:hyperlink>
            <w:r w:rsidR="00986012">
              <w:rPr>
                <w:rFonts w:ascii="Century Gothic" w:hAnsi="Century Gothic" w:cs="Arial"/>
                <w:bCs/>
                <w:sz w:val="22"/>
                <w:szCs w:val="22"/>
              </w:rPr>
              <w:t xml:space="preserve"> </w:t>
            </w:r>
          </w:p>
        </w:tc>
        <w:tc>
          <w:tcPr>
            <w:tcW w:w="1530" w:type="dxa"/>
            <w:tcBorders>
              <w:left w:val="single" w:sz="12" w:space="0" w:color="auto"/>
            </w:tcBorders>
            <w:vAlign w:val="center"/>
          </w:tcPr>
          <w:p w14:paraId="1E2C1F01" w14:textId="310DF341" w:rsidR="00335CF5" w:rsidRPr="0032724D" w:rsidRDefault="00335CF5" w:rsidP="003F5FAF">
            <w:pPr>
              <w:rPr>
                <w:rFonts w:ascii="Century Gothic" w:hAnsi="Century Gothic" w:cs="Arial"/>
                <w:bCs/>
                <w:sz w:val="22"/>
                <w:szCs w:val="22"/>
              </w:rPr>
            </w:pPr>
          </w:p>
        </w:tc>
        <w:tc>
          <w:tcPr>
            <w:tcW w:w="3210" w:type="dxa"/>
            <w:tcBorders>
              <w:right w:val="single" w:sz="12" w:space="0" w:color="auto"/>
            </w:tcBorders>
            <w:vAlign w:val="center"/>
          </w:tcPr>
          <w:p w14:paraId="1DAE2216" w14:textId="7D1D04FC" w:rsidR="00335CF5" w:rsidRPr="0032724D" w:rsidRDefault="001E13FF" w:rsidP="00EC7EA5">
            <w:pPr>
              <w:rPr>
                <w:rFonts w:ascii="Century Gothic" w:hAnsi="Century Gothic" w:cs="Arial"/>
                <w:bCs/>
                <w:sz w:val="22"/>
                <w:szCs w:val="22"/>
              </w:rPr>
            </w:pPr>
            <w:r>
              <w:rPr>
                <w:rFonts w:ascii="Century Gothic" w:hAnsi="Century Gothic" w:cs="Arial"/>
                <w:bCs/>
                <w:sz w:val="22"/>
                <w:szCs w:val="22"/>
              </w:rPr>
              <w:t>10 FI Cul Tech</w:t>
            </w:r>
          </w:p>
        </w:tc>
      </w:tr>
      <w:tr w:rsidR="001650ED" w14:paraId="6EE3A37D" w14:textId="77777777" w:rsidTr="00624AE5">
        <w:trPr>
          <w:trHeight w:val="459"/>
        </w:trPr>
        <w:tc>
          <w:tcPr>
            <w:tcW w:w="1965" w:type="dxa"/>
            <w:tcBorders>
              <w:left w:val="single" w:sz="12" w:space="0" w:color="auto"/>
              <w:right w:val="single" w:sz="4" w:space="0" w:color="auto"/>
            </w:tcBorders>
            <w:vAlign w:val="center"/>
          </w:tcPr>
          <w:p w14:paraId="48C98497" w14:textId="3680C24E"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Mrs. Dufresne</w:t>
            </w:r>
          </w:p>
        </w:tc>
        <w:tc>
          <w:tcPr>
            <w:tcW w:w="3723" w:type="dxa"/>
            <w:tcBorders>
              <w:left w:val="single" w:sz="4" w:space="0" w:color="auto"/>
              <w:right w:val="single" w:sz="12" w:space="0" w:color="auto"/>
            </w:tcBorders>
            <w:vAlign w:val="center"/>
          </w:tcPr>
          <w:p w14:paraId="75F06254" w14:textId="2E8732A2" w:rsidR="001650ED" w:rsidRPr="0032724D" w:rsidRDefault="00847926" w:rsidP="001650ED">
            <w:pPr>
              <w:rPr>
                <w:rFonts w:ascii="Century Gothic" w:hAnsi="Century Gothic" w:cs="Arial"/>
                <w:bCs/>
                <w:sz w:val="22"/>
                <w:szCs w:val="22"/>
              </w:rPr>
            </w:pPr>
            <w:hyperlink r:id="rId13" w:history="1">
              <w:r w:rsidR="001650ED" w:rsidRPr="00DB2FDD">
                <w:rPr>
                  <w:rStyle w:val="Hyperlink"/>
                  <w:rFonts w:ascii="Century Gothic" w:hAnsi="Century Gothic" w:cs="Arial"/>
                  <w:bCs/>
                  <w:sz w:val="20"/>
                  <w:szCs w:val="20"/>
                </w:rPr>
                <w:t>Pamela.Linton-Dufresne@nbed.nb.ca</w:t>
              </w:r>
            </w:hyperlink>
          </w:p>
        </w:tc>
        <w:tc>
          <w:tcPr>
            <w:tcW w:w="1530" w:type="dxa"/>
            <w:tcBorders>
              <w:left w:val="single" w:sz="12" w:space="0" w:color="auto"/>
            </w:tcBorders>
            <w:vAlign w:val="center"/>
          </w:tcPr>
          <w:p w14:paraId="21F929AD" w14:textId="13AE4F90" w:rsidR="001650ED" w:rsidRPr="0032724D" w:rsidRDefault="001650ED" w:rsidP="001650ED">
            <w:pPr>
              <w:rPr>
                <w:rFonts w:ascii="Century Gothic" w:hAnsi="Century Gothic" w:cs="Arial"/>
                <w:bCs/>
                <w:sz w:val="22"/>
                <w:szCs w:val="22"/>
              </w:rPr>
            </w:pPr>
          </w:p>
        </w:tc>
        <w:tc>
          <w:tcPr>
            <w:tcW w:w="3210" w:type="dxa"/>
            <w:tcBorders>
              <w:right w:val="single" w:sz="12" w:space="0" w:color="auto"/>
            </w:tcBorders>
            <w:vAlign w:val="center"/>
          </w:tcPr>
          <w:p w14:paraId="6EC0A0BF" w14:textId="2BD613CA"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E</w:t>
            </w:r>
            <w:r>
              <w:t>nglish 10</w:t>
            </w:r>
          </w:p>
        </w:tc>
      </w:tr>
      <w:tr w:rsidR="001650ED" w14:paraId="5CE8B00D" w14:textId="77777777" w:rsidTr="00624AE5">
        <w:trPr>
          <w:trHeight w:val="459"/>
        </w:trPr>
        <w:tc>
          <w:tcPr>
            <w:tcW w:w="1965" w:type="dxa"/>
            <w:tcBorders>
              <w:left w:val="single" w:sz="12" w:space="0" w:color="auto"/>
              <w:right w:val="single" w:sz="4" w:space="0" w:color="auto"/>
            </w:tcBorders>
            <w:vAlign w:val="center"/>
          </w:tcPr>
          <w:p w14:paraId="4C098616" w14:textId="024B41E2"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Mrs. Henry</w:t>
            </w:r>
          </w:p>
        </w:tc>
        <w:tc>
          <w:tcPr>
            <w:tcW w:w="3723" w:type="dxa"/>
            <w:tcBorders>
              <w:left w:val="single" w:sz="4" w:space="0" w:color="auto"/>
              <w:right w:val="single" w:sz="12" w:space="0" w:color="auto"/>
            </w:tcBorders>
            <w:vAlign w:val="center"/>
          </w:tcPr>
          <w:p w14:paraId="2469CB71" w14:textId="536AB5F7" w:rsidR="001650ED" w:rsidRPr="0032724D" w:rsidRDefault="00847926" w:rsidP="001650ED">
            <w:pPr>
              <w:rPr>
                <w:rFonts w:ascii="Century Gothic" w:hAnsi="Century Gothic" w:cs="Arial"/>
                <w:bCs/>
                <w:sz w:val="22"/>
                <w:szCs w:val="22"/>
              </w:rPr>
            </w:pPr>
            <w:hyperlink r:id="rId14" w:history="1">
              <w:r w:rsidR="001650ED" w:rsidRPr="00DB1582">
                <w:rPr>
                  <w:rStyle w:val="Hyperlink"/>
                  <w:rFonts w:ascii="Century Gothic" w:hAnsi="Century Gothic" w:cs="Arial"/>
                  <w:bCs/>
                  <w:sz w:val="22"/>
                  <w:szCs w:val="22"/>
                </w:rPr>
                <w:t>ara.henry@nbed.nb.ca</w:t>
              </w:r>
            </w:hyperlink>
            <w:r w:rsidR="001650ED">
              <w:rPr>
                <w:rFonts w:ascii="Century Gothic" w:hAnsi="Century Gothic" w:cs="Arial"/>
                <w:bCs/>
                <w:sz w:val="22"/>
                <w:szCs w:val="22"/>
              </w:rPr>
              <w:t xml:space="preserve"> </w:t>
            </w:r>
          </w:p>
        </w:tc>
        <w:tc>
          <w:tcPr>
            <w:tcW w:w="1530" w:type="dxa"/>
            <w:tcBorders>
              <w:left w:val="single" w:sz="12" w:space="0" w:color="auto"/>
            </w:tcBorders>
            <w:vAlign w:val="center"/>
          </w:tcPr>
          <w:p w14:paraId="09AE728A" w14:textId="1B6A3A3A"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12AB</w:t>
            </w:r>
          </w:p>
        </w:tc>
        <w:tc>
          <w:tcPr>
            <w:tcW w:w="3210" w:type="dxa"/>
            <w:tcBorders>
              <w:right w:val="single" w:sz="12" w:space="0" w:color="auto"/>
            </w:tcBorders>
            <w:vAlign w:val="center"/>
          </w:tcPr>
          <w:p w14:paraId="046CCC5D" w14:textId="62CA9D0A"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112/3 History, 10E BBT, 9E Social Studies, Law 120</w:t>
            </w:r>
          </w:p>
        </w:tc>
      </w:tr>
      <w:tr w:rsidR="001650ED" w14:paraId="58D756A9" w14:textId="77777777" w:rsidTr="00624AE5">
        <w:trPr>
          <w:trHeight w:val="459"/>
        </w:trPr>
        <w:tc>
          <w:tcPr>
            <w:tcW w:w="1965" w:type="dxa"/>
            <w:tcBorders>
              <w:left w:val="single" w:sz="12" w:space="0" w:color="auto"/>
              <w:right w:val="single" w:sz="4" w:space="0" w:color="auto"/>
            </w:tcBorders>
            <w:vAlign w:val="center"/>
          </w:tcPr>
          <w:p w14:paraId="00A2140F" w14:textId="28B848B0"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Mrs. Arsenault</w:t>
            </w:r>
          </w:p>
        </w:tc>
        <w:tc>
          <w:tcPr>
            <w:tcW w:w="3723" w:type="dxa"/>
            <w:tcBorders>
              <w:left w:val="single" w:sz="4" w:space="0" w:color="auto"/>
              <w:right w:val="single" w:sz="12" w:space="0" w:color="auto"/>
            </w:tcBorders>
            <w:vAlign w:val="center"/>
          </w:tcPr>
          <w:p w14:paraId="64E82CA8" w14:textId="0F420C03" w:rsidR="001650ED" w:rsidRPr="00305AF1" w:rsidRDefault="00847926" w:rsidP="001650ED">
            <w:pPr>
              <w:rPr>
                <w:rFonts w:ascii="Century Gothic" w:hAnsi="Century Gothic" w:cs="Arial"/>
                <w:bCs/>
                <w:sz w:val="22"/>
                <w:szCs w:val="22"/>
              </w:rPr>
            </w:pPr>
            <w:hyperlink r:id="rId15" w:history="1">
              <w:r w:rsidR="001650ED" w:rsidRPr="00011903">
                <w:rPr>
                  <w:rStyle w:val="Hyperlink"/>
                  <w:rFonts w:ascii="Century Gothic" w:hAnsi="Century Gothic" w:cs="Arial"/>
                  <w:bCs/>
                  <w:sz w:val="22"/>
                  <w:szCs w:val="22"/>
                </w:rPr>
                <w:t>catherine.arsenault@nbed.nb.ca</w:t>
              </w:r>
            </w:hyperlink>
            <w:r w:rsidR="001650ED">
              <w:rPr>
                <w:rFonts w:ascii="Century Gothic" w:hAnsi="Century Gothic" w:cs="Arial"/>
                <w:bCs/>
                <w:sz w:val="22"/>
                <w:szCs w:val="22"/>
              </w:rPr>
              <w:t xml:space="preserve"> </w:t>
            </w:r>
          </w:p>
        </w:tc>
        <w:tc>
          <w:tcPr>
            <w:tcW w:w="1530" w:type="dxa"/>
            <w:tcBorders>
              <w:left w:val="single" w:sz="12" w:space="0" w:color="auto"/>
            </w:tcBorders>
            <w:vAlign w:val="center"/>
          </w:tcPr>
          <w:p w14:paraId="3A06257D" w14:textId="3EA66DCD" w:rsidR="001650ED" w:rsidRPr="0032724D" w:rsidRDefault="001650ED" w:rsidP="001650ED">
            <w:pPr>
              <w:rPr>
                <w:rFonts w:ascii="Century Gothic" w:hAnsi="Century Gothic" w:cs="Arial"/>
                <w:bCs/>
                <w:sz w:val="22"/>
                <w:szCs w:val="22"/>
              </w:rPr>
            </w:pPr>
          </w:p>
        </w:tc>
        <w:tc>
          <w:tcPr>
            <w:tcW w:w="3210" w:type="dxa"/>
            <w:tcBorders>
              <w:right w:val="single" w:sz="12" w:space="0" w:color="auto"/>
            </w:tcBorders>
            <w:vAlign w:val="center"/>
          </w:tcPr>
          <w:p w14:paraId="18D90667" w14:textId="6EC63CEF"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10FI science</w:t>
            </w:r>
          </w:p>
        </w:tc>
      </w:tr>
      <w:tr w:rsidR="001650ED" w14:paraId="6DD81C97" w14:textId="77777777" w:rsidTr="00624AE5">
        <w:trPr>
          <w:trHeight w:val="459"/>
        </w:trPr>
        <w:tc>
          <w:tcPr>
            <w:tcW w:w="1965" w:type="dxa"/>
            <w:tcBorders>
              <w:left w:val="single" w:sz="12" w:space="0" w:color="auto"/>
              <w:right w:val="single" w:sz="4" w:space="0" w:color="auto"/>
            </w:tcBorders>
            <w:vAlign w:val="center"/>
          </w:tcPr>
          <w:p w14:paraId="4103DCF6" w14:textId="4A841140" w:rsidR="001650ED" w:rsidRDefault="001650ED" w:rsidP="001650ED">
            <w:pPr>
              <w:rPr>
                <w:rFonts w:ascii="Century Gothic" w:hAnsi="Century Gothic" w:cs="Arial"/>
                <w:bCs/>
                <w:sz w:val="22"/>
                <w:szCs w:val="22"/>
              </w:rPr>
            </w:pPr>
            <w:r>
              <w:rPr>
                <w:rFonts w:ascii="Century Gothic" w:hAnsi="Century Gothic" w:cs="Arial"/>
                <w:bCs/>
                <w:sz w:val="22"/>
                <w:szCs w:val="22"/>
              </w:rPr>
              <w:t>Ms. Crawford</w:t>
            </w:r>
          </w:p>
        </w:tc>
        <w:tc>
          <w:tcPr>
            <w:tcW w:w="3723" w:type="dxa"/>
            <w:tcBorders>
              <w:left w:val="single" w:sz="4" w:space="0" w:color="auto"/>
              <w:right w:val="single" w:sz="12" w:space="0" w:color="auto"/>
            </w:tcBorders>
            <w:vAlign w:val="center"/>
          </w:tcPr>
          <w:p w14:paraId="4C40B257" w14:textId="0CB54A17" w:rsidR="001650ED" w:rsidRPr="00305AF1" w:rsidRDefault="00847926" w:rsidP="001650ED">
            <w:pPr>
              <w:rPr>
                <w:rFonts w:ascii="Century Gothic" w:hAnsi="Century Gothic" w:cs="Arial"/>
                <w:bCs/>
                <w:sz w:val="22"/>
                <w:szCs w:val="22"/>
              </w:rPr>
            </w:pPr>
            <w:hyperlink r:id="rId16" w:history="1">
              <w:r w:rsidR="001650ED" w:rsidRPr="00AE135C">
                <w:rPr>
                  <w:rStyle w:val="Hyperlink"/>
                  <w:rFonts w:ascii="Century Gothic" w:hAnsi="Century Gothic" w:cs="Arial"/>
                  <w:bCs/>
                  <w:sz w:val="22"/>
                  <w:szCs w:val="22"/>
                </w:rPr>
                <w:t>Catherine.crawford@nbed.nb.ca</w:t>
              </w:r>
            </w:hyperlink>
            <w:r w:rsidR="001650ED">
              <w:rPr>
                <w:rFonts w:ascii="Century Gothic" w:hAnsi="Century Gothic" w:cs="Arial"/>
                <w:bCs/>
                <w:sz w:val="22"/>
                <w:szCs w:val="22"/>
              </w:rPr>
              <w:t xml:space="preserve"> </w:t>
            </w:r>
          </w:p>
        </w:tc>
        <w:tc>
          <w:tcPr>
            <w:tcW w:w="1530" w:type="dxa"/>
            <w:tcBorders>
              <w:left w:val="single" w:sz="12" w:space="0" w:color="auto"/>
            </w:tcBorders>
            <w:vAlign w:val="center"/>
          </w:tcPr>
          <w:p w14:paraId="69069FCD" w14:textId="77777777" w:rsidR="001650ED" w:rsidRPr="0032724D" w:rsidRDefault="001650ED" w:rsidP="001650ED">
            <w:pPr>
              <w:rPr>
                <w:rFonts w:ascii="Century Gothic" w:hAnsi="Century Gothic" w:cs="Arial"/>
                <w:bCs/>
                <w:sz w:val="22"/>
                <w:szCs w:val="22"/>
              </w:rPr>
            </w:pPr>
          </w:p>
        </w:tc>
        <w:tc>
          <w:tcPr>
            <w:tcW w:w="3210" w:type="dxa"/>
            <w:tcBorders>
              <w:right w:val="single" w:sz="12" w:space="0" w:color="auto"/>
            </w:tcBorders>
            <w:vAlign w:val="center"/>
          </w:tcPr>
          <w:p w14:paraId="3E2D6067" w14:textId="77777777" w:rsidR="001650ED" w:rsidRPr="0032724D" w:rsidRDefault="001650ED" w:rsidP="001650ED">
            <w:pPr>
              <w:rPr>
                <w:rFonts w:ascii="Century Gothic" w:hAnsi="Century Gothic" w:cs="Arial"/>
                <w:bCs/>
                <w:sz w:val="22"/>
                <w:szCs w:val="22"/>
              </w:rPr>
            </w:pPr>
          </w:p>
        </w:tc>
      </w:tr>
      <w:tr w:rsidR="001650ED" w14:paraId="4A478491" w14:textId="77777777" w:rsidTr="00624AE5">
        <w:trPr>
          <w:trHeight w:val="459"/>
        </w:trPr>
        <w:tc>
          <w:tcPr>
            <w:tcW w:w="1965" w:type="dxa"/>
            <w:tcBorders>
              <w:left w:val="single" w:sz="12" w:space="0" w:color="auto"/>
              <w:right w:val="single" w:sz="4" w:space="0" w:color="auto"/>
            </w:tcBorders>
            <w:vAlign w:val="center"/>
          </w:tcPr>
          <w:p w14:paraId="2E6B6AE0" w14:textId="009DC2A3" w:rsidR="001650ED" w:rsidRDefault="001650ED" w:rsidP="001650ED">
            <w:pPr>
              <w:rPr>
                <w:rFonts w:ascii="Century Gothic" w:hAnsi="Century Gothic" w:cs="Arial"/>
                <w:bCs/>
                <w:sz w:val="22"/>
                <w:szCs w:val="22"/>
              </w:rPr>
            </w:pPr>
            <w:r>
              <w:rPr>
                <w:rFonts w:ascii="Century Gothic" w:hAnsi="Century Gothic" w:cs="Arial"/>
                <w:bCs/>
                <w:sz w:val="22"/>
                <w:szCs w:val="22"/>
              </w:rPr>
              <w:t>Mme. Noble</w:t>
            </w:r>
          </w:p>
        </w:tc>
        <w:tc>
          <w:tcPr>
            <w:tcW w:w="3723" w:type="dxa"/>
            <w:tcBorders>
              <w:left w:val="single" w:sz="4" w:space="0" w:color="auto"/>
              <w:right w:val="single" w:sz="12" w:space="0" w:color="auto"/>
            </w:tcBorders>
            <w:vAlign w:val="center"/>
          </w:tcPr>
          <w:p w14:paraId="69EFCF3E" w14:textId="6DDF7056" w:rsidR="001650ED" w:rsidRPr="00305AF1" w:rsidRDefault="00847926" w:rsidP="001650ED">
            <w:pPr>
              <w:rPr>
                <w:rFonts w:ascii="Century Gothic" w:hAnsi="Century Gothic" w:cs="Arial"/>
                <w:bCs/>
                <w:sz w:val="22"/>
                <w:szCs w:val="22"/>
              </w:rPr>
            </w:pPr>
            <w:hyperlink r:id="rId17" w:history="1">
              <w:r w:rsidR="001650ED" w:rsidRPr="00AE135C">
                <w:rPr>
                  <w:rStyle w:val="Hyperlink"/>
                  <w:rFonts w:ascii="Century Gothic" w:hAnsi="Century Gothic" w:cs="Arial"/>
                  <w:bCs/>
                  <w:sz w:val="22"/>
                  <w:szCs w:val="22"/>
                </w:rPr>
                <w:t>Tina.noble@nbed.nb.ca</w:t>
              </w:r>
            </w:hyperlink>
            <w:r w:rsidR="001650ED">
              <w:rPr>
                <w:rFonts w:ascii="Century Gothic" w:hAnsi="Century Gothic" w:cs="Arial"/>
                <w:bCs/>
                <w:sz w:val="22"/>
                <w:szCs w:val="22"/>
              </w:rPr>
              <w:t xml:space="preserve"> </w:t>
            </w:r>
          </w:p>
        </w:tc>
        <w:tc>
          <w:tcPr>
            <w:tcW w:w="1530" w:type="dxa"/>
            <w:tcBorders>
              <w:left w:val="single" w:sz="12" w:space="0" w:color="auto"/>
            </w:tcBorders>
            <w:vAlign w:val="center"/>
          </w:tcPr>
          <w:p w14:paraId="2FEE5C62" w14:textId="77777777" w:rsidR="001650ED" w:rsidRPr="0032724D" w:rsidRDefault="001650ED" w:rsidP="001650ED">
            <w:pPr>
              <w:rPr>
                <w:rFonts w:ascii="Century Gothic" w:hAnsi="Century Gothic" w:cs="Arial"/>
                <w:bCs/>
                <w:sz w:val="22"/>
                <w:szCs w:val="22"/>
              </w:rPr>
            </w:pPr>
          </w:p>
        </w:tc>
        <w:tc>
          <w:tcPr>
            <w:tcW w:w="3210" w:type="dxa"/>
            <w:tcBorders>
              <w:right w:val="single" w:sz="12" w:space="0" w:color="auto"/>
            </w:tcBorders>
            <w:vAlign w:val="center"/>
          </w:tcPr>
          <w:p w14:paraId="665AF3CA" w14:textId="54D44130"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VP</w:t>
            </w:r>
          </w:p>
        </w:tc>
      </w:tr>
      <w:tr w:rsidR="001650ED" w14:paraId="70ED8ABF" w14:textId="77777777" w:rsidTr="00624AE5">
        <w:trPr>
          <w:trHeight w:val="459"/>
        </w:trPr>
        <w:tc>
          <w:tcPr>
            <w:tcW w:w="1965" w:type="dxa"/>
            <w:tcBorders>
              <w:left w:val="single" w:sz="12" w:space="0" w:color="auto"/>
              <w:right w:val="single" w:sz="4" w:space="0" w:color="auto"/>
            </w:tcBorders>
            <w:vAlign w:val="center"/>
          </w:tcPr>
          <w:p w14:paraId="38BA6927" w14:textId="5D4DEF17" w:rsidR="001650ED" w:rsidRDefault="001650ED" w:rsidP="001650ED">
            <w:pPr>
              <w:rPr>
                <w:rFonts w:ascii="Century Gothic" w:hAnsi="Century Gothic" w:cs="Arial"/>
                <w:bCs/>
                <w:sz w:val="22"/>
                <w:szCs w:val="22"/>
              </w:rPr>
            </w:pPr>
            <w:r>
              <w:rPr>
                <w:rFonts w:ascii="Century Gothic" w:hAnsi="Century Gothic" w:cs="Arial"/>
                <w:bCs/>
                <w:sz w:val="22"/>
                <w:szCs w:val="22"/>
              </w:rPr>
              <w:t>Ms. Parra</w:t>
            </w:r>
          </w:p>
        </w:tc>
        <w:tc>
          <w:tcPr>
            <w:tcW w:w="3723" w:type="dxa"/>
            <w:tcBorders>
              <w:left w:val="single" w:sz="4" w:space="0" w:color="auto"/>
              <w:right w:val="single" w:sz="12" w:space="0" w:color="auto"/>
            </w:tcBorders>
            <w:vAlign w:val="center"/>
          </w:tcPr>
          <w:p w14:paraId="6260C9BE" w14:textId="10A7F0E7" w:rsidR="001650ED" w:rsidRPr="00305AF1" w:rsidRDefault="00847926" w:rsidP="001650ED">
            <w:pPr>
              <w:rPr>
                <w:rFonts w:ascii="Century Gothic" w:hAnsi="Century Gothic" w:cs="Arial"/>
                <w:bCs/>
                <w:sz w:val="22"/>
                <w:szCs w:val="22"/>
              </w:rPr>
            </w:pPr>
            <w:hyperlink r:id="rId18" w:history="1">
              <w:r w:rsidR="001650ED" w:rsidRPr="00AE135C">
                <w:rPr>
                  <w:rStyle w:val="Hyperlink"/>
                  <w:rFonts w:ascii="Century Gothic" w:hAnsi="Century Gothic" w:cs="Arial"/>
                  <w:bCs/>
                  <w:sz w:val="22"/>
                  <w:szCs w:val="22"/>
                </w:rPr>
                <w:t>Julia.parra@nbed.nb.ca</w:t>
              </w:r>
            </w:hyperlink>
            <w:r w:rsidR="001650ED">
              <w:rPr>
                <w:rFonts w:ascii="Century Gothic" w:hAnsi="Century Gothic" w:cs="Arial"/>
                <w:bCs/>
                <w:sz w:val="22"/>
                <w:szCs w:val="22"/>
              </w:rPr>
              <w:t xml:space="preserve"> </w:t>
            </w:r>
          </w:p>
        </w:tc>
        <w:tc>
          <w:tcPr>
            <w:tcW w:w="1530" w:type="dxa"/>
            <w:tcBorders>
              <w:left w:val="single" w:sz="12" w:space="0" w:color="auto"/>
            </w:tcBorders>
            <w:vAlign w:val="center"/>
          </w:tcPr>
          <w:p w14:paraId="3628704A" w14:textId="77777777" w:rsidR="001650ED" w:rsidRPr="0032724D" w:rsidRDefault="001650ED" w:rsidP="001650ED">
            <w:pPr>
              <w:rPr>
                <w:rFonts w:ascii="Century Gothic" w:hAnsi="Century Gothic" w:cs="Arial"/>
                <w:bCs/>
                <w:sz w:val="22"/>
                <w:szCs w:val="22"/>
              </w:rPr>
            </w:pPr>
          </w:p>
        </w:tc>
        <w:tc>
          <w:tcPr>
            <w:tcW w:w="3210" w:type="dxa"/>
            <w:tcBorders>
              <w:right w:val="single" w:sz="12" w:space="0" w:color="auto"/>
            </w:tcBorders>
            <w:vAlign w:val="center"/>
          </w:tcPr>
          <w:p w14:paraId="4868A0CC" w14:textId="0A846B5F"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Resource</w:t>
            </w:r>
          </w:p>
        </w:tc>
      </w:tr>
      <w:tr w:rsidR="001650ED" w14:paraId="31755A8F" w14:textId="77777777" w:rsidTr="00624AE5">
        <w:trPr>
          <w:trHeight w:val="459"/>
        </w:trPr>
        <w:tc>
          <w:tcPr>
            <w:tcW w:w="1965" w:type="dxa"/>
            <w:tcBorders>
              <w:left w:val="single" w:sz="12" w:space="0" w:color="auto"/>
              <w:right w:val="single" w:sz="4" w:space="0" w:color="auto"/>
            </w:tcBorders>
            <w:vAlign w:val="center"/>
          </w:tcPr>
          <w:p w14:paraId="516CC41F" w14:textId="41B296B9" w:rsidR="001650ED" w:rsidRDefault="001650ED" w:rsidP="001650ED">
            <w:pPr>
              <w:rPr>
                <w:rFonts w:ascii="Century Gothic" w:hAnsi="Century Gothic" w:cs="Arial"/>
                <w:bCs/>
                <w:sz w:val="22"/>
                <w:szCs w:val="22"/>
              </w:rPr>
            </w:pPr>
            <w:r>
              <w:rPr>
                <w:rFonts w:ascii="Century Gothic" w:hAnsi="Century Gothic" w:cs="Arial"/>
                <w:bCs/>
                <w:sz w:val="22"/>
                <w:szCs w:val="22"/>
              </w:rPr>
              <w:t>Mrs. Drummond</w:t>
            </w:r>
          </w:p>
        </w:tc>
        <w:tc>
          <w:tcPr>
            <w:tcW w:w="3723" w:type="dxa"/>
            <w:tcBorders>
              <w:left w:val="single" w:sz="4" w:space="0" w:color="auto"/>
              <w:right w:val="single" w:sz="12" w:space="0" w:color="auto"/>
            </w:tcBorders>
            <w:vAlign w:val="center"/>
          </w:tcPr>
          <w:p w14:paraId="54ACACF5" w14:textId="189E1657" w:rsidR="001650ED" w:rsidRPr="00305AF1" w:rsidRDefault="00847926" w:rsidP="001650ED">
            <w:pPr>
              <w:rPr>
                <w:rFonts w:ascii="Century Gothic" w:hAnsi="Century Gothic" w:cs="Arial"/>
                <w:bCs/>
                <w:sz w:val="22"/>
                <w:szCs w:val="22"/>
              </w:rPr>
            </w:pPr>
            <w:hyperlink r:id="rId19" w:history="1">
              <w:r w:rsidR="001650ED" w:rsidRPr="00AE135C">
                <w:rPr>
                  <w:rStyle w:val="Hyperlink"/>
                  <w:rFonts w:ascii="Century Gothic" w:hAnsi="Century Gothic" w:cs="Arial"/>
                  <w:bCs/>
                  <w:sz w:val="22"/>
                  <w:szCs w:val="22"/>
                </w:rPr>
                <w:t>Cynthia.drummond@nbed.nb.ca</w:t>
              </w:r>
            </w:hyperlink>
            <w:r w:rsidR="001650ED">
              <w:rPr>
                <w:rFonts w:ascii="Century Gothic" w:hAnsi="Century Gothic" w:cs="Arial"/>
                <w:bCs/>
                <w:sz w:val="22"/>
                <w:szCs w:val="22"/>
              </w:rPr>
              <w:t xml:space="preserve"> </w:t>
            </w:r>
          </w:p>
        </w:tc>
        <w:tc>
          <w:tcPr>
            <w:tcW w:w="1530" w:type="dxa"/>
            <w:tcBorders>
              <w:left w:val="single" w:sz="12" w:space="0" w:color="auto"/>
            </w:tcBorders>
            <w:vAlign w:val="center"/>
          </w:tcPr>
          <w:p w14:paraId="7F7408B8" w14:textId="77777777" w:rsidR="001650ED" w:rsidRPr="0032724D" w:rsidRDefault="001650ED" w:rsidP="001650ED">
            <w:pPr>
              <w:rPr>
                <w:rFonts w:ascii="Century Gothic" w:hAnsi="Century Gothic" w:cs="Arial"/>
                <w:bCs/>
                <w:sz w:val="22"/>
                <w:szCs w:val="22"/>
              </w:rPr>
            </w:pPr>
          </w:p>
        </w:tc>
        <w:tc>
          <w:tcPr>
            <w:tcW w:w="3210" w:type="dxa"/>
            <w:tcBorders>
              <w:right w:val="single" w:sz="12" w:space="0" w:color="auto"/>
            </w:tcBorders>
            <w:vAlign w:val="center"/>
          </w:tcPr>
          <w:p w14:paraId="217F7341" w14:textId="6808BFB7"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MS Resource</w:t>
            </w:r>
          </w:p>
        </w:tc>
      </w:tr>
      <w:tr w:rsidR="001650ED" w14:paraId="03AAEDBF" w14:textId="77777777" w:rsidTr="00624AE5">
        <w:trPr>
          <w:trHeight w:val="459"/>
        </w:trPr>
        <w:tc>
          <w:tcPr>
            <w:tcW w:w="1965" w:type="dxa"/>
            <w:tcBorders>
              <w:left w:val="single" w:sz="12" w:space="0" w:color="auto"/>
              <w:right w:val="single" w:sz="4" w:space="0" w:color="auto"/>
            </w:tcBorders>
            <w:vAlign w:val="center"/>
          </w:tcPr>
          <w:p w14:paraId="18A0BD61" w14:textId="115ABE9F" w:rsidR="001650ED" w:rsidRDefault="001650ED" w:rsidP="001650ED">
            <w:pPr>
              <w:rPr>
                <w:rFonts w:ascii="Century Gothic" w:hAnsi="Century Gothic" w:cs="Arial"/>
                <w:bCs/>
                <w:sz w:val="22"/>
                <w:szCs w:val="22"/>
              </w:rPr>
            </w:pPr>
            <w:r>
              <w:rPr>
                <w:rFonts w:ascii="Century Gothic" w:hAnsi="Century Gothic" w:cs="Arial"/>
                <w:bCs/>
                <w:sz w:val="22"/>
                <w:szCs w:val="22"/>
              </w:rPr>
              <w:t>Ms. Collicott</w:t>
            </w:r>
          </w:p>
        </w:tc>
        <w:tc>
          <w:tcPr>
            <w:tcW w:w="3723" w:type="dxa"/>
            <w:tcBorders>
              <w:left w:val="single" w:sz="4" w:space="0" w:color="auto"/>
              <w:right w:val="single" w:sz="12" w:space="0" w:color="auto"/>
            </w:tcBorders>
            <w:vAlign w:val="center"/>
          </w:tcPr>
          <w:p w14:paraId="698DE4D0" w14:textId="0B37D38F" w:rsidR="001650ED" w:rsidRPr="00305AF1" w:rsidRDefault="00847926" w:rsidP="001650ED">
            <w:pPr>
              <w:rPr>
                <w:rFonts w:ascii="Century Gothic" w:hAnsi="Century Gothic" w:cs="Arial"/>
                <w:bCs/>
                <w:sz w:val="22"/>
                <w:szCs w:val="22"/>
              </w:rPr>
            </w:pPr>
            <w:hyperlink r:id="rId20" w:history="1">
              <w:r w:rsidR="001650ED" w:rsidRPr="00AE135C">
                <w:rPr>
                  <w:rStyle w:val="Hyperlink"/>
                  <w:rFonts w:ascii="Century Gothic" w:hAnsi="Century Gothic" w:cs="Arial"/>
                  <w:bCs/>
                  <w:sz w:val="22"/>
                  <w:szCs w:val="22"/>
                </w:rPr>
                <w:t>Crysta.collicott@nbed.nb.ca</w:t>
              </w:r>
            </w:hyperlink>
            <w:r w:rsidR="001650ED">
              <w:rPr>
                <w:rFonts w:ascii="Century Gothic" w:hAnsi="Century Gothic" w:cs="Arial"/>
                <w:bCs/>
                <w:sz w:val="22"/>
                <w:szCs w:val="22"/>
              </w:rPr>
              <w:t xml:space="preserve"> </w:t>
            </w:r>
          </w:p>
        </w:tc>
        <w:tc>
          <w:tcPr>
            <w:tcW w:w="1530" w:type="dxa"/>
            <w:tcBorders>
              <w:left w:val="single" w:sz="12" w:space="0" w:color="auto"/>
            </w:tcBorders>
            <w:vAlign w:val="center"/>
          </w:tcPr>
          <w:p w14:paraId="038FF0B5" w14:textId="77777777" w:rsidR="001650ED" w:rsidRPr="0032724D" w:rsidRDefault="001650ED" w:rsidP="001650ED">
            <w:pPr>
              <w:rPr>
                <w:rFonts w:ascii="Century Gothic" w:hAnsi="Century Gothic" w:cs="Arial"/>
                <w:bCs/>
                <w:sz w:val="22"/>
                <w:szCs w:val="22"/>
              </w:rPr>
            </w:pPr>
          </w:p>
        </w:tc>
        <w:tc>
          <w:tcPr>
            <w:tcW w:w="3210" w:type="dxa"/>
            <w:tcBorders>
              <w:right w:val="single" w:sz="12" w:space="0" w:color="auto"/>
            </w:tcBorders>
            <w:vAlign w:val="center"/>
          </w:tcPr>
          <w:p w14:paraId="44120DDF" w14:textId="3A284369"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Principal</w:t>
            </w:r>
          </w:p>
        </w:tc>
      </w:tr>
      <w:tr w:rsidR="001650ED" w14:paraId="6BDE61C7" w14:textId="77777777" w:rsidTr="00624AE5">
        <w:trPr>
          <w:trHeight w:val="459"/>
        </w:trPr>
        <w:tc>
          <w:tcPr>
            <w:tcW w:w="1965" w:type="dxa"/>
            <w:tcBorders>
              <w:left w:val="single" w:sz="12" w:space="0" w:color="auto"/>
              <w:right w:val="single" w:sz="4" w:space="0" w:color="auto"/>
            </w:tcBorders>
            <w:vAlign w:val="center"/>
          </w:tcPr>
          <w:p w14:paraId="56D1A595" w14:textId="31E5E104"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School Email</w:t>
            </w:r>
          </w:p>
        </w:tc>
        <w:tc>
          <w:tcPr>
            <w:tcW w:w="8463" w:type="dxa"/>
            <w:gridSpan w:val="3"/>
            <w:tcBorders>
              <w:left w:val="single" w:sz="4" w:space="0" w:color="auto"/>
              <w:right w:val="single" w:sz="12" w:space="0" w:color="auto"/>
            </w:tcBorders>
            <w:vAlign w:val="center"/>
          </w:tcPr>
          <w:p w14:paraId="5318721B" w14:textId="39933793" w:rsidR="001650ED" w:rsidRPr="0032724D" w:rsidRDefault="00847926" w:rsidP="001650ED">
            <w:pPr>
              <w:rPr>
                <w:rFonts w:ascii="Century Gothic" w:hAnsi="Century Gothic" w:cs="Arial"/>
                <w:bCs/>
                <w:sz w:val="22"/>
                <w:szCs w:val="22"/>
              </w:rPr>
            </w:pPr>
            <w:hyperlink r:id="rId21" w:history="1">
              <w:r w:rsidR="001650ED" w:rsidRPr="00AE135C">
                <w:rPr>
                  <w:rStyle w:val="Hyperlink"/>
                  <w:rFonts w:ascii="Century Gothic" w:hAnsi="Century Gothic" w:cs="Arial"/>
                  <w:bCs/>
                </w:rPr>
                <w:t>harveyhigh@nbed.nb.ca</w:t>
              </w:r>
            </w:hyperlink>
            <w:r w:rsidR="001650ED">
              <w:rPr>
                <w:rFonts w:ascii="Century Gothic" w:hAnsi="Century Gothic" w:cs="Arial"/>
                <w:bCs/>
              </w:rPr>
              <w:t xml:space="preserve"> </w:t>
            </w:r>
          </w:p>
        </w:tc>
      </w:tr>
    </w:tbl>
    <w:p w14:paraId="7E9F60FC" w14:textId="77777777" w:rsidR="007F6D94" w:rsidRPr="00B24CAE" w:rsidRDefault="007F6D94" w:rsidP="007F6D94">
      <w:pPr>
        <w:rPr>
          <w:rFonts w:ascii="Century Gothic" w:hAnsi="Century Gothic" w:cs="Arial"/>
          <w:sz w:val="22"/>
          <w:szCs w:val="22"/>
        </w:rPr>
      </w:pPr>
    </w:p>
    <w:tbl>
      <w:tblPr>
        <w:tblW w:w="1048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8805"/>
      </w:tblGrid>
      <w:tr w:rsidR="00E004A9" w:rsidRPr="00E92995" w14:paraId="21933DA0" w14:textId="77777777" w:rsidTr="00986012">
        <w:trPr>
          <w:trHeight w:val="681"/>
        </w:trPr>
        <w:tc>
          <w:tcPr>
            <w:tcW w:w="1048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DAC1EC2" w14:textId="77777777" w:rsidR="00305AF1" w:rsidRPr="00E92995" w:rsidRDefault="00305AF1" w:rsidP="00305AF1">
            <w:pPr>
              <w:rPr>
                <w:rFonts w:ascii="Century Gothic" w:hAnsi="Century Gothic" w:cs="Arial"/>
                <w:bCs/>
              </w:rPr>
            </w:pPr>
          </w:p>
          <w:p w14:paraId="62819DE5" w14:textId="2FE57673" w:rsidR="00E004A9" w:rsidRPr="00E92995" w:rsidRDefault="00E004A9" w:rsidP="00305AF1">
            <w:pPr>
              <w:jc w:val="center"/>
              <w:rPr>
                <w:rFonts w:ascii="Century Gothic" w:hAnsi="Century Gothic" w:cs="Arial"/>
                <w:b/>
              </w:rPr>
            </w:pPr>
          </w:p>
        </w:tc>
      </w:tr>
      <w:tr w:rsidR="00335CF5" w:rsidRPr="00E92995" w14:paraId="086BEE7F" w14:textId="77777777" w:rsidTr="00986012">
        <w:trPr>
          <w:trHeight w:val="681"/>
        </w:trPr>
        <w:tc>
          <w:tcPr>
            <w:tcW w:w="1048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9CC948F" w14:textId="7B4A2270" w:rsidR="00335CF5" w:rsidRPr="00E92995" w:rsidRDefault="00335CF5" w:rsidP="00AE5DB7">
            <w:pPr>
              <w:jc w:val="center"/>
              <w:rPr>
                <w:rFonts w:ascii="Century Gothic" w:hAnsi="Century Gothic" w:cs="Arial"/>
                <w:b/>
              </w:rPr>
            </w:pPr>
            <w:r w:rsidRPr="00E92995">
              <w:rPr>
                <w:rFonts w:ascii="Century Gothic" w:hAnsi="Century Gothic" w:cs="Arial"/>
                <w:b/>
              </w:rPr>
              <w:t>WEEKLY PLAN</w:t>
            </w:r>
            <w:r w:rsidR="00F03620">
              <w:rPr>
                <w:rFonts w:ascii="Century Gothic" w:hAnsi="Century Gothic" w:cs="Arial"/>
                <w:b/>
              </w:rPr>
              <w:t xml:space="preserve"> – April </w:t>
            </w:r>
            <w:r w:rsidR="00847926">
              <w:rPr>
                <w:rFonts w:ascii="Century Gothic" w:hAnsi="Century Gothic" w:cs="Arial"/>
                <w:b/>
              </w:rPr>
              <w:t>27 – May 1</w:t>
            </w:r>
          </w:p>
        </w:tc>
      </w:tr>
      <w:tr w:rsidR="00050388" w:rsidRPr="00E92995" w14:paraId="20E0F86B" w14:textId="77777777" w:rsidTr="00986012">
        <w:trPr>
          <w:trHeight w:val="681"/>
        </w:trPr>
        <w:tc>
          <w:tcPr>
            <w:tcW w:w="1677" w:type="dxa"/>
            <w:tcBorders>
              <w:top w:val="single" w:sz="12" w:space="0" w:color="auto"/>
              <w:left w:val="single" w:sz="12" w:space="0" w:color="auto"/>
              <w:bottom w:val="single" w:sz="12" w:space="0" w:color="auto"/>
            </w:tcBorders>
            <w:shd w:val="clear" w:color="auto" w:fill="D9D9D9" w:themeFill="background1" w:themeFillShade="D9"/>
            <w:vAlign w:val="center"/>
          </w:tcPr>
          <w:p w14:paraId="3AE7EA90" w14:textId="37FD95FB" w:rsidR="00AE5DB7" w:rsidRPr="00E92995" w:rsidRDefault="00335CF5" w:rsidP="00EC7EA5">
            <w:pPr>
              <w:jc w:val="center"/>
              <w:rPr>
                <w:rFonts w:ascii="Century Gothic" w:eastAsia="Arial Unicode MS" w:hAnsi="Century Gothic" w:cs="Arial"/>
                <w:b/>
                <w:sz w:val="18"/>
                <w:szCs w:val="18"/>
              </w:rPr>
            </w:pPr>
            <w:r w:rsidRPr="00E92995">
              <w:rPr>
                <w:rFonts w:ascii="Century Gothic" w:eastAsia="Arial Unicode MS" w:hAnsi="Century Gothic" w:cs="Arial"/>
                <w:b/>
                <w:sz w:val="18"/>
                <w:szCs w:val="18"/>
              </w:rPr>
              <w:t>Subject</w:t>
            </w:r>
          </w:p>
        </w:tc>
        <w:tc>
          <w:tcPr>
            <w:tcW w:w="8805" w:type="dxa"/>
            <w:tcBorders>
              <w:top w:val="single" w:sz="12" w:space="0" w:color="auto"/>
              <w:bottom w:val="single" w:sz="12" w:space="0" w:color="auto"/>
              <w:right w:val="single" w:sz="12" w:space="0" w:color="auto"/>
            </w:tcBorders>
            <w:shd w:val="clear" w:color="auto" w:fill="D9D9D9" w:themeFill="background1" w:themeFillShade="D9"/>
            <w:vAlign w:val="center"/>
          </w:tcPr>
          <w:p w14:paraId="6E1E70F9" w14:textId="6D943C33" w:rsidR="00AE5DB7" w:rsidRPr="00E92995" w:rsidRDefault="00AE5DB7" w:rsidP="00AE5DB7">
            <w:pPr>
              <w:jc w:val="center"/>
              <w:rPr>
                <w:rFonts w:ascii="Century Gothic" w:hAnsi="Century Gothic" w:cs="Arial"/>
                <w:b/>
              </w:rPr>
            </w:pPr>
          </w:p>
        </w:tc>
      </w:tr>
      <w:tr w:rsidR="00050388" w:rsidRPr="00380516" w14:paraId="6B199D48" w14:textId="77777777" w:rsidTr="00986012">
        <w:trPr>
          <w:trHeight w:val="3326"/>
        </w:trPr>
        <w:tc>
          <w:tcPr>
            <w:tcW w:w="1677" w:type="dxa"/>
            <w:tcBorders>
              <w:top w:val="single" w:sz="12" w:space="0" w:color="auto"/>
              <w:left w:val="single" w:sz="12" w:space="0" w:color="auto"/>
            </w:tcBorders>
          </w:tcPr>
          <w:p w14:paraId="517B779C" w14:textId="77777777" w:rsidR="00D10BDC" w:rsidRPr="00E92995" w:rsidRDefault="00D10BDC" w:rsidP="004029D6">
            <w:pPr>
              <w:jc w:val="center"/>
              <w:rPr>
                <w:rFonts w:ascii="Century Gothic" w:hAnsi="Century Gothic" w:cs="Arial"/>
              </w:rPr>
            </w:pPr>
          </w:p>
          <w:p w14:paraId="7E0EA12F" w14:textId="77777777" w:rsidR="00335CF5" w:rsidRPr="00E92995" w:rsidRDefault="00335CF5" w:rsidP="004029D6">
            <w:pPr>
              <w:jc w:val="center"/>
              <w:rPr>
                <w:rFonts w:ascii="Century Gothic" w:hAnsi="Century Gothic" w:cs="Arial"/>
                <w:b/>
                <w:bCs/>
              </w:rPr>
            </w:pPr>
            <w:r w:rsidRPr="00E92995">
              <w:rPr>
                <w:rFonts w:ascii="Century Gothic" w:hAnsi="Century Gothic" w:cs="Arial"/>
                <w:b/>
                <w:bCs/>
              </w:rPr>
              <w:t>Literacy</w:t>
            </w:r>
          </w:p>
          <w:p w14:paraId="4D0803D2" w14:textId="77777777" w:rsidR="0032724D" w:rsidRPr="00E92995" w:rsidRDefault="0032724D" w:rsidP="004029D6">
            <w:pPr>
              <w:jc w:val="center"/>
              <w:rPr>
                <w:rFonts w:ascii="Century Gothic" w:hAnsi="Century Gothic" w:cs="Arial"/>
                <w:b/>
                <w:bCs/>
              </w:rPr>
            </w:pPr>
          </w:p>
          <w:p w14:paraId="2CD33677" w14:textId="124A721A" w:rsidR="0032724D" w:rsidRPr="00E92995" w:rsidRDefault="0032724D" w:rsidP="004029D6">
            <w:pPr>
              <w:jc w:val="center"/>
              <w:rPr>
                <w:rFonts w:ascii="Century Gothic" w:hAnsi="Century Gothic" w:cs="Arial"/>
                <w:b/>
                <w:bCs/>
              </w:rPr>
            </w:pPr>
          </w:p>
        </w:tc>
        <w:tc>
          <w:tcPr>
            <w:tcW w:w="8805" w:type="dxa"/>
            <w:tcBorders>
              <w:top w:val="single" w:sz="12" w:space="0" w:color="auto"/>
              <w:right w:val="single" w:sz="12" w:space="0" w:color="auto"/>
            </w:tcBorders>
          </w:tcPr>
          <w:p w14:paraId="11F0654E" w14:textId="4CC94C3D" w:rsidR="00E92995" w:rsidRDefault="00847926" w:rsidP="00C046ED">
            <w:pPr>
              <w:rPr>
                <w:rFonts w:ascii="Century Gothic" w:hAnsi="Century Gothic"/>
              </w:rPr>
            </w:pPr>
            <w:r>
              <w:rPr>
                <w:rFonts w:ascii="Century Gothic" w:hAnsi="Century Gothic"/>
              </w:rPr>
              <w:t xml:space="preserve">English 10 – </w:t>
            </w:r>
          </w:p>
          <w:p w14:paraId="675AAC47" w14:textId="77777777" w:rsidR="00847926" w:rsidRDefault="00847926" w:rsidP="00847926">
            <w:pPr>
              <w:rPr>
                <w:rFonts w:ascii="Century Gothic" w:hAnsi="Century Gothic"/>
              </w:rPr>
            </w:pPr>
            <w:r>
              <w:rPr>
                <w:rFonts w:ascii="Century Gothic" w:hAnsi="Century Gothic"/>
              </w:rPr>
              <w:tab/>
            </w:r>
            <w:r>
              <w:rPr>
                <w:rFonts w:ascii="Century Gothic" w:hAnsi="Century Gothic"/>
              </w:rPr>
              <w:t>Learning Opportunity – Describe a Process</w:t>
            </w:r>
          </w:p>
          <w:p w14:paraId="1C90077F" w14:textId="77777777" w:rsidR="00847926" w:rsidRDefault="00847926" w:rsidP="00847926">
            <w:pPr>
              <w:rPr>
                <w:rFonts w:ascii="Century Gothic" w:hAnsi="Century Gothic"/>
              </w:rPr>
            </w:pPr>
            <w:r>
              <w:rPr>
                <w:rFonts w:ascii="Century Gothic" w:hAnsi="Century Gothic"/>
              </w:rPr>
              <w:t>Time:  Up to 30 minutes/Day until complete</w:t>
            </w:r>
          </w:p>
          <w:p w14:paraId="5C7C5599" w14:textId="77777777" w:rsidR="00847926" w:rsidRDefault="00847926" w:rsidP="00847926">
            <w:pPr>
              <w:rPr>
                <w:rFonts w:ascii="Century Gothic" w:hAnsi="Century Gothic"/>
              </w:rPr>
            </w:pPr>
            <w:r>
              <w:rPr>
                <w:rFonts w:ascii="Century Gothic" w:hAnsi="Century Gothic"/>
              </w:rPr>
              <w:t>Task:  Create an instruction manual that outlines a step-by-step process that you have accomplished recently. You could look at a car owner’s manual, or Lego instructions as an example.</w:t>
            </w:r>
          </w:p>
          <w:p w14:paraId="28ECACD8" w14:textId="77777777" w:rsidR="00847926" w:rsidRDefault="00847926" w:rsidP="00847926">
            <w:pPr>
              <w:rPr>
                <w:rFonts w:ascii="Century Gothic" w:hAnsi="Century Gothic"/>
              </w:rPr>
            </w:pPr>
            <w:r>
              <w:rPr>
                <w:rFonts w:ascii="Century Gothic" w:hAnsi="Century Gothic"/>
              </w:rPr>
              <w:t>Reflection:  What pictures/diagrams would I use?</w:t>
            </w:r>
          </w:p>
          <w:p w14:paraId="1AAFA147" w14:textId="29FB61AD" w:rsidR="00847926" w:rsidRDefault="00847926" w:rsidP="00847926">
            <w:pPr>
              <w:rPr>
                <w:rFonts w:ascii="Century Gothic" w:hAnsi="Century Gothic"/>
              </w:rPr>
            </w:pPr>
            <w:r>
              <w:rPr>
                <w:rFonts w:ascii="Century Gothic" w:hAnsi="Century Gothic"/>
              </w:rPr>
              <w:t>Pretend your audience has never seen what you have; be clear and descriptive.</w:t>
            </w:r>
          </w:p>
          <w:p w14:paraId="2BDEE5A4" w14:textId="211C9C79" w:rsidR="00847926" w:rsidRDefault="00847926" w:rsidP="00847926">
            <w:pPr>
              <w:rPr>
                <w:rFonts w:ascii="Century Gothic" w:hAnsi="Century Gothic"/>
              </w:rPr>
            </w:pPr>
          </w:p>
          <w:p w14:paraId="61AB83E7" w14:textId="55DD4DE4" w:rsidR="00847926" w:rsidRPr="005D4134" w:rsidRDefault="00847926" w:rsidP="00847926">
            <w:pPr>
              <w:rPr>
                <w:rFonts w:ascii="Century Gothic" w:hAnsi="Century Gothic"/>
              </w:rPr>
            </w:pPr>
            <w:r>
              <w:rPr>
                <w:rFonts w:ascii="Century Gothic" w:hAnsi="Century Gothic"/>
              </w:rPr>
              <w:t>Daily reading.</w:t>
            </w:r>
          </w:p>
          <w:p w14:paraId="676C5F69" w14:textId="5ECAED38" w:rsidR="00847926" w:rsidRDefault="00847926" w:rsidP="00847926">
            <w:pPr>
              <w:tabs>
                <w:tab w:val="left" w:pos="1650"/>
              </w:tabs>
              <w:rPr>
                <w:rFonts w:ascii="Century Gothic" w:hAnsi="Century Gothic"/>
              </w:rPr>
            </w:pPr>
          </w:p>
          <w:p w14:paraId="54537C3A" w14:textId="21D19F87" w:rsidR="00847926" w:rsidRDefault="00847926" w:rsidP="00C046ED">
            <w:pPr>
              <w:rPr>
                <w:rFonts w:ascii="Century Gothic" w:hAnsi="Century Gothic"/>
              </w:rPr>
            </w:pPr>
          </w:p>
          <w:p w14:paraId="01E1CB73" w14:textId="4E46A03E" w:rsidR="00847926" w:rsidRDefault="00847926" w:rsidP="00C046ED">
            <w:pPr>
              <w:rPr>
                <w:rFonts w:ascii="Century Gothic" w:hAnsi="Century Gothic"/>
              </w:rPr>
            </w:pPr>
          </w:p>
          <w:p w14:paraId="067E3D7A" w14:textId="77777777" w:rsidR="00847926" w:rsidRDefault="00847926" w:rsidP="00C046ED">
            <w:pPr>
              <w:rPr>
                <w:rFonts w:ascii="Century Gothic" w:hAnsi="Century Gothic"/>
              </w:rPr>
            </w:pPr>
          </w:p>
          <w:p w14:paraId="463C7C54" w14:textId="77777777" w:rsidR="00E92995" w:rsidRPr="00E92995" w:rsidRDefault="00E92995" w:rsidP="00E92995">
            <w:pPr>
              <w:rPr>
                <w:rFonts w:ascii="Century Gothic" w:hAnsi="Century Gothic"/>
              </w:rPr>
            </w:pPr>
            <w:r w:rsidRPr="00E92995">
              <w:rPr>
                <w:rFonts w:ascii="Century Gothic" w:hAnsi="Century Gothic"/>
              </w:rPr>
              <w:t>Online Resources:</w:t>
            </w:r>
          </w:p>
          <w:p w14:paraId="0A003D4D" w14:textId="4F126EDF" w:rsidR="00E92995" w:rsidRDefault="00847926" w:rsidP="00C046ED">
            <w:pPr>
              <w:rPr>
                <w:rStyle w:val="Hyperlink"/>
                <w:rFonts w:ascii="Century Gothic" w:hAnsi="Century Gothic"/>
                <w:bCs/>
              </w:rPr>
            </w:pPr>
            <w:hyperlink r:id="rId22" w:history="1">
              <w:r w:rsidR="003F723E" w:rsidRPr="003F723E">
                <w:rPr>
                  <w:rStyle w:val="Hyperlink"/>
                  <w:rFonts w:ascii="Century Gothic" w:hAnsi="Century Gothic"/>
                  <w:bCs/>
                </w:rPr>
                <w:t>https://ca.ixl.com/</w:t>
              </w:r>
            </w:hyperlink>
          </w:p>
          <w:p w14:paraId="113439BB" w14:textId="77777777" w:rsidR="00ED186D" w:rsidRPr="003F723E" w:rsidRDefault="00ED186D" w:rsidP="00C046ED">
            <w:pPr>
              <w:rPr>
                <w:rFonts w:ascii="Century Gothic" w:hAnsi="Century Gothic"/>
                <w:bCs/>
              </w:rPr>
            </w:pPr>
          </w:p>
          <w:p w14:paraId="36F9E7E0" w14:textId="77777777" w:rsidR="003F723E" w:rsidRPr="00E92995" w:rsidRDefault="003F723E" w:rsidP="00C046ED">
            <w:pPr>
              <w:rPr>
                <w:rFonts w:ascii="Century Gothic" w:hAnsi="Century Gothic"/>
                <w:b/>
              </w:rPr>
            </w:pPr>
          </w:p>
          <w:p w14:paraId="00FEB3BF" w14:textId="77777777" w:rsidR="00E92995" w:rsidRDefault="00E92995" w:rsidP="00E92995">
            <w:pPr>
              <w:tabs>
                <w:tab w:val="left" w:pos="6195"/>
              </w:tabs>
              <w:rPr>
                <w:rStyle w:val="Hyperlink"/>
                <w:rFonts w:ascii="Century Gothic" w:hAnsi="Century Gothic"/>
              </w:rPr>
            </w:pPr>
            <w:r w:rsidRPr="00E92995">
              <w:rPr>
                <w:rFonts w:ascii="Century Gothic" w:hAnsi="Century Gothic"/>
              </w:rPr>
              <w:t xml:space="preserve">New Brunswick Public Libraries offer many learning experiences and free access to downloadable ebooks. To access this site, you will need your library card number. If you don’t have one, get one online </w:t>
            </w:r>
            <w:hyperlink r:id="rId23" w:history="1">
              <w:r w:rsidRPr="00E92995">
                <w:rPr>
                  <w:rStyle w:val="Hyperlink"/>
                  <w:rFonts w:ascii="Century Gothic" w:hAnsi="Century Gothic"/>
                </w:rPr>
                <w:t>https://www2.gnb.ca/content/gnb/en/departments/nbpl.html</w:t>
              </w:r>
            </w:hyperlink>
          </w:p>
          <w:p w14:paraId="6FC2D66B" w14:textId="77777777" w:rsidR="00380516" w:rsidRPr="00847926" w:rsidRDefault="00380516" w:rsidP="00380516">
            <w:pPr>
              <w:tabs>
                <w:tab w:val="left" w:pos="6195"/>
              </w:tabs>
              <w:rPr>
                <w:rFonts w:ascii="Century Gothic" w:hAnsi="Century Gothic" w:cs="Arial"/>
                <w:b/>
              </w:rPr>
            </w:pPr>
          </w:p>
          <w:p w14:paraId="033DD46F" w14:textId="77777777" w:rsidR="00380516" w:rsidRPr="00847926" w:rsidRDefault="00380516" w:rsidP="00380516">
            <w:pPr>
              <w:tabs>
                <w:tab w:val="left" w:pos="6195"/>
              </w:tabs>
              <w:rPr>
                <w:rFonts w:ascii="Century Gothic" w:hAnsi="Century Gothic" w:cs="Arial"/>
                <w:b/>
              </w:rPr>
            </w:pPr>
          </w:p>
          <w:p w14:paraId="2AFCD09C" w14:textId="77777777" w:rsidR="00380516" w:rsidRPr="00847926" w:rsidRDefault="00380516" w:rsidP="00380516">
            <w:pPr>
              <w:tabs>
                <w:tab w:val="left" w:pos="6195"/>
              </w:tabs>
              <w:rPr>
                <w:rFonts w:ascii="Century Gothic" w:hAnsi="Century Gothic" w:cs="Arial"/>
                <w:b/>
              </w:rPr>
            </w:pPr>
          </w:p>
          <w:p w14:paraId="046D70FE" w14:textId="77777777" w:rsidR="00006B52" w:rsidRDefault="00EF246A" w:rsidP="00380516">
            <w:pPr>
              <w:tabs>
                <w:tab w:val="left" w:pos="6195"/>
              </w:tabs>
              <w:rPr>
                <w:rFonts w:ascii="Century Gothic" w:hAnsi="Century Gothic" w:cs="Arial"/>
                <w:lang w:val="fr-CA"/>
              </w:rPr>
            </w:pPr>
            <w:r w:rsidRPr="00380516">
              <w:rPr>
                <w:rFonts w:ascii="Century Gothic" w:hAnsi="Century Gothic" w:cs="Arial"/>
                <w:b/>
                <w:lang w:val="fr-CA"/>
              </w:rPr>
              <w:t xml:space="preserve">FILA: </w:t>
            </w:r>
            <w:r w:rsidR="00380516" w:rsidRPr="00380516">
              <w:rPr>
                <w:rFonts w:ascii="Century Gothic" w:hAnsi="Century Gothic" w:cs="Arial"/>
                <w:lang w:val="fr-CA"/>
              </w:rPr>
              <w:t xml:space="preserve">Optional Activities on Teams this week: </w:t>
            </w:r>
            <w:r w:rsidR="00380516" w:rsidRPr="00380516">
              <w:rPr>
                <w:rFonts w:ascii="Century Gothic" w:hAnsi="Century Gothic" w:cs="Arial"/>
                <w:lang w:val="fr-CA"/>
              </w:rPr>
              <w:br/>
            </w:r>
            <w:r w:rsidR="00380516">
              <w:rPr>
                <w:rFonts w:ascii="Century Gothic" w:hAnsi="Century Gothic" w:cs="Arial"/>
                <w:lang w:val="fr-CA"/>
              </w:rPr>
              <w:br/>
            </w:r>
            <w:r w:rsidR="00380516" w:rsidRPr="00380516">
              <w:rPr>
                <w:rFonts w:ascii="Century Gothic" w:hAnsi="Century Gothic" w:cs="Arial"/>
                <w:lang w:val="fr-CA"/>
              </w:rPr>
              <w:t>Mercredi le 29 avril, 17h30 – Discussion (</w:t>
            </w:r>
            <w:r w:rsidR="00380516">
              <w:rPr>
                <w:rFonts w:ascii="Century Gothic" w:hAnsi="Century Gothic" w:cs="Arial"/>
                <w:lang w:val="fr-CA"/>
              </w:rPr>
              <w:t>Sur-estimé, sous-estimé, préféré, moins préféré : les expressions ou mots en français)</w:t>
            </w:r>
            <w:r w:rsidR="00380516">
              <w:rPr>
                <w:rFonts w:ascii="Century Gothic" w:hAnsi="Century Gothic" w:cs="Arial"/>
                <w:lang w:val="fr-CA"/>
              </w:rPr>
              <w:br/>
            </w:r>
          </w:p>
          <w:p w14:paraId="3DDD3A7D" w14:textId="3024C1C4" w:rsidR="00380516" w:rsidRPr="00380516" w:rsidRDefault="00380516" w:rsidP="00380516">
            <w:pPr>
              <w:tabs>
                <w:tab w:val="left" w:pos="6195"/>
              </w:tabs>
              <w:rPr>
                <w:rFonts w:ascii="Century Gothic" w:hAnsi="Century Gothic" w:cs="Arial"/>
                <w:b/>
              </w:rPr>
            </w:pPr>
            <w:r w:rsidRPr="00847926">
              <w:rPr>
                <w:rFonts w:ascii="Century Gothic" w:hAnsi="Century Gothic" w:cs="Arial"/>
              </w:rPr>
              <w:t>Vendredi le 1 mai, heure à déterminer – Kahoot</w:t>
            </w:r>
            <w:r w:rsidRPr="00847926">
              <w:rPr>
                <w:rFonts w:ascii="Century Gothic" w:hAnsi="Century Gothic" w:cs="Arial"/>
              </w:rPr>
              <w:br/>
            </w:r>
            <w:r w:rsidRPr="00847926">
              <w:rPr>
                <w:rFonts w:ascii="Century Gothic" w:hAnsi="Century Gothic" w:cs="Arial"/>
              </w:rPr>
              <w:br/>
              <w:t xml:space="preserve">Written activities also found on the Teams site. </w:t>
            </w:r>
            <w:r w:rsidRPr="00380516">
              <w:rPr>
                <w:rFonts w:ascii="Century Gothic" w:hAnsi="Century Gothic" w:cs="Arial"/>
              </w:rPr>
              <w:t xml:space="preserve">Please email </w:t>
            </w:r>
            <w:hyperlink r:id="rId24" w:history="1">
              <w:r w:rsidRPr="00380516">
                <w:rPr>
                  <w:rStyle w:val="Hyperlink"/>
                  <w:rFonts w:ascii="Century Gothic" w:hAnsi="Century Gothic" w:cs="Arial"/>
                </w:rPr>
                <w:t>david.white@nbed.nb.ca</w:t>
              </w:r>
            </w:hyperlink>
            <w:r w:rsidRPr="00380516">
              <w:rPr>
                <w:rFonts w:ascii="Century Gothic" w:hAnsi="Century Gothic" w:cs="Arial"/>
              </w:rPr>
              <w:t xml:space="preserve"> if you h</w:t>
            </w:r>
            <w:r>
              <w:rPr>
                <w:rFonts w:ascii="Century Gothic" w:hAnsi="Century Gothic" w:cs="Arial"/>
              </w:rPr>
              <w:t>ave any issues accessing these activities.</w:t>
            </w:r>
          </w:p>
        </w:tc>
      </w:tr>
      <w:tr w:rsidR="00050388" w:rsidRPr="00E92995" w14:paraId="265C50B8" w14:textId="77777777" w:rsidTr="00986012">
        <w:trPr>
          <w:trHeight w:val="1157"/>
        </w:trPr>
        <w:tc>
          <w:tcPr>
            <w:tcW w:w="1677" w:type="dxa"/>
            <w:tcBorders>
              <w:left w:val="single" w:sz="12" w:space="0" w:color="auto"/>
            </w:tcBorders>
          </w:tcPr>
          <w:p w14:paraId="6E016F0C" w14:textId="77777777" w:rsidR="00E41D4B" w:rsidRPr="00380516" w:rsidRDefault="00E41D4B" w:rsidP="00452F49">
            <w:pPr>
              <w:jc w:val="center"/>
              <w:rPr>
                <w:rFonts w:ascii="Century Gothic" w:hAnsi="Century Gothic" w:cs="Arial"/>
                <w:b/>
              </w:rPr>
            </w:pPr>
          </w:p>
          <w:p w14:paraId="1B74B4C1" w14:textId="4F99AA7A" w:rsidR="00335CF5" w:rsidRPr="00E92995" w:rsidRDefault="00335CF5" w:rsidP="00452F49">
            <w:pPr>
              <w:jc w:val="center"/>
              <w:rPr>
                <w:rFonts w:ascii="Century Gothic" w:hAnsi="Century Gothic" w:cs="Arial"/>
                <w:b/>
              </w:rPr>
            </w:pPr>
            <w:r w:rsidRPr="00E92995">
              <w:rPr>
                <w:rFonts w:ascii="Century Gothic" w:hAnsi="Century Gothic" w:cs="Arial"/>
                <w:b/>
              </w:rPr>
              <w:t>Numeracy</w:t>
            </w:r>
          </w:p>
        </w:tc>
        <w:tc>
          <w:tcPr>
            <w:tcW w:w="8805" w:type="dxa"/>
            <w:tcBorders>
              <w:right w:val="single" w:sz="12" w:space="0" w:color="auto"/>
            </w:tcBorders>
          </w:tcPr>
          <w:p w14:paraId="306FAEA1" w14:textId="77777777" w:rsidR="00C6576F" w:rsidRDefault="00C6576F" w:rsidP="00C6576F">
            <w:pPr>
              <w:rPr>
                <w:rFonts w:asciiTheme="minorHAnsi" w:hAnsiTheme="minorHAnsi" w:cstheme="minorHAnsi"/>
                <w:sz w:val="28"/>
                <w:szCs w:val="28"/>
              </w:rPr>
            </w:pPr>
            <w:r>
              <w:rPr>
                <w:rFonts w:asciiTheme="minorHAnsi" w:hAnsiTheme="minorHAnsi" w:cstheme="minorHAnsi"/>
                <w:sz w:val="28"/>
                <w:szCs w:val="28"/>
              </w:rPr>
              <w:t>Math 10FI NRF</w:t>
            </w:r>
            <w:r>
              <w:rPr>
                <w:rFonts w:ascii="Century Gothic" w:hAnsi="Century Gothic"/>
              </w:rPr>
              <w:br/>
            </w:r>
            <w:r>
              <w:rPr>
                <w:rFonts w:asciiTheme="minorHAnsi" w:hAnsiTheme="minorHAnsi" w:cstheme="minorHAnsi"/>
                <w:sz w:val="28"/>
                <w:szCs w:val="28"/>
              </w:rPr>
              <w:t>Please see summary on Mr. D. Fletcher’s page on the HHS website.</w:t>
            </w:r>
          </w:p>
          <w:p w14:paraId="478B2816" w14:textId="57005790" w:rsidR="00C6576F" w:rsidRDefault="00C6576F" w:rsidP="00C6576F">
            <w:pPr>
              <w:rPr>
                <w:rStyle w:val="Hyperlink"/>
                <w:rFonts w:asciiTheme="minorHAnsi" w:hAnsiTheme="minorHAnsi" w:cstheme="minorHAnsi"/>
                <w:sz w:val="28"/>
                <w:szCs w:val="28"/>
              </w:rPr>
            </w:pPr>
            <w:r>
              <w:rPr>
                <w:rFonts w:asciiTheme="minorHAnsi" w:hAnsiTheme="minorHAnsi" w:cstheme="minorHAnsi"/>
              </w:rPr>
              <w:t xml:space="preserve"> </w:t>
            </w:r>
            <w:hyperlink r:id="rId25" w:history="1">
              <w:r>
                <w:rPr>
                  <w:rStyle w:val="Hyperlink"/>
                  <w:rFonts w:asciiTheme="minorHAnsi" w:hAnsiTheme="minorHAnsi" w:cstheme="minorHAnsi"/>
                  <w:sz w:val="28"/>
                  <w:szCs w:val="28"/>
                </w:rPr>
                <w:t>Click here for link</w:t>
              </w:r>
            </w:hyperlink>
          </w:p>
          <w:p w14:paraId="432C1358" w14:textId="0CEEDD41" w:rsidR="005776F5" w:rsidRDefault="005776F5" w:rsidP="00C6576F">
            <w:pPr>
              <w:rPr>
                <w:rStyle w:val="Hyperlink"/>
                <w:rFonts w:cstheme="minorHAnsi"/>
                <w:sz w:val="28"/>
                <w:szCs w:val="28"/>
              </w:rPr>
            </w:pPr>
          </w:p>
          <w:p w14:paraId="42AAC8A0" w14:textId="1B822674" w:rsidR="005776F5" w:rsidRDefault="005776F5" w:rsidP="00C6576F">
            <w:pPr>
              <w:rPr>
                <w:rFonts w:asciiTheme="minorHAnsi" w:hAnsiTheme="minorHAnsi"/>
              </w:rPr>
            </w:pPr>
            <w:r>
              <w:rPr>
                <w:rFonts w:asciiTheme="minorHAnsi" w:hAnsiTheme="minorHAnsi" w:cstheme="minorHAnsi"/>
                <w:sz w:val="28"/>
                <w:szCs w:val="28"/>
              </w:rPr>
              <w:t>M</w:t>
            </w:r>
            <w:r>
              <w:rPr>
                <w:rFonts w:asciiTheme="minorHAnsi" w:hAnsiTheme="minorHAnsi"/>
              </w:rPr>
              <w:t>ath 10 GMF</w:t>
            </w:r>
          </w:p>
          <w:p w14:paraId="6B09F67F" w14:textId="2EFA31F3" w:rsidR="005776F5" w:rsidRPr="005776F5" w:rsidRDefault="005776F5" w:rsidP="00C6576F">
            <w:pPr>
              <w:rPr>
                <w:rFonts w:asciiTheme="minorHAnsi" w:hAnsiTheme="minorHAnsi" w:cstheme="minorHAnsi"/>
                <w:sz w:val="28"/>
                <w:szCs w:val="28"/>
              </w:rPr>
            </w:pPr>
            <w:r>
              <w:rPr>
                <w:rFonts w:asciiTheme="minorHAnsi" w:hAnsiTheme="minorHAnsi"/>
              </w:rPr>
              <w:t xml:space="preserve">There is a checklist of work to complete on Mr. Woodworth’s teacher page on the HHS website. Please </w:t>
            </w:r>
            <w:hyperlink r:id="rId26" w:history="1">
              <w:r w:rsidRPr="005776F5">
                <w:rPr>
                  <w:rStyle w:val="Hyperlink"/>
                  <w:rFonts w:asciiTheme="minorHAnsi" w:hAnsiTheme="minorHAnsi"/>
                </w:rPr>
                <w:t>click here</w:t>
              </w:r>
            </w:hyperlink>
            <w:r>
              <w:rPr>
                <w:rFonts w:asciiTheme="minorHAnsi" w:hAnsiTheme="minorHAnsi"/>
              </w:rPr>
              <w:t xml:space="preserve"> for the link</w:t>
            </w:r>
          </w:p>
          <w:p w14:paraId="0083B9F4" w14:textId="77777777" w:rsidR="00E92995" w:rsidRPr="00E92995" w:rsidRDefault="00E92995" w:rsidP="007E7193">
            <w:pPr>
              <w:rPr>
                <w:rFonts w:ascii="Century Gothic" w:hAnsi="Century Gothic"/>
              </w:rPr>
            </w:pPr>
          </w:p>
          <w:p w14:paraId="2769605B" w14:textId="10A2405A" w:rsidR="00624AE5" w:rsidRDefault="00624AE5" w:rsidP="000510D1">
            <w:pPr>
              <w:rPr>
                <w:rStyle w:val="Hyperlink"/>
              </w:rPr>
            </w:pPr>
          </w:p>
          <w:p w14:paraId="06300C03" w14:textId="5664BF34" w:rsidR="00E92995" w:rsidRPr="00E92995" w:rsidRDefault="00E92995" w:rsidP="007E7193">
            <w:pPr>
              <w:rPr>
                <w:rFonts w:ascii="Century Gothic" w:hAnsi="Century Gothic"/>
              </w:rPr>
            </w:pPr>
            <w:r w:rsidRPr="00E92995">
              <w:rPr>
                <w:rFonts w:ascii="Century Gothic" w:hAnsi="Century Gothic"/>
              </w:rPr>
              <w:t>Online Resources:</w:t>
            </w:r>
          </w:p>
          <w:p w14:paraId="3A602663" w14:textId="77777777" w:rsidR="00E92995" w:rsidRDefault="00E92995" w:rsidP="007E7193">
            <w:pPr>
              <w:rPr>
                <w:rStyle w:val="Hyperlink"/>
                <w:rFonts w:ascii="Century Gothic" w:hAnsi="Century Gothic"/>
              </w:rPr>
            </w:pPr>
            <w:r w:rsidRPr="00E92995">
              <w:rPr>
                <w:rFonts w:ascii="Century Gothic" w:hAnsi="Century Gothic"/>
              </w:rPr>
              <w:t xml:space="preserve">Khan Academy offers math instruction for all levels of learners, organized by both subject and grade. </w:t>
            </w:r>
            <w:hyperlink r:id="rId27" w:history="1">
              <w:r w:rsidRPr="00E92995">
                <w:rPr>
                  <w:rStyle w:val="Hyperlink"/>
                  <w:rFonts w:ascii="Century Gothic" w:hAnsi="Century Gothic"/>
                </w:rPr>
                <w:t>https://www.khanacademy.org/math</w:t>
              </w:r>
            </w:hyperlink>
          </w:p>
          <w:p w14:paraId="1579FBA7" w14:textId="3F6FF37E" w:rsidR="007D6186" w:rsidRDefault="00847926" w:rsidP="007E7193">
            <w:pPr>
              <w:rPr>
                <w:rFonts w:ascii="Century Gothic" w:hAnsi="Century Gothic" w:cs="Arial"/>
              </w:rPr>
            </w:pPr>
            <w:hyperlink r:id="rId28" w:history="1">
              <w:r w:rsidR="00563195" w:rsidRPr="00390485">
                <w:rPr>
                  <w:rStyle w:val="Hyperlink"/>
                  <w:rFonts w:ascii="Century Gothic" w:hAnsi="Century Gothic" w:cs="Arial"/>
                </w:rPr>
                <w:t>https://www.aaamath.com/</w:t>
              </w:r>
            </w:hyperlink>
          </w:p>
          <w:p w14:paraId="3C6689DB" w14:textId="7330200D" w:rsidR="00563195" w:rsidRDefault="00847926" w:rsidP="007E7193">
            <w:pPr>
              <w:rPr>
                <w:rFonts w:ascii="Century Gothic" w:hAnsi="Century Gothic" w:cs="Arial"/>
              </w:rPr>
            </w:pPr>
            <w:hyperlink r:id="rId29" w:history="1">
              <w:r w:rsidR="00006B52" w:rsidRPr="00390485">
                <w:rPr>
                  <w:rStyle w:val="Hyperlink"/>
                  <w:rFonts w:ascii="Century Gothic" w:hAnsi="Century Gothic" w:cs="Arial"/>
                </w:rPr>
                <w:t>https://ca.ixl.com/</w:t>
              </w:r>
            </w:hyperlink>
          </w:p>
          <w:p w14:paraId="384DC082" w14:textId="5BF6EC37" w:rsidR="00006B52" w:rsidRDefault="00847926" w:rsidP="007E7193">
            <w:pPr>
              <w:rPr>
                <w:rFonts w:ascii="Century Gothic" w:hAnsi="Century Gothic" w:cs="Arial"/>
              </w:rPr>
            </w:pPr>
            <w:hyperlink r:id="rId30" w:history="1">
              <w:r w:rsidR="00EC5ABE" w:rsidRPr="00C55F1B">
                <w:rPr>
                  <w:rStyle w:val="Hyperlink"/>
                  <w:rFonts w:ascii="Century Gothic" w:hAnsi="Century Gothic" w:cs="Arial"/>
                </w:rPr>
                <w:t>https://ttrockstars.com/</w:t>
              </w:r>
            </w:hyperlink>
          </w:p>
          <w:p w14:paraId="36E911CA" w14:textId="6EA7D971" w:rsidR="00EC5ABE" w:rsidRPr="00E92995" w:rsidRDefault="00EC5ABE" w:rsidP="007E7193">
            <w:pPr>
              <w:rPr>
                <w:rFonts w:ascii="Century Gothic" w:hAnsi="Century Gothic" w:cs="Arial"/>
              </w:rPr>
            </w:pPr>
          </w:p>
        </w:tc>
      </w:tr>
      <w:tr w:rsidR="008E0923" w:rsidRPr="00E92995" w14:paraId="145B51C8" w14:textId="77777777" w:rsidTr="00986012">
        <w:trPr>
          <w:trHeight w:val="2076"/>
        </w:trPr>
        <w:tc>
          <w:tcPr>
            <w:tcW w:w="1677" w:type="dxa"/>
            <w:tcBorders>
              <w:left w:val="single" w:sz="12" w:space="0" w:color="auto"/>
            </w:tcBorders>
          </w:tcPr>
          <w:p w14:paraId="6321B665" w14:textId="77777777" w:rsidR="008E0923" w:rsidRPr="00E92995" w:rsidRDefault="008E0923" w:rsidP="008E0923">
            <w:pPr>
              <w:rPr>
                <w:rFonts w:ascii="Century Gothic" w:hAnsi="Century Gothic" w:cs="Arial"/>
                <w:b/>
              </w:rPr>
            </w:pPr>
            <w:r w:rsidRPr="00E92995">
              <w:rPr>
                <w:rFonts w:ascii="Century Gothic" w:hAnsi="Century Gothic" w:cs="Arial"/>
                <w:b/>
              </w:rPr>
              <w:t xml:space="preserve">      </w:t>
            </w:r>
          </w:p>
          <w:p w14:paraId="30A80ADC" w14:textId="4BBEB284" w:rsidR="008E0923" w:rsidRPr="00E92995" w:rsidRDefault="008E0923" w:rsidP="008E0923">
            <w:pPr>
              <w:rPr>
                <w:rFonts w:ascii="Century Gothic" w:hAnsi="Century Gothic" w:cs="Arial"/>
                <w:b/>
              </w:rPr>
            </w:pPr>
            <w:r w:rsidRPr="00E92995">
              <w:rPr>
                <w:rFonts w:ascii="Century Gothic" w:hAnsi="Century Gothic" w:cs="Arial"/>
                <w:b/>
              </w:rPr>
              <w:t>Science</w:t>
            </w:r>
          </w:p>
          <w:p w14:paraId="0015BDCD" w14:textId="77777777" w:rsidR="008E0923" w:rsidRPr="00E92995" w:rsidRDefault="008E0923" w:rsidP="008E0923">
            <w:pPr>
              <w:rPr>
                <w:rFonts w:ascii="Century Gothic" w:hAnsi="Century Gothic" w:cs="Arial"/>
                <w:b/>
              </w:rPr>
            </w:pPr>
          </w:p>
          <w:p w14:paraId="46C92867" w14:textId="39B56CA5" w:rsidR="008E0923" w:rsidRPr="00E92995" w:rsidRDefault="008E0923" w:rsidP="008E0923">
            <w:pPr>
              <w:rPr>
                <w:rFonts w:ascii="Century Gothic" w:hAnsi="Century Gothic" w:cs="Arial"/>
                <w:b/>
              </w:rPr>
            </w:pPr>
          </w:p>
        </w:tc>
        <w:tc>
          <w:tcPr>
            <w:tcW w:w="8805" w:type="dxa"/>
            <w:tcBorders>
              <w:right w:val="single" w:sz="12" w:space="0" w:color="auto"/>
            </w:tcBorders>
          </w:tcPr>
          <w:p w14:paraId="7F88F9F6" w14:textId="77777777" w:rsidR="00CC4652" w:rsidRDefault="00CC4652" w:rsidP="00CC4652">
            <w:pPr>
              <w:rPr>
                <w:sz w:val="20"/>
                <w:szCs w:val="20"/>
              </w:rPr>
            </w:pPr>
            <w:r>
              <w:rPr>
                <w:sz w:val="20"/>
                <w:szCs w:val="20"/>
              </w:rPr>
              <w:t>10FI</w:t>
            </w:r>
          </w:p>
          <w:p w14:paraId="44EA55F1" w14:textId="77777777" w:rsidR="00CC4652" w:rsidRDefault="00CC4652" w:rsidP="00CC4652">
            <w:pPr>
              <w:rPr>
                <w:sz w:val="20"/>
                <w:szCs w:val="20"/>
              </w:rPr>
            </w:pPr>
            <w:r>
              <w:rPr>
                <w:sz w:val="20"/>
                <w:szCs w:val="20"/>
              </w:rPr>
              <w:t>Go to Mrs. Arsenault’s teacher page for information on series and parallel circuits. Please email me if you have any questions or ideas you would like to share.</w:t>
            </w:r>
          </w:p>
          <w:p w14:paraId="324FE796" w14:textId="4E236E1A" w:rsidR="008E0923" w:rsidRDefault="00CC4652" w:rsidP="00CC4652">
            <w:pPr>
              <w:rPr>
                <w:rStyle w:val="Hyperlink"/>
                <w:sz w:val="20"/>
                <w:szCs w:val="20"/>
              </w:rPr>
            </w:pPr>
            <w:r>
              <w:rPr>
                <w:sz w:val="20"/>
                <w:szCs w:val="20"/>
              </w:rPr>
              <w:t xml:space="preserve">Mrs. Arsenault’s Teacher Page - </w:t>
            </w:r>
            <w:hyperlink r:id="rId31" w:history="1">
              <w:r w:rsidRPr="007A11E9">
                <w:rPr>
                  <w:rStyle w:val="Hyperlink"/>
                  <w:sz w:val="20"/>
                  <w:szCs w:val="20"/>
                </w:rPr>
                <w:t>https://secure1.nbed.nb.ca/sites/ASD-W/harveyhighschool/Teachers/pages/category.aspx?CategoryId=19&amp;Name=Mrs.+Arsenault</w:t>
              </w:r>
            </w:hyperlink>
          </w:p>
          <w:p w14:paraId="4043BF7A" w14:textId="0215719B" w:rsidR="006D2A20" w:rsidRDefault="006D2A20" w:rsidP="00CC4652">
            <w:pPr>
              <w:rPr>
                <w:rStyle w:val="Hyperlink"/>
                <w:sz w:val="20"/>
                <w:szCs w:val="20"/>
              </w:rPr>
            </w:pPr>
          </w:p>
          <w:p w14:paraId="0BB40953" w14:textId="05CD474E" w:rsidR="006D2A20" w:rsidRDefault="006D2A20" w:rsidP="00CC4652">
            <w:pPr>
              <w:rPr>
                <w:rFonts w:ascii="Century Gothic" w:hAnsi="Century Gothic"/>
              </w:rPr>
            </w:pPr>
            <w:r>
              <w:rPr>
                <w:rFonts w:ascii="Century Gothic" w:hAnsi="Century Gothic"/>
              </w:rPr>
              <w:t>10E</w:t>
            </w:r>
          </w:p>
          <w:p w14:paraId="2F353C73" w14:textId="00AA59D2" w:rsidR="006D2A20" w:rsidRDefault="006D2A20" w:rsidP="00CC4652">
            <w:pPr>
              <w:rPr>
                <w:rFonts w:ascii="Century Gothic" w:hAnsi="Century Gothic"/>
              </w:rPr>
            </w:pPr>
            <w:r>
              <w:rPr>
                <w:rFonts w:ascii="Century Gothic" w:hAnsi="Century Gothic"/>
              </w:rPr>
              <w:t xml:space="preserve">There is a checklist of work that can be completed on Mr. Woodworth’s teacher page on the HHS website. </w:t>
            </w:r>
            <w:hyperlink r:id="rId32" w:history="1">
              <w:r w:rsidRPr="006D2A20">
                <w:rPr>
                  <w:rStyle w:val="Hyperlink"/>
                  <w:rFonts w:ascii="Century Gothic" w:hAnsi="Century Gothic"/>
                </w:rPr>
                <w:t>Click here</w:t>
              </w:r>
            </w:hyperlink>
            <w:r>
              <w:rPr>
                <w:rFonts w:ascii="Century Gothic" w:hAnsi="Century Gothic"/>
              </w:rPr>
              <w:t xml:space="preserve"> to go to the website</w:t>
            </w:r>
          </w:p>
          <w:p w14:paraId="3CD34FC4" w14:textId="77777777" w:rsidR="008E0923" w:rsidRPr="00E92995" w:rsidRDefault="008E0923" w:rsidP="008E0923">
            <w:pPr>
              <w:rPr>
                <w:rFonts w:ascii="Century Gothic" w:hAnsi="Century Gothic"/>
              </w:rPr>
            </w:pPr>
            <w:r w:rsidRPr="00E92995">
              <w:rPr>
                <w:rFonts w:ascii="Century Gothic" w:hAnsi="Century Gothic"/>
              </w:rPr>
              <w:t>Online Resources:</w:t>
            </w:r>
          </w:p>
          <w:p w14:paraId="11A7F88F" w14:textId="77777777" w:rsidR="008E0923" w:rsidRPr="00E92995" w:rsidRDefault="008E0923" w:rsidP="008E0923">
            <w:pPr>
              <w:rPr>
                <w:rFonts w:ascii="Century Gothic" w:hAnsi="Century Gothic" w:cs="Arial"/>
              </w:rPr>
            </w:pPr>
          </w:p>
          <w:p w14:paraId="4E2A6036" w14:textId="77777777" w:rsidR="008E0923" w:rsidRDefault="008E0923" w:rsidP="008E0923">
            <w:pPr>
              <w:rPr>
                <w:rStyle w:val="Hyperlink"/>
                <w:rFonts w:ascii="Century Gothic" w:hAnsi="Century Gothic"/>
              </w:rPr>
            </w:pPr>
            <w:r w:rsidRPr="00E92995">
              <w:rPr>
                <w:rFonts w:ascii="Century Gothic" w:hAnsi="Century Gothic"/>
              </w:rPr>
              <w:lastRenderedPageBreak/>
              <w:t xml:space="preserve">Explore the Earth from Home is a collection of resources to explore weather, climate, air quality, and other earth science topics. </w:t>
            </w:r>
            <w:hyperlink r:id="rId33" w:history="1">
              <w:r w:rsidRPr="00E92995">
                <w:rPr>
                  <w:rStyle w:val="Hyperlink"/>
                  <w:rFonts w:ascii="Century Gothic" w:hAnsi="Century Gothic"/>
                </w:rPr>
                <w:t>https://scied.ucar.edu/help-k-12-students-learn-about-earth-home</w:t>
              </w:r>
            </w:hyperlink>
          </w:p>
          <w:p w14:paraId="6E4ED8AD" w14:textId="77777777" w:rsidR="00996DD9" w:rsidRDefault="00996DD9" w:rsidP="008E0923">
            <w:pPr>
              <w:rPr>
                <w:rFonts w:ascii="Century Gothic" w:hAnsi="Century Gothic" w:cs="Arial"/>
              </w:rPr>
            </w:pPr>
          </w:p>
          <w:p w14:paraId="2E1FC87E" w14:textId="659C3249" w:rsidR="00996DD9" w:rsidRPr="00E92995" w:rsidRDefault="00996DD9" w:rsidP="003A7D7B">
            <w:pPr>
              <w:rPr>
                <w:rFonts w:ascii="Century Gothic" w:hAnsi="Century Gothic" w:cs="Arial"/>
              </w:rPr>
            </w:pPr>
          </w:p>
        </w:tc>
      </w:tr>
      <w:tr w:rsidR="000B3DA7" w:rsidRPr="00E92995" w14:paraId="610D4AB6" w14:textId="77777777" w:rsidTr="00986012">
        <w:trPr>
          <w:trHeight w:val="2076"/>
        </w:trPr>
        <w:tc>
          <w:tcPr>
            <w:tcW w:w="1677" w:type="dxa"/>
            <w:tcBorders>
              <w:left w:val="single" w:sz="12" w:space="0" w:color="auto"/>
            </w:tcBorders>
          </w:tcPr>
          <w:p w14:paraId="2A8BF658" w14:textId="77777777" w:rsidR="000B3DA7" w:rsidRPr="00E92995" w:rsidRDefault="000B3DA7" w:rsidP="000B3DA7">
            <w:pPr>
              <w:rPr>
                <w:rFonts w:ascii="Century Gothic" w:hAnsi="Century Gothic" w:cs="Arial"/>
                <w:b/>
              </w:rPr>
            </w:pPr>
          </w:p>
          <w:p w14:paraId="48C65A51" w14:textId="05EB3329" w:rsidR="000B3DA7" w:rsidRPr="00E92995" w:rsidRDefault="000B3DA7" w:rsidP="000B3DA7">
            <w:pPr>
              <w:rPr>
                <w:rFonts w:ascii="Century Gothic" w:hAnsi="Century Gothic" w:cs="Arial"/>
                <w:b/>
              </w:rPr>
            </w:pPr>
            <w:r w:rsidRPr="00E92995">
              <w:rPr>
                <w:rFonts w:ascii="Century Gothic" w:hAnsi="Century Gothic" w:cs="Arial"/>
                <w:b/>
              </w:rPr>
              <w:t>Social Studies</w:t>
            </w:r>
          </w:p>
        </w:tc>
        <w:tc>
          <w:tcPr>
            <w:tcW w:w="8805" w:type="dxa"/>
            <w:tcBorders>
              <w:right w:val="single" w:sz="12" w:space="0" w:color="auto"/>
            </w:tcBorders>
          </w:tcPr>
          <w:p w14:paraId="6808EDF8" w14:textId="77777777" w:rsidR="00004DA3" w:rsidRDefault="00004DA3" w:rsidP="00004DA3">
            <w:r>
              <w:t>Grade 10</w:t>
            </w:r>
          </w:p>
          <w:p w14:paraId="399E30F0" w14:textId="77777777" w:rsidR="00004DA3" w:rsidRDefault="00004DA3" w:rsidP="00004DA3">
            <w:r>
              <w:t>The following article discusses how one mother is sharing the 7 grandfather teaching with her children in order to help them to respect the earth.  These teachings can be applied to many aspects of our existence.  How could these teaching be used to help the situation we are living right now?  How could they be used to support the community you live in?  Try to think of an example for each of the 7 concepts explained in the article.</w:t>
            </w:r>
          </w:p>
          <w:p w14:paraId="04C84BF8" w14:textId="77777777" w:rsidR="00004DA3" w:rsidRDefault="00847926" w:rsidP="00004DA3">
            <w:pPr>
              <w:shd w:val="clear" w:color="auto" w:fill="FFFFFF"/>
              <w:textAlignment w:val="baseline"/>
              <w:rPr>
                <w:rFonts w:ascii="Calibri" w:hAnsi="Calibri" w:cs="Calibri"/>
                <w:color w:val="000000"/>
              </w:rPr>
            </w:pPr>
            <w:hyperlink r:id="rId34" w:tgtFrame="_blank" w:history="1">
              <w:r w:rsidR="00004DA3">
                <w:rPr>
                  <w:rStyle w:val="Hyperlink"/>
                  <w:rFonts w:ascii="Calibri" w:hAnsi="Calibri" w:cs="Calibri"/>
                  <w:bdr w:val="none" w:sz="0" w:space="0" w:color="auto" w:frame="1"/>
                </w:rPr>
                <w:t>https://www.cbc.ca/parents/learning/view/how-i-use-indigenous-teachings-to-help-me-be-an-effective-parent?fbclid=IwAR2YaAfdWqenEVLe3AByylnp0-p9j3e2bIThhPMH-85r94LwsWGMYFX5UAk</w:t>
              </w:r>
            </w:hyperlink>
          </w:p>
          <w:tbl>
            <w:tblPr>
              <w:tblW w:w="6891"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2590"/>
              <w:gridCol w:w="4301"/>
            </w:tblGrid>
            <w:tr w:rsidR="00004DA3" w14:paraId="2E160A70" w14:textId="77777777" w:rsidTr="00787F4B">
              <w:trPr>
                <w:trHeight w:val="1642"/>
                <w:tblCellSpacing w:w="15" w:type="dxa"/>
              </w:trPr>
              <w:tc>
                <w:tcPr>
                  <w:tcW w:w="0" w:type="auto"/>
                  <w:hideMark/>
                </w:tcPr>
                <w:p w14:paraId="13172856" w14:textId="77777777" w:rsidR="00004DA3" w:rsidRDefault="00004DA3" w:rsidP="00004DA3">
                  <w:pPr>
                    <w:textAlignment w:val="baseline"/>
                  </w:pPr>
                  <w:r>
                    <w:rPr>
                      <w:noProof/>
                      <w:color w:val="0000FF"/>
                      <w:bdr w:val="none" w:sz="0" w:space="0" w:color="auto" w:frame="1"/>
                      <w:lang w:val="fr-CA" w:eastAsia="fr-CA"/>
                    </w:rPr>
                    <w:drawing>
                      <wp:inline distT="0" distB="0" distL="0" distR="0" wp14:anchorId="1E9B3492" wp14:editId="433C7C43">
                        <wp:extent cx="1378580" cy="752475"/>
                        <wp:effectExtent l="0" t="0" r="0" b="0"/>
                        <wp:docPr id="1" name="Picture 1">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337604">
                                  <a:hlinkClick r:id="rId34" tgtFrame="&quot;_blank&quo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91921" cy="759757"/>
                                </a:xfrm>
                                <a:prstGeom prst="rect">
                                  <a:avLst/>
                                </a:prstGeom>
                                <a:noFill/>
                                <a:ln>
                                  <a:noFill/>
                                </a:ln>
                              </pic:spPr>
                            </pic:pic>
                          </a:graphicData>
                        </a:graphic>
                      </wp:inline>
                    </w:drawing>
                  </w:r>
                </w:p>
              </w:tc>
              <w:tc>
                <w:tcPr>
                  <w:tcW w:w="4432" w:type="dxa"/>
                  <w:hideMark/>
                </w:tcPr>
                <w:p w14:paraId="7A732A67" w14:textId="77777777" w:rsidR="00004DA3" w:rsidRDefault="00847926" w:rsidP="00004DA3">
                  <w:pPr>
                    <w:textAlignment w:val="baseline"/>
                    <w:rPr>
                      <w:rFonts w:ascii="Segoe UI Light" w:hAnsi="Segoe UI Light" w:cs="Segoe UI Light"/>
                      <w:sz w:val="32"/>
                      <w:szCs w:val="32"/>
                    </w:rPr>
                  </w:pPr>
                  <w:hyperlink r:id="rId36" w:tgtFrame="_blank" w:history="1">
                    <w:r w:rsidR="00004DA3">
                      <w:rPr>
                        <w:rStyle w:val="Hyperlink"/>
                        <w:rFonts w:ascii="Segoe UI Light" w:hAnsi="Segoe UI Light" w:cs="Segoe UI Light"/>
                        <w:sz w:val="32"/>
                        <w:szCs w:val="32"/>
                        <w:bdr w:val="none" w:sz="0" w:space="0" w:color="auto" w:frame="1"/>
                      </w:rPr>
                      <w:t>How I Use Indigenous Teachings to Help My Kids Respect the Earth | Learning - CBC Parents</w:t>
                    </w:r>
                  </w:hyperlink>
                </w:p>
                <w:p w14:paraId="2F2EB658" w14:textId="77777777" w:rsidR="00004DA3" w:rsidRDefault="00004DA3" w:rsidP="00004DA3">
                  <w:pPr>
                    <w:textAlignment w:val="baseline"/>
                    <w:rPr>
                      <w:rFonts w:ascii="Segoe UI" w:hAnsi="Segoe UI" w:cs="Segoe UI"/>
                      <w:color w:val="A6A6A6"/>
                      <w:sz w:val="21"/>
                      <w:szCs w:val="21"/>
                    </w:rPr>
                  </w:pPr>
                  <w:r>
                    <w:rPr>
                      <w:rFonts w:ascii="Segoe UI" w:hAnsi="Segoe UI" w:cs="Segoe UI"/>
                      <w:color w:val="666666"/>
                      <w:sz w:val="21"/>
                      <w:szCs w:val="21"/>
                    </w:rPr>
                    <w:t>As a mom, one of the powerful teaching tools I have is rooted in harvesting concepts found within Indigenous traditions. In fact, sharing stories of cultural belief systems and traditions has ...</w:t>
                  </w:r>
                  <w:r>
                    <w:rPr>
                      <w:rFonts w:ascii="Segoe UI" w:hAnsi="Segoe UI" w:cs="Segoe UI"/>
                      <w:color w:val="A6A6A6"/>
                      <w:sz w:val="21"/>
                      <w:szCs w:val="21"/>
                    </w:rPr>
                    <w:t>www.cbc.ca</w:t>
                  </w:r>
                </w:p>
              </w:tc>
            </w:tr>
          </w:tbl>
          <w:p w14:paraId="253DE6D1" w14:textId="77777777" w:rsidR="000B3DA7" w:rsidRPr="00E92995" w:rsidRDefault="000B3DA7" w:rsidP="000B3DA7">
            <w:pPr>
              <w:rPr>
                <w:rFonts w:ascii="Century Gothic" w:hAnsi="Century Gothic"/>
              </w:rPr>
            </w:pPr>
          </w:p>
          <w:p w14:paraId="52CCAFB9" w14:textId="77777777" w:rsidR="000B3DA7" w:rsidRPr="00E92995" w:rsidRDefault="000B3DA7" w:rsidP="000B3DA7">
            <w:pPr>
              <w:rPr>
                <w:rFonts w:ascii="Century Gothic" w:hAnsi="Century Gothic"/>
              </w:rPr>
            </w:pPr>
            <w:r w:rsidRPr="00E92995">
              <w:rPr>
                <w:rFonts w:ascii="Century Gothic" w:hAnsi="Century Gothic"/>
              </w:rPr>
              <w:t>Online Resources:</w:t>
            </w:r>
          </w:p>
          <w:p w14:paraId="117E3735" w14:textId="77777777" w:rsidR="000B3DA7" w:rsidRPr="00E92995" w:rsidRDefault="000B3DA7" w:rsidP="000B3DA7">
            <w:pPr>
              <w:rPr>
                <w:rFonts w:ascii="Century Gothic" w:hAnsi="Century Gothic"/>
              </w:rPr>
            </w:pPr>
          </w:p>
          <w:p w14:paraId="3218AE6B" w14:textId="2606633E" w:rsidR="000B3DA7" w:rsidRDefault="000B3DA7" w:rsidP="000B3DA7">
            <w:pPr>
              <w:rPr>
                <w:rStyle w:val="Hyperlink"/>
                <w:rFonts w:ascii="Century Gothic" w:hAnsi="Century Gothic"/>
              </w:rPr>
            </w:pPr>
            <w:r w:rsidRPr="00E92995">
              <w:rPr>
                <w:rFonts w:ascii="Century Gothic" w:hAnsi="Century Gothic"/>
              </w:rPr>
              <w:t xml:space="preserve">Newsela provides students with thousands of texts on topics they care about most. </w:t>
            </w:r>
            <w:hyperlink r:id="rId37" w:history="1">
              <w:r w:rsidRPr="00E92995">
                <w:rPr>
                  <w:rStyle w:val="Hyperlink"/>
                  <w:rFonts w:ascii="Century Gothic" w:hAnsi="Century Gothic"/>
                </w:rPr>
                <w:t>https://newsela.com/</w:t>
              </w:r>
            </w:hyperlink>
          </w:p>
          <w:p w14:paraId="7C83A2E6" w14:textId="39E01CBF" w:rsidR="000B3DA7" w:rsidRPr="00E92995" w:rsidRDefault="000B3DA7" w:rsidP="003A7D7B">
            <w:pPr>
              <w:rPr>
                <w:rFonts w:ascii="Century Gothic" w:hAnsi="Century Gothic" w:cs="Arial"/>
              </w:rPr>
            </w:pPr>
          </w:p>
        </w:tc>
      </w:tr>
      <w:tr w:rsidR="00986012" w:rsidRPr="00E92995" w14:paraId="11BC8B44" w14:textId="77777777" w:rsidTr="00986012">
        <w:trPr>
          <w:trHeight w:val="2076"/>
        </w:trPr>
        <w:tc>
          <w:tcPr>
            <w:tcW w:w="1677" w:type="dxa"/>
            <w:tcBorders>
              <w:left w:val="single" w:sz="12" w:space="0" w:color="auto"/>
            </w:tcBorders>
          </w:tcPr>
          <w:p w14:paraId="4BC5DBA8" w14:textId="69A3EDD8" w:rsidR="00986012" w:rsidRPr="00E92995" w:rsidRDefault="00986012" w:rsidP="000B3DA7">
            <w:pPr>
              <w:rPr>
                <w:rFonts w:ascii="Century Gothic" w:hAnsi="Century Gothic" w:cs="Arial"/>
                <w:b/>
              </w:rPr>
            </w:pPr>
            <w:r>
              <w:rPr>
                <w:rFonts w:ascii="Century Gothic" w:hAnsi="Century Gothic" w:cs="Arial"/>
                <w:b/>
              </w:rPr>
              <w:t>Life Skills</w:t>
            </w:r>
          </w:p>
        </w:tc>
        <w:tc>
          <w:tcPr>
            <w:tcW w:w="8805" w:type="dxa"/>
            <w:tcBorders>
              <w:right w:val="single" w:sz="12" w:space="0" w:color="auto"/>
            </w:tcBorders>
          </w:tcPr>
          <w:p w14:paraId="50B40051" w14:textId="77777777" w:rsidR="00DD0B15" w:rsidRDefault="00DD0B15" w:rsidP="00DD0B15">
            <w:r>
              <w:t>This week cook a meal for your family.  You can pick a recipe of your own, or you can follow this simple recipe to help out your parents and learn some cooking skills.  If you have never cooked before, you may want to ask a parent to help you the first time to make sure you do it safely.</w:t>
            </w:r>
          </w:p>
          <w:p w14:paraId="247CF613" w14:textId="77777777" w:rsidR="00DD0B15" w:rsidRPr="009F4544" w:rsidRDefault="00DD0B15" w:rsidP="00DD0B15">
            <w:pPr>
              <w:rPr>
                <w:b/>
                <w:bCs/>
              </w:rPr>
            </w:pPr>
            <w:r w:rsidRPr="009F4544">
              <w:rPr>
                <w:b/>
                <w:bCs/>
              </w:rPr>
              <w:t>Pasta with Fresh Tomato Sauce</w:t>
            </w:r>
          </w:p>
          <w:p w14:paraId="68F8F7CA" w14:textId="77777777" w:rsidR="00DD0B15" w:rsidRPr="009F4544" w:rsidRDefault="00DD0B15" w:rsidP="00DD0B15">
            <w:pPr>
              <w:rPr>
                <w:b/>
                <w:bCs/>
              </w:rPr>
            </w:pPr>
            <w:r w:rsidRPr="009F4544">
              <w:rPr>
                <w:b/>
                <w:bCs/>
              </w:rPr>
              <w:t>Ingredients:</w:t>
            </w:r>
            <w:r>
              <w:rPr>
                <w:b/>
                <w:bCs/>
              </w:rPr>
              <w:t xml:space="preserve"> </w:t>
            </w:r>
            <w:r w:rsidRPr="009F4544">
              <w:t>You can substitute a canned or bottled sauce if you do not have the ingredients at home.</w:t>
            </w:r>
            <w:r>
              <w:t xml:space="preserve"> Just heat on low in a saucepan.  Also, if you like, you can add browned ground beef.</w:t>
            </w:r>
          </w:p>
          <w:p w14:paraId="3246E5C3" w14:textId="77777777" w:rsidR="00DD0B15" w:rsidRDefault="00DD0B15" w:rsidP="00DD0B15">
            <w:pPr>
              <w:pStyle w:val="ListParagraph"/>
              <w:numPr>
                <w:ilvl w:val="0"/>
                <w:numId w:val="9"/>
              </w:numPr>
              <w:spacing w:after="160" w:line="259" w:lineRule="auto"/>
            </w:pPr>
            <w:r>
              <w:t>2 lbs tomatoes</w:t>
            </w:r>
          </w:p>
          <w:p w14:paraId="64E93A76" w14:textId="77777777" w:rsidR="00DD0B15" w:rsidRDefault="00DD0B15" w:rsidP="00DD0B15">
            <w:pPr>
              <w:pStyle w:val="ListParagraph"/>
              <w:numPr>
                <w:ilvl w:val="0"/>
                <w:numId w:val="9"/>
              </w:numPr>
              <w:spacing w:after="160" w:line="259" w:lineRule="auto"/>
            </w:pPr>
            <w:r>
              <w:t>¼ cup basil leaves</w:t>
            </w:r>
          </w:p>
          <w:p w14:paraId="6274ABCA" w14:textId="77777777" w:rsidR="00DD0B15" w:rsidRDefault="00DD0B15" w:rsidP="00DD0B15">
            <w:pPr>
              <w:pStyle w:val="ListParagraph"/>
              <w:numPr>
                <w:ilvl w:val="0"/>
                <w:numId w:val="9"/>
              </w:numPr>
              <w:spacing w:after="160" w:line="259" w:lineRule="auto"/>
            </w:pPr>
            <w:r>
              <w:t>1 tablespoon parsley</w:t>
            </w:r>
          </w:p>
          <w:p w14:paraId="30EF45F1" w14:textId="77777777" w:rsidR="00DD0B15" w:rsidRDefault="00DD0B15" w:rsidP="00DD0B15">
            <w:pPr>
              <w:pStyle w:val="ListParagraph"/>
              <w:numPr>
                <w:ilvl w:val="0"/>
                <w:numId w:val="9"/>
              </w:numPr>
              <w:spacing w:after="160" w:line="259" w:lineRule="auto"/>
            </w:pPr>
            <w:r>
              <w:t>2 chopped garlic cloves</w:t>
            </w:r>
          </w:p>
          <w:p w14:paraId="665AF50E" w14:textId="77777777" w:rsidR="00DD0B15" w:rsidRDefault="00DD0B15" w:rsidP="00DD0B15">
            <w:pPr>
              <w:pStyle w:val="ListParagraph"/>
              <w:numPr>
                <w:ilvl w:val="0"/>
                <w:numId w:val="9"/>
              </w:numPr>
              <w:spacing w:after="160" w:line="259" w:lineRule="auto"/>
            </w:pPr>
            <w:r>
              <w:t>¼ cup olive oil</w:t>
            </w:r>
          </w:p>
          <w:p w14:paraId="4A78175E" w14:textId="77777777" w:rsidR="00DD0B15" w:rsidRDefault="00DD0B15" w:rsidP="00DD0B15">
            <w:pPr>
              <w:pStyle w:val="ListParagraph"/>
              <w:numPr>
                <w:ilvl w:val="0"/>
                <w:numId w:val="9"/>
              </w:numPr>
              <w:spacing w:after="160" w:line="259" w:lineRule="auto"/>
            </w:pPr>
            <w:r>
              <w:t>Salt and pepper</w:t>
            </w:r>
          </w:p>
          <w:p w14:paraId="7C253F98" w14:textId="77777777" w:rsidR="00DD0B15" w:rsidRDefault="00DD0B15" w:rsidP="00DD0B15">
            <w:pPr>
              <w:pStyle w:val="ListParagraph"/>
              <w:numPr>
                <w:ilvl w:val="0"/>
                <w:numId w:val="9"/>
              </w:numPr>
              <w:spacing w:after="160" w:line="259" w:lineRule="auto"/>
            </w:pPr>
            <w:r>
              <w:t>1 box of spaghetti or spaghettini</w:t>
            </w:r>
          </w:p>
          <w:p w14:paraId="3C05B13D" w14:textId="77777777" w:rsidR="00DD0B15" w:rsidRDefault="00DD0B15" w:rsidP="00DD0B15">
            <w:pPr>
              <w:pStyle w:val="ListParagraph"/>
              <w:numPr>
                <w:ilvl w:val="0"/>
                <w:numId w:val="9"/>
              </w:numPr>
              <w:spacing w:after="160" w:line="259" w:lineRule="auto"/>
            </w:pPr>
            <w:r>
              <w:lastRenderedPageBreak/>
              <w:t>Grated parmesan cheese (optional)</w:t>
            </w:r>
          </w:p>
          <w:p w14:paraId="416D574A" w14:textId="77777777" w:rsidR="00DD0B15" w:rsidRDefault="00DD0B15" w:rsidP="00DD0B15">
            <w:pPr>
              <w:rPr>
                <w:b/>
                <w:bCs/>
              </w:rPr>
            </w:pPr>
            <w:r>
              <w:rPr>
                <w:b/>
                <w:bCs/>
              </w:rPr>
              <w:t>Instructions:</w:t>
            </w:r>
          </w:p>
          <w:p w14:paraId="1ABA7B77" w14:textId="77777777" w:rsidR="00DD0B15" w:rsidRPr="009F4544" w:rsidRDefault="00DD0B15" w:rsidP="00DD0B15">
            <w:pPr>
              <w:pStyle w:val="ListParagraph"/>
              <w:numPr>
                <w:ilvl w:val="0"/>
                <w:numId w:val="10"/>
              </w:numPr>
              <w:spacing w:after="160" w:line="259" w:lineRule="auto"/>
              <w:rPr>
                <w:rFonts w:asciiTheme="minorHAnsi" w:hAnsiTheme="minorHAnsi" w:cstheme="minorHAnsi"/>
                <w:b/>
                <w:bCs/>
                <w:sz w:val="22"/>
                <w:szCs w:val="22"/>
              </w:rPr>
            </w:pPr>
            <w:r w:rsidRPr="009F4544">
              <w:rPr>
                <w:rFonts w:asciiTheme="minorHAnsi" w:hAnsiTheme="minorHAnsi" w:cstheme="minorHAnsi"/>
                <w:sz w:val="22"/>
                <w:szCs w:val="22"/>
                <w:shd w:val="clear" w:color="auto" w:fill="FFFFFF"/>
              </w:rPr>
              <w:t>Finely chop tomatoes, basil, parsley, and garlic, and mix together with oil (or pulse ingredients, including oil, in a food processor to blend).</w:t>
            </w:r>
          </w:p>
          <w:p w14:paraId="5EF813CD" w14:textId="7CDE7678" w:rsidR="00986012" w:rsidRPr="00DD0B15" w:rsidRDefault="00DD0B15" w:rsidP="00986012">
            <w:pPr>
              <w:pStyle w:val="ListParagraph"/>
              <w:numPr>
                <w:ilvl w:val="0"/>
                <w:numId w:val="10"/>
              </w:numPr>
              <w:spacing w:after="160" w:line="259" w:lineRule="auto"/>
              <w:rPr>
                <w:rFonts w:cstheme="minorHAnsi"/>
                <w:b/>
                <w:bCs/>
              </w:rPr>
            </w:pPr>
            <w:r w:rsidRPr="009F4544">
              <w:rPr>
                <w:rFonts w:asciiTheme="minorHAnsi" w:hAnsiTheme="minorHAnsi" w:cstheme="minorHAnsi"/>
                <w:sz w:val="22"/>
                <w:szCs w:val="22"/>
                <w:shd w:val="clear" w:color="auto" w:fill="FFFFFF"/>
              </w:rPr>
              <w:t>Bring a large pot of salted water to a boil. Add pasta, and cook according to the package instructions. Drain pasta, and toss it in a serving bowl with the raw sauce. Transfer to 6 shallow bowls, and drizzle with oil. Serve with cheese.</w:t>
            </w:r>
          </w:p>
          <w:p w14:paraId="00888E02" w14:textId="77777777" w:rsidR="00986012" w:rsidRPr="00E92995" w:rsidRDefault="00986012" w:rsidP="003A7D7B">
            <w:pPr>
              <w:rPr>
                <w:rFonts w:ascii="Century Gothic" w:hAnsi="Century Gothic" w:cs="Arial"/>
              </w:rPr>
            </w:pPr>
          </w:p>
        </w:tc>
      </w:tr>
      <w:tr w:rsidR="000B3DA7" w:rsidRPr="00E92995" w14:paraId="302890C6" w14:textId="77777777" w:rsidTr="00986012">
        <w:trPr>
          <w:trHeight w:val="2076"/>
        </w:trPr>
        <w:tc>
          <w:tcPr>
            <w:tcW w:w="1677" w:type="dxa"/>
            <w:tcBorders>
              <w:left w:val="single" w:sz="12" w:space="0" w:color="auto"/>
            </w:tcBorders>
          </w:tcPr>
          <w:p w14:paraId="0FAEB5D0" w14:textId="77777777" w:rsidR="000B3DA7" w:rsidRPr="00E92995" w:rsidRDefault="000B3DA7" w:rsidP="000B3DA7">
            <w:pPr>
              <w:rPr>
                <w:rFonts w:ascii="Century Gothic" w:hAnsi="Century Gothic" w:cs="Arial"/>
                <w:b/>
              </w:rPr>
            </w:pPr>
          </w:p>
          <w:p w14:paraId="24A48A07" w14:textId="386581C5" w:rsidR="000B3DA7" w:rsidRPr="00E92995" w:rsidRDefault="00F03620" w:rsidP="000B3DA7">
            <w:pPr>
              <w:rPr>
                <w:rFonts w:ascii="Century Gothic" w:hAnsi="Century Gothic" w:cs="Arial"/>
                <w:b/>
              </w:rPr>
            </w:pPr>
            <w:r>
              <w:rPr>
                <w:rFonts w:ascii="Century Gothic" w:hAnsi="Century Gothic" w:cs="Arial"/>
                <w:b/>
              </w:rPr>
              <w:t>Phys. Ed.</w:t>
            </w:r>
          </w:p>
        </w:tc>
        <w:tc>
          <w:tcPr>
            <w:tcW w:w="8805" w:type="dxa"/>
            <w:tcBorders>
              <w:right w:val="single" w:sz="12" w:space="0" w:color="auto"/>
            </w:tcBorders>
          </w:tcPr>
          <w:p w14:paraId="33FC5AA3" w14:textId="77777777" w:rsidR="000B3DA7" w:rsidRDefault="003A7D7B" w:rsidP="003A7D7B">
            <w:pPr>
              <w:spacing w:after="160" w:line="259" w:lineRule="auto"/>
              <w:rPr>
                <w:rFonts w:ascii="Century Gothic" w:hAnsi="Century Gothic" w:cs="Arial"/>
              </w:rPr>
            </w:pPr>
            <w:r>
              <w:rPr>
                <w:rFonts w:ascii="Century Gothic" w:hAnsi="Century Gothic" w:cs="Arial"/>
              </w:rPr>
              <w:t>It is recommended that you get 30 minutes of physical activity each day.</w:t>
            </w:r>
          </w:p>
          <w:p w14:paraId="732DDC94" w14:textId="77777777" w:rsidR="00DD0B15" w:rsidRDefault="00DD0B15" w:rsidP="00DD0B15">
            <w:r>
              <w:t>Training your balance.  Why do it?  Training your balance can help prevent falls, prevent injuries, and help you to understand how to control your body better when moving.</w:t>
            </w:r>
          </w:p>
          <w:p w14:paraId="417410E7" w14:textId="77777777" w:rsidR="00DD0B15" w:rsidRDefault="00DD0B15" w:rsidP="00DD0B15">
            <w:r>
              <w:t>Ways to train balance:</w:t>
            </w:r>
          </w:p>
          <w:p w14:paraId="1CB94091" w14:textId="77777777" w:rsidR="00DD0B15" w:rsidRDefault="00DD0B15" w:rsidP="00DD0B15">
            <w:pPr>
              <w:pStyle w:val="ListParagraph"/>
              <w:numPr>
                <w:ilvl w:val="0"/>
                <w:numId w:val="11"/>
              </w:numPr>
              <w:spacing w:after="160" w:line="259" w:lineRule="auto"/>
            </w:pPr>
            <w:r>
              <w:t>Yoga</w:t>
            </w:r>
          </w:p>
          <w:p w14:paraId="09EEBB91" w14:textId="77777777" w:rsidR="00DD0B15" w:rsidRDefault="00DD0B15" w:rsidP="00DD0B15">
            <w:pPr>
              <w:pStyle w:val="ListParagraph"/>
              <w:numPr>
                <w:ilvl w:val="0"/>
                <w:numId w:val="11"/>
              </w:numPr>
              <w:spacing w:after="160" w:line="259" w:lineRule="auto"/>
            </w:pPr>
            <w:r>
              <w:t>Tai Chi</w:t>
            </w:r>
          </w:p>
          <w:p w14:paraId="269E68B1" w14:textId="77777777" w:rsidR="00DD0B15" w:rsidRDefault="00DD0B15" w:rsidP="00DD0B15">
            <w:pPr>
              <w:pStyle w:val="ListParagraph"/>
              <w:numPr>
                <w:ilvl w:val="0"/>
                <w:numId w:val="11"/>
              </w:numPr>
              <w:spacing w:after="160" w:line="259" w:lineRule="auto"/>
            </w:pPr>
            <w:r>
              <w:t>Walking on a balance beam (you can create one of your own, just make sure it is low to the ground)</w:t>
            </w:r>
          </w:p>
          <w:p w14:paraId="26231EED" w14:textId="77777777" w:rsidR="00DD0B15" w:rsidRDefault="00DD0B15" w:rsidP="00DD0B15">
            <w:pPr>
              <w:pStyle w:val="ListParagraph"/>
              <w:numPr>
                <w:ilvl w:val="0"/>
                <w:numId w:val="11"/>
              </w:numPr>
              <w:spacing w:after="160" w:line="259" w:lineRule="auto"/>
            </w:pPr>
            <w:r>
              <w:t>Standing on one foot, then extending the other foot to the front, back or side.</w:t>
            </w:r>
          </w:p>
          <w:p w14:paraId="2C662EA9" w14:textId="77777777" w:rsidR="00DD0B15" w:rsidRDefault="00DD0B15" w:rsidP="00DD0B15">
            <w:pPr>
              <w:pStyle w:val="ListParagraph"/>
              <w:numPr>
                <w:ilvl w:val="0"/>
                <w:numId w:val="11"/>
              </w:numPr>
              <w:spacing w:after="160" w:line="259" w:lineRule="auto"/>
            </w:pPr>
            <w:r>
              <w:t>Walking heel to toe.</w:t>
            </w:r>
          </w:p>
          <w:p w14:paraId="6718C496" w14:textId="77777777" w:rsidR="00DD0B15" w:rsidRDefault="00DD0B15" w:rsidP="00DD0B15">
            <w:r>
              <w:t>Try to train balance at least one day this week.  Spend your other days working on cardiorespiratory endurance, strength and agility.  Look into the previous learning plans for ideas on how to do those activities.  Remember to stay safe when exercising, and most of all, to have fun!</w:t>
            </w:r>
          </w:p>
          <w:p w14:paraId="574FEC49" w14:textId="3D4C5241" w:rsidR="00DD0B15" w:rsidRPr="003A7D7B" w:rsidRDefault="00DD0B15" w:rsidP="003A7D7B">
            <w:pPr>
              <w:spacing w:after="160" w:line="259" w:lineRule="auto"/>
              <w:rPr>
                <w:rFonts w:ascii="Century Gothic" w:hAnsi="Century Gothic" w:cs="Arial"/>
              </w:rPr>
            </w:pPr>
          </w:p>
        </w:tc>
      </w:tr>
    </w:tbl>
    <w:p w14:paraId="2F214974" w14:textId="23E8498C" w:rsidR="007F6D94" w:rsidRDefault="007F6D94" w:rsidP="007F6D94">
      <w:pPr>
        <w:rPr>
          <w:rFonts w:ascii="Century Gothic" w:hAnsi="Century Gothic"/>
          <w:sz w:val="22"/>
          <w:szCs w:val="22"/>
        </w:rPr>
      </w:pPr>
    </w:p>
    <w:p w14:paraId="215A5175" w14:textId="7AC35DCA" w:rsidR="00635265" w:rsidRDefault="00635265" w:rsidP="007F6D94">
      <w:pPr>
        <w:rPr>
          <w:rFonts w:ascii="Century Gothic" w:hAnsi="Century Gothic"/>
          <w:sz w:val="22"/>
          <w:szCs w:val="22"/>
        </w:rPr>
      </w:pPr>
    </w:p>
    <w:p w14:paraId="5D2C0B40" w14:textId="77777777" w:rsidR="005007A9" w:rsidRDefault="005007A9" w:rsidP="005007A9">
      <w:pPr>
        <w:rPr>
          <w:rFonts w:ascii="Century Gothic" w:hAnsi="Century Gothic"/>
          <w:sz w:val="22"/>
          <w:szCs w:val="22"/>
        </w:rPr>
      </w:pPr>
    </w:p>
    <w:p w14:paraId="7DB887EA" w14:textId="77777777" w:rsidR="005007A9" w:rsidRDefault="005007A9" w:rsidP="005007A9">
      <w:pPr>
        <w:rPr>
          <w:rFonts w:ascii="Century Gothic" w:hAnsi="Century Gothic"/>
          <w:sz w:val="22"/>
          <w:szCs w:val="22"/>
        </w:rPr>
      </w:pPr>
      <w:r>
        <w:rPr>
          <w:rFonts w:ascii="Century Gothic" w:hAnsi="Century Gothic"/>
          <w:sz w:val="22"/>
          <w:szCs w:val="22"/>
        </w:rPr>
        <w:t>Offline activities</w:t>
      </w:r>
    </w:p>
    <w:p w14:paraId="2B430AE7" w14:textId="77777777" w:rsidR="005007A9" w:rsidRDefault="00847926" w:rsidP="005007A9">
      <w:pPr>
        <w:rPr>
          <w:rFonts w:ascii="Century Gothic" w:hAnsi="Century Gothic"/>
          <w:sz w:val="22"/>
          <w:szCs w:val="22"/>
        </w:rPr>
      </w:pPr>
      <w:hyperlink r:id="rId38" w:history="1">
        <w:r w:rsidR="005007A9">
          <w:rPr>
            <w:rStyle w:val="Hyperlink"/>
            <w:rFonts w:ascii="Century Gothic" w:hAnsi="Century Gothic"/>
            <w:sz w:val="22"/>
            <w:szCs w:val="22"/>
          </w:rPr>
          <w:t>https://www2.gnb.ca/content/dam/gnb/Departments/ed/pdf/promo/learning_at_home/QuickStart_OfflineActivities_High.pdf</w:t>
        </w:r>
      </w:hyperlink>
    </w:p>
    <w:p w14:paraId="4606132A" w14:textId="77777777" w:rsidR="005007A9" w:rsidRDefault="005007A9" w:rsidP="005007A9">
      <w:pPr>
        <w:rPr>
          <w:rFonts w:ascii="Century Gothic" w:hAnsi="Century Gothic"/>
          <w:sz w:val="22"/>
          <w:szCs w:val="22"/>
        </w:rPr>
      </w:pPr>
    </w:p>
    <w:p w14:paraId="721A0487" w14:textId="77777777" w:rsidR="005007A9" w:rsidRDefault="005007A9" w:rsidP="005007A9">
      <w:pPr>
        <w:rPr>
          <w:rFonts w:ascii="Century Gothic" w:hAnsi="Century Gothic"/>
          <w:sz w:val="22"/>
          <w:szCs w:val="22"/>
        </w:rPr>
      </w:pPr>
    </w:p>
    <w:p w14:paraId="6B2C99D0" w14:textId="77777777" w:rsidR="005007A9" w:rsidRDefault="005007A9" w:rsidP="005007A9">
      <w:pPr>
        <w:rPr>
          <w:rFonts w:ascii="Century Gothic" w:hAnsi="Century Gothic"/>
          <w:sz w:val="22"/>
          <w:szCs w:val="22"/>
        </w:rPr>
      </w:pPr>
      <w:r>
        <w:rPr>
          <w:rFonts w:ascii="Century Gothic" w:hAnsi="Century Gothic"/>
          <w:sz w:val="22"/>
          <w:szCs w:val="22"/>
        </w:rPr>
        <w:t>Online resources</w:t>
      </w:r>
    </w:p>
    <w:p w14:paraId="2915BA9F" w14:textId="77777777" w:rsidR="005007A9" w:rsidRDefault="00847926" w:rsidP="005007A9">
      <w:pPr>
        <w:rPr>
          <w:rFonts w:ascii="Century Gothic" w:hAnsi="Century Gothic"/>
          <w:sz w:val="22"/>
          <w:szCs w:val="22"/>
        </w:rPr>
      </w:pPr>
      <w:hyperlink r:id="rId39" w:history="1">
        <w:r w:rsidR="005007A9">
          <w:rPr>
            <w:rStyle w:val="Hyperlink"/>
            <w:rFonts w:ascii="Century Gothic" w:hAnsi="Century Gothic"/>
            <w:sz w:val="22"/>
            <w:szCs w:val="22"/>
          </w:rPr>
          <w:t>https://www2.gnb.ca/content/dam/gnb/Departments/ed/pdf/promo/learning_at_home/QuickStart_OnlineResources_High.pdf</w:t>
        </w:r>
      </w:hyperlink>
    </w:p>
    <w:p w14:paraId="4213AE99" w14:textId="77777777" w:rsidR="00B84F8B" w:rsidRPr="00B24CAE" w:rsidRDefault="00B84F8B" w:rsidP="007F6D94">
      <w:pPr>
        <w:rPr>
          <w:rFonts w:ascii="Century Gothic" w:hAnsi="Century Gothic"/>
          <w:sz w:val="22"/>
          <w:szCs w:val="22"/>
        </w:rPr>
      </w:pPr>
    </w:p>
    <w:sectPr w:rsidR="00B84F8B" w:rsidRPr="00B24CAE" w:rsidSect="004E1BEC">
      <w:pgSz w:w="12240" w:h="15840"/>
      <w:pgMar w:top="432" w:right="1080" w:bottom="432"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46489"/>
    <w:multiLevelType w:val="hybridMultilevel"/>
    <w:tmpl w:val="4A38D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04E52"/>
    <w:multiLevelType w:val="hybridMultilevel"/>
    <w:tmpl w:val="C25242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13E77C0"/>
    <w:multiLevelType w:val="hybridMultilevel"/>
    <w:tmpl w:val="509A83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BB4BB8"/>
    <w:multiLevelType w:val="hybridMultilevel"/>
    <w:tmpl w:val="308E0676"/>
    <w:lvl w:ilvl="0" w:tplc="E3F83D0A">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54215"/>
    <w:multiLevelType w:val="hybridMultilevel"/>
    <w:tmpl w:val="D914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43C34"/>
    <w:multiLevelType w:val="hybridMultilevel"/>
    <w:tmpl w:val="C7BC2F82"/>
    <w:lvl w:ilvl="0" w:tplc="FEEA1A50">
      <w:start w:val="20"/>
      <w:numFmt w:val="bullet"/>
      <w:lvlText w:val="-"/>
      <w:lvlJc w:val="left"/>
      <w:pPr>
        <w:tabs>
          <w:tab w:val="num" w:pos="720"/>
        </w:tabs>
        <w:ind w:left="720" w:hanging="360"/>
      </w:pPr>
      <w:rPr>
        <w:rFonts w:ascii="Century Gothic" w:eastAsia="Times New Roman" w:hAnsi="Century Gothic"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E60BD8"/>
    <w:multiLevelType w:val="hybridMultilevel"/>
    <w:tmpl w:val="29D8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C7025"/>
    <w:multiLevelType w:val="hybridMultilevel"/>
    <w:tmpl w:val="3C923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E0C20A6"/>
    <w:multiLevelType w:val="hybridMultilevel"/>
    <w:tmpl w:val="5516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E1611"/>
    <w:multiLevelType w:val="hybridMultilevel"/>
    <w:tmpl w:val="68ACFC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9922DC3"/>
    <w:multiLevelType w:val="hybridMultilevel"/>
    <w:tmpl w:val="A8C2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9"/>
  </w:num>
  <w:num w:numId="5">
    <w:abstractNumId w:val="2"/>
  </w:num>
  <w:num w:numId="6">
    <w:abstractNumId w:val="8"/>
  </w:num>
  <w:num w:numId="7">
    <w:abstractNumId w:val="0"/>
  </w:num>
  <w:num w:numId="8">
    <w:abstractNumId w:val="4"/>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94"/>
    <w:rsid w:val="00004DA3"/>
    <w:rsid w:val="00006B52"/>
    <w:rsid w:val="000112FF"/>
    <w:rsid w:val="00017C11"/>
    <w:rsid w:val="00040A66"/>
    <w:rsid w:val="00041D51"/>
    <w:rsid w:val="00050388"/>
    <w:rsid w:val="000510D1"/>
    <w:rsid w:val="00065DBE"/>
    <w:rsid w:val="000B3DA7"/>
    <w:rsid w:val="000E5D04"/>
    <w:rsid w:val="000F6866"/>
    <w:rsid w:val="00102701"/>
    <w:rsid w:val="00106197"/>
    <w:rsid w:val="00106AFB"/>
    <w:rsid w:val="00111B05"/>
    <w:rsid w:val="00121F83"/>
    <w:rsid w:val="00122F3D"/>
    <w:rsid w:val="001401E4"/>
    <w:rsid w:val="0014439A"/>
    <w:rsid w:val="00144CDB"/>
    <w:rsid w:val="001571A9"/>
    <w:rsid w:val="001650ED"/>
    <w:rsid w:val="00174579"/>
    <w:rsid w:val="00174816"/>
    <w:rsid w:val="001825FF"/>
    <w:rsid w:val="00187DF4"/>
    <w:rsid w:val="001A7A34"/>
    <w:rsid w:val="001B1402"/>
    <w:rsid w:val="001C15C3"/>
    <w:rsid w:val="001D2507"/>
    <w:rsid w:val="001D52E2"/>
    <w:rsid w:val="001E10E1"/>
    <w:rsid w:val="001E13FF"/>
    <w:rsid w:val="002020D4"/>
    <w:rsid w:val="002044CB"/>
    <w:rsid w:val="002141B7"/>
    <w:rsid w:val="00231FA9"/>
    <w:rsid w:val="0023330C"/>
    <w:rsid w:val="002436D3"/>
    <w:rsid w:val="00245FF4"/>
    <w:rsid w:val="002555DF"/>
    <w:rsid w:val="002564CB"/>
    <w:rsid w:val="00261052"/>
    <w:rsid w:val="00276F27"/>
    <w:rsid w:val="00284FBA"/>
    <w:rsid w:val="002947F5"/>
    <w:rsid w:val="002A1C3B"/>
    <w:rsid w:val="002A3EE7"/>
    <w:rsid w:val="002C0A3C"/>
    <w:rsid w:val="002C134A"/>
    <w:rsid w:val="002D4643"/>
    <w:rsid w:val="002E6F2F"/>
    <w:rsid w:val="002F63B9"/>
    <w:rsid w:val="003000BE"/>
    <w:rsid w:val="00305AF1"/>
    <w:rsid w:val="0032724D"/>
    <w:rsid w:val="00335CF5"/>
    <w:rsid w:val="0034284E"/>
    <w:rsid w:val="00342F87"/>
    <w:rsid w:val="00350F2F"/>
    <w:rsid w:val="00377ED5"/>
    <w:rsid w:val="00380516"/>
    <w:rsid w:val="0039671F"/>
    <w:rsid w:val="003A40FF"/>
    <w:rsid w:val="003A60FC"/>
    <w:rsid w:val="003A7D7B"/>
    <w:rsid w:val="003B1CA5"/>
    <w:rsid w:val="003B65D7"/>
    <w:rsid w:val="003D0C69"/>
    <w:rsid w:val="003D4065"/>
    <w:rsid w:val="003E4610"/>
    <w:rsid w:val="003F5FAF"/>
    <w:rsid w:val="003F723E"/>
    <w:rsid w:val="00431C22"/>
    <w:rsid w:val="00443944"/>
    <w:rsid w:val="00452F49"/>
    <w:rsid w:val="00457C88"/>
    <w:rsid w:val="0046226E"/>
    <w:rsid w:val="004648AE"/>
    <w:rsid w:val="00476A6E"/>
    <w:rsid w:val="00497732"/>
    <w:rsid w:val="004A3A6E"/>
    <w:rsid w:val="004B5EAB"/>
    <w:rsid w:val="004C7ADB"/>
    <w:rsid w:val="004D2817"/>
    <w:rsid w:val="004D367F"/>
    <w:rsid w:val="004D44DC"/>
    <w:rsid w:val="004E1BEC"/>
    <w:rsid w:val="004F7D10"/>
    <w:rsid w:val="005007A9"/>
    <w:rsid w:val="00531D0D"/>
    <w:rsid w:val="00540F88"/>
    <w:rsid w:val="0055528D"/>
    <w:rsid w:val="00563195"/>
    <w:rsid w:val="00571DD1"/>
    <w:rsid w:val="005776F5"/>
    <w:rsid w:val="0058316E"/>
    <w:rsid w:val="00591DAC"/>
    <w:rsid w:val="005A34E5"/>
    <w:rsid w:val="005B2D45"/>
    <w:rsid w:val="005B5DE5"/>
    <w:rsid w:val="005B6289"/>
    <w:rsid w:val="005C597C"/>
    <w:rsid w:val="005C77DC"/>
    <w:rsid w:val="005D17B2"/>
    <w:rsid w:val="005D2623"/>
    <w:rsid w:val="005D2CF4"/>
    <w:rsid w:val="005E068E"/>
    <w:rsid w:val="005E3789"/>
    <w:rsid w:val="005F2A6C"/>
    <w:rsid w:val="00616807"/>
    <w:rsid w:val="00624AE5"/>
    <w:rsid w:val="00635265"/>
    <w:rsid w:val="00637654"/>
    <w:rsid w:val="00650833"/>
    <w:rsid w:val="00655250"/>
    <w:rsid w:val="006921C1"/>
    <w:rsid w:val="006A2BDF"/>
    <w:rsid w:val="006C0337"/>
    <w:rsid w:val="006D2A20"/>
    <w:rsid w:val="006E214D"/>
    <w:rsid w:val="006F7A26"/>
    <w:rsid w:val="00731502"/>
    <w:rsid w:val="007517FC"/>
    <w:rsid w:val="00763B42"/>
    <w:rsid w:val="00785619"/>
    <w:rsid w:val="00797867"/>
    <w:rsid w:val="007A131D"/>
    <w:rsid w:val="007C1F6D"/>
    <w:rsid w:val="007C5A41"/>
    <w:rsid w:val="007D6186"/>
    <w:rsid w:val="007D6D66"/>
    <w:rsid w:val="007E7193"/>
    <w:rsid w:val="007F6088"/>
    <w:rsid w:val="007F68A6"/>
    <w:rsid w:val="007F6D94"/>
    <w:rsid w:val="00802A59"/>
    <w:rsid w:val="00823DB6"/>
    <w:rsid w:val="00847926"/>
    <w:rsid w:val="00854191"/>
    <w:rsid w:val="008719F6"/>
    <w:rsid w:val="00896539"/>
    <w:rsid w:val="008A71F8"/>
    <w:rsid w:val="008B407A"/>
    <w:rsid w:val="008C0D44"/>
    <w:rsid w:val="008C17C9"/>
    <w:rsid w:val="008E0923"/>
    <w:rsid w:val="009637EB"/>
    <w:rsid w:val="0097742B"/>
    <w:rsid w:val="00977F17"/>
    <w:rsid w:val="009825EF"/>
    <w:rsid w:val="00986012"/>
    <w:rsid w:val="00992E81"/>
    <w:rsid w:val="00994083"/>
    <w:rsid w:val="00994CBC"/>
    <w:rsid w:val="00996DD9"/>
    <w:rsid w:val="009A0A5E"/>
    <w:rsid w:val="009D3830"/>
    <w:rsid w:val="009E1A6A"/>
    <w:rsid w:val="00A53F50"/>
    <w:rsid w:val="00A575DE"/>
    <w:rsid w:val="00A6318B"/>
    <w:rsid w:val="00A7483A"/>
    <w:rsid w:val="00A951E2"/>
    <w:rsid w:val="00AB2586"/>
    <w:rsid w:val="00AC015F"/>
    <w:rsid w:val="00AE0327"/>
    <w:rsid w:val="00AE5DB7"/>
    <w:rsid w:val="00B023E7"/>
    <w:rsid w:val="00B06174"/>
    <w:rsid w:val="00B24CAE"/>
    <w:rsid w:val="00B44D03"/>
    <w:rsid w:val="00B454B8"/>
    <w:rsid w:val="00B618EE"/>
    <w:rsid w:val="00B6547D"/>
    <w:rsid w:val="00B84F8B"/>
    <w:rsid w:val="00B91775"/>
    <w:rsid w:val="00BA24A3"/>
    <w:rsid w:val="00BA6D21"/>
    <w:rsid w:val="00BB327F"/>
    <w:rsid w:val="00BD411E"/>
    <w:rsid w:val="00BE5957"/>
    <w:rsid w:val="00BF305E"/>
    <w:rsid w:val="00C0053D"/>
    <w:rsid w:val="00C046ED"/>
    <w:rsid w:val="00C5142A"/>
    <w:rsid w:val="00C6576F"/>
    <w:rsid w:val="00C70FF9"/>
    <w:rsid w:val="00CA4221"/>
    <w:rsid w:val="00CC4652"/>
    <w:rsid w:val="00CF1C59"/>
    <w:rsid w:val="00D022A4"/>
    <w:rsid w:val="00D10BDC"/>
    <w:rsid w:val="00D21916"/>
    <w:rsid w:val="00D232ED"/>
    <w:rsid w:val="00D30B0F"/>
    <w:rsid w:val="00D44B18"/>
    <w:rsid w:val="00D45C40"/>
    <w:rsid w:val="00D46470"/>
    <w:rsid w:val="00D721D1"/>
    <w:rsid w:val="00D86510"/>
    <w:rsid w:val="00D91019"/>
    <w:rsid w:val="00DC0527"/>
    <w:rsid w:val="00DC6187"/>
    <w:rsid w:val="00DD0B15"/>
    <w:rsid w:val="00DE4612"/>
    <w:rsid w:val="00E004A9"/>
    <w:rsid w:val="00E04063"/>
    <w:rsid w:val="00E10243"/>
    <w:rsid w:val="00E11CF4"/>
    <w:rsid w:val="00E33EA5"/>
    <w:rsid w:val="00E41D4B"/>
    <w:rsid w:val="00E556EE"/>
    <w:rsid w:val="00E64188"/>
    <w:rsid w:val="00E92995"/>
    <w:rsid w:val="00EA7403"/>
    <w:rsid w:val="00EB5CC3"/>
    <w:rsid w:val="00EC13D9"/>
    <w:rsid w:val="00EC5ABE"/>
    <w:rsid w:val="00EC7EA5"/>
    <w:rsid w:val="00ED186D"/>
    <w:rsid w:val="00ED7534"/>
    <w:rsid w:val="00EE484E"/>
    <w:rsid w:val="00EE5EBE"/>
    <w:rsid w:val="00EF246A"/>
    <w:rsid w:val="00F0114E"/>
    <w:rsid w:val="00F019E6"/>
    <w:rsid w:val="00F03620"/>
    <w:rsid w:val="00F848F1"/>
    <w:rsid w:val="00FA0F16"/>
    <w:rsid w:val="00FE2042"/>
    <w:rsid w:val="00FE441D"/>
    <w:rsid w:val="00FE47CD"/>
    <w:rsid w:val="00FE7A48"/>
    <w:rsid w:val="00FF4C2C"/>
    <w:rsid w:val="00FF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7DBF"/>
  <w15:docId w15:val="{7F957FF8-183B-41D3-9B5D-F6F1F564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D9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34A"/>
    <w:pPr>
      <w:ind w:left="720"/>
      <w:contextualSpacing/>
    </w:pPr>
  </w:style>
  <w:style w:type="paragraph" w:customStyle="1" w:styleId="bold">
    <w:name w:val="bold"/>
    <w:basedOn w:val="Normal"/>
    <w:rsid w:val="0058316E"/>
    <w:pPr>
      <w:spacing w:before="100" w:beforeAutospacing="1" w:after="100" w:afterAutospacing="1"/>
    </w:pPr>
    <w:rPr>
      <w:rFonts w:ascii="Arial" w:hAnsi="Arial" w:cs="Arial"/>
      <w:color w:val="F2BCCF"/>
      <w:sz w:val="32"/>
      <w:szCs w:val="32"/>
      <w:lang w:val="en-CA" w:eastAsia="en-CA"/>
    </w:rPr>
  </w:style>
  <w:style w:type="paragraph" w:styleId="NormalWeb">
    <w:name w:val="Normal (Web)"/>
    <w:basedOn w:val="Normal"/>
    <w:uiPriority w:val="99"/>
    <w:unhideWhenUsed/>
    <w:rsid w:val="0058316E"/>
    <w:pPr>
      <w:spacing w:before="100" w:beforeAutospacing="1" w:after="100" w:afterAutospacing="1"/>
    </w:pPr>
    <w:rPr>
      <w:lang w:val="en-CA" w:eastAsia="en-CA"/>
    </w:rPr>
  </w:style>
  <w:style w:type="table" w:styleId="TableGrid">
    <w:name w:val="Table Grid"/>
    <w:basedOn w:val="TableNormal"/>
    <w:uiPriority w:val="59"/>
    <w:rsid w:val="003F5F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92995"/>
    <w:rPr>
      <w:color w:val="0000FF"/>
      <w:u w:val="single"/>
    </w:rPr>
  </w:style>
  <w:style w:type="character" w:customStyle="1" w:styleId="UnresolvedMention1">
    <w:name w:val="Unresolved Mention1"/>
    <w:basedOn w:val="DefaultParagraphFont"/>
    <w:uiPriority w:val="99"/>
    <w:semiHidden/>
    <w:unhideWhenUsed/>
    <w:rsid w:val="00E92995"/>
    <w:rPr>
      <w:color w:val="605E5C"/>
      <w:shd w:val="clear" w:color="auto" w:fill="E1DFDD"/>
    </w:rPr>
  </w:style>
  <w:style w:type="character" w:styleId="FollowedHyperlink">
    <w:name w:val="FollowedHyperlink"/>
    <w:basedOn w:val="DefaultParagraphFont"/>
    <w:uiPriority w:val="99"/>
    <w:semiHidden/>
    <w:unhideWhenUsed/>
    <w:rsid w:val="000510D1"/>
    <w:rPr>
      <w:color w:val="800080" w:themeColor="followedHyperlink"/>
      <w:u w:val="single"/>
    </w:rPr>
  </w:style>
  <w:style w:type="character" w:customStyle="1" w:styleId="UnresolvedMention2">
    <w:name w:val="Unresolved Mention2"/>
    <w:basedOn w:val="DefaultParagraphFont"/>
    <w:uiPriority w:val="99"/>
    <w:semiHidden/>
    <w:unhideWhenUsed/>
    <w:rsid w:val="00986012"/>
    <w:rPr>
      <w:color w:val="605E5C"/>
      <w:shd w:val="clear" w:color="auto" w:fill="E1DFDD"/>
    </w:rPr>
  </w:style>
  <w:style w:type="character" w:customStyle="1" w:styleId="UnresolvedMention3">
    <w:name w:val="Unresolved Mention3"/>
    <w:basedOn w:val="DefaultParagraphFont"/>
    <w:uiPriority w:val="99"/>
    <w:semiHidden/>
    <w:unhideWhenUsed/>
    <w:rsid w:val="00577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71211">
      <w:bodyDiv w:val="1"/>
      <w:marLeft w:val="0"/>
      <w:marRight w:val="0"/>
      <w:marTop w:val="0"/>
      <w:marBottom w:val="0"/>
      <w:divBdr>
        <w:top w:val="none" w:sz="0" w:space="0" w:color="auto"/>
        <w:left w:val="none" w:sz="0" w:space="0" w:color="auto"/>
        <w:bottom w:val="none" w:sz="0" w:space="0" w:color="auto"/>
        <w:right w:val="none" w:sz="0" w:space="0" w:color="auto"/>
      </w:divBdr>
    </w:div>
    <w:div w:id="619146316">
      <w:bodyDiv w:val="1"/>
      <w:marLeft w:val="0"/>
      <w:marRight w:val="0"/>
      <w:marTop w:val="0"/>
      <w:marBottom w:val="0"/>
      <w:divBdr>
        <w:top w:val="none" w:sz="0" w:space="0" w:color="auto"/>
        <w:left w:val="none" w:sz="0" w:space="0" w:color="auto"/>
        <w:bottom w:val="none" w:sz="0" w:space="0" w:color="auto"/>
        <w:right w:val="none" w:sz="0" w:space="0" w:color="auto"/>
      </w:divBdr>
    </w:div>
    <w:div w:id="735929838">
      <w:bodyDiv w:val="1"/>
      <w:marLeft w:val="0"/>
      <w:marRight w:val="0"/>
      <w:marTop w:val="0"/>
      <w:marBottom w:val="0"/>
      <w:divBdr>
        <w:top w:val="none" w:sz="0" w:space="0" w:color="auto"/>
        <w:left w:val="none" w:sz="0" w:space="0" w:color="auto"/>
        <w:bottom w:val="none" w:sz="0" w:space="0" w:color="auto"/>
        <w:right w:val="none" w:sz="0" w:space="0" w:color="auto"/>
      </w:divBdr>
    </w:div>
    <w:div w:id="766341498">
      <w:bodyDiv w:val="1"/>
      <w:marLeft w:val="0"/>
      <w:marRight w:val="0"/>
      <w:marTop w:val="0"/>
      <w:marBottom w:val="0"/>
      <w:divBdr>
        <w:top w:val="none" w:sz="0" w:space="0" w:color="auto"/>
        <w:left w:val="none" w:sz="0" w:space="0" w:color="auto"/>
        <w:bottom w:val="none" w:sz="0" w:space="0" w:color="auto"/>
        <w:right w:val="none" w:sz="0" w:space="0" w:color="auto"/>
      </w:divBdr>
    </w:div>
    <w:div w:id="903641787">
      <w:bodyDiv w:val="1"/>
      <w:marLeft w:val="0"/>
      <w:marRight w:val="0"/>
      <w:marTop w:val="0"/>
      <w:marBottom w:val="0"/>
      <w:divBdr>
        <w:top w:val="none" w:sz="0" w:space="0" w:color="auto"/>
        <w:left w:val="none" w:sz="0" w:space="0" w:color="auto"/>
        <w:bottom w:val="none" w:sz="0" w:space="0" w:color="auto"/>
        <w:right w:val="none" w:sz="0" w:space="0" w:color="auto"/>
      </w:divBdr>
    </w:div>
    <w:div w:id="921986577">
      <w:bodyDiv w:val="1"/>
      <w:marLeft w:val="0"/>
      <w:marRight w:val="0"/>
      <w:marTop w:val="0"/>
      <w:marBottom w:val="0"/>
      <w:divBdr>
        <w:top w:val="none" w:sz="0" w:space="0" w:color="auto"/>
        <w:left w:val="none" w:sz="0" w:space="0" w:color="auto"/>
        <w:bottom w:val="none" w:sz="0" w:space="0" w:color="auto"/>
        <w:right w:val="none" w:sz="0" w:space="0" w:color="auto"/>
      </w:divBdr>
    </w:div>
    <w:div w:id="1735547100">
      <w:bodyDiv w:val="1"/>
      <w:marLeft w:val="0"/>
      <w:marRight w:val="0"/>
      <w:marTop w:val="0"/>
      <w:marBottom w:val="0"/>
      <w:divBdr>
        <w:top w:val="none" w:sz="0" w:space="0" w:color="auto"/>
        <w:left w:val="none" w:sz="0" w:space="0" w:color="auto"/>
        <w:bottom w:val="none" w:sz="0" w:space="0" w:color="auto"/>
        <w:right w:val="none" w:sz="0" w:space="0" w:color="auto"/>
      </w:divBdr>
    </w:div>
    <w:div w:id="1775325094">
      <w:bodyDiv w:val="1"/>
      <w:marLeft w:val="0"/>
      <w:marRight w:val="0"/>
      <w:marTop w:val="0"/>
      <w:marBottom w:val="0"/>
      <w:divBdr>
        <w:top w:val="none" w:sz="0" w:space="0" w:color="auto"/>
        <w:left w:val="none" w:sz="0" w:space="0" w:color="auto"/>
        <w:bottom w:val="none" w:sz="0" w:space="0" w:color="auto"/>
        <w:right w:val="none" w:sz="0" w:space="0" w:color="auto"/>
      </w:divBdr>
    </w:div>
    <w:div w:id="200397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mela.Linton-Dufresne@nbed.nb.ca" TargetMode="External"/><Relationship Id="rId18" Type="http://schemas.openxmlformats.org/officeDocument/2006/relationships/hyperlink" Target="mailto:Julia.parra@nbed.nb.ca" TargetMode="External"/><Relationship Id="rId26" Type="http://schemas.openxmlformats.org/officeDocument/2006/relationships/hyperlink" Target="https://secure1.nbed.nb.ca/sites/ASD-W/harveyhighschool/Teachers/default.aspx" TargetMode="External"/><Relationship Id="rId39" Type="http://schemas.openxmlformats.org/officeDocument/2006/relationships/hyperlink" Target="https://www2.gnb.ca/content/dam/gnb/Departments/ed/pdf/promo/learning_at_home/QuickStart_OnlineResources_High.pdf" TargetMode="External"/><Relationship Id="rId21" Type="http://schemas.openxmlformats.org/officeDocument/2006/relationships/hyperlink" Target="mailto:harveyhigh@nbed.nb.ca" TargetMode="External"/><Relationship Id="rId34" Type="http://schemas.openxmlformats.org/officeDocument/2006/relationships/hyperlink" Target="https://www.cbc.ca/parents/learning/view/how-i-use-indigenous-teachings-to-help-me-be-an-effective-parent?fbclid=IwAR2YaAfdWqenEVLe3AByylnp0-p9j3e2bIThhPMH-85r94LwsWGMYFX5UA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Catherine.crawford@nbed.nb.ca" TargetMode="External"/><Relationship Id="rId20" Type="http://schemas.openxmlformats.org/officeDocument/2006/relationships/hyperlink" Target="mailto:Crysta.collicott@nbed.nb.ca" TargetMode="External"/><Relationship Id="rId29" Type="http://schemas.openxmlformats.org/officeDocument/2006/relationships/hyperlink" Target="https://ca.ixl.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miller@nbed.nb.ca" TargetMode="External"/><Relationship Id="rId24" Type="http://schemas.openxmlformats.org/officeDocument/2006/relationships/hyperlink" Target="mailto:david.white@nbed.nb.ca" TargetMode="External"/><Relationship Id="rId32" Type="http://schemas.openxmlformats.org/officeDocument/2006/relationships/hyperlink" Target="https://secure1.nbed.nb.ca/sites/ASD-W/harveyhighschool/Teachers/default.aspx" TargetMode="External"/><Relationship Id="rId37" Type="http://schemas.openxmlformats.org/officeDocument/2006/relationships/hyperlink" Target="https://newsela.com/"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catherine.arsenault@nbed.nb.ca" TargetMode="External"/><Relationship Id="rId23" Type="http://schemas.openxmlformats.org/officeDocument/2006/relationships/hyperlink" Target="https://www2.gnb.ca/content/gnb/en/departments/nbpl.html" TargetMode="External"/><Relationship Id="rId28" Type="http://schemas.openxmlformats.org/officeDocument/2006/relationships/hyperlink" Target="https://www.aaamath.com/" TargetMode="External"/><Relationship Id="rId36" Type="http://schemas.openxmlformats.org/officeDocument/2006/relationships/hyperlink" Target="https://www.cbc.ca/parents/learning/view/how-i-use-indigenous-teachings-to-help-me-be-an-effective-parent?fbclid=IwAR2YaAfdWqenEVLe3AByylnp0-p9j3e2bIThhPMH-85r94LwsWGMYFX5UAk" TargetMode="External"/><Relationship Id="rId10" Type="http://schemas.openxmlformats.org/officeDocument/2006/relationships/hyperlink" Target="mailto:Don.Fletcher@nbed.nb.ca" TargetMode="External"/><Relationship Id="rId19" Type="http://schemas.openxmlformats.org/officeDocument/2006/relationships/hyperlink" Target="mailto:Cynthia.drummond@nbed.nb.ca" TargetMode="External"/><Relationship Id="rId31" Type="http://schemas.openxmlformats.org/officeDocument/2006/relationships/hyperlink" Target="https://secure1.nbed.nb.ca/sites/ASD-W/harveyhighschool/Teachers/pages/category.aspx?CategoryId=19&amp;Name=Mrs.+Arsenault" TargetMode="External"/><Relationship Id="rId4" Type="http://schemas.openxmlformats.org/officeDocument/2006/relationships/numbering" Target="numbering.xml"/><Relationship Id="rId9" Type="http://schemas.openxmlformats.org/officeDocument/2006/relationships/hyperlink" Target="mailto:Kyle.Woodworth@nbed.nb.ca" TargetMode="External"/><Relationship Id="rId14" Type="http://schemas.openxmlformats.org/officeDocument/2006/relationships/hyperlink" Target="mailto:ara.henry@nbed.nb.ca" TargetMode="External"/><Relationship Id="rId22" Type="http://schemas.openxmlformats.org/officeDocument/2006/relationships/hyperlink" Target="https://ca.ixl.com/" TargetMode="External"/><Relationship Id="rId27" Type="http://schemas.openxmlformats.org/officeDocument/2006/relationships/hyperlink" Target="https://www.khanacademy.org/math" TargetMode="External"/><Relationship Id="rId30" Type="http://schemas.openxmlformats.org/officeDocument/2006/relationships/hyperlink" Target="https://ttrockstars.com/" TargetMode="External"/><Relationship Id="rId35" Type="http://schemas.openxmlformats.org/officeDocument/2006/relationships/image" Target="media/image2.jpeg"/><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mailto:David.white@nbed.nb.ca" TargetMode="External"/><Relationship Id="rId17" Type="http://schemas.openxmlformats.org/officeDocument/2006/relationships/hyperlink" Target="mailto:Tina.noble@nbed.nb.ca" TargetMode="External"/><Relationship Id="rId25" Type="http://schemas.openxmlformats.org/officeDocument/2006/relationships/hyperlink" Target="https://secure1.nbed.nb.ca/sites/ASD-W/harveyhighschool/Teachers/pages/category.aspx?CategoryId=10&amp;Name=Mr.+D.+Fletcher" TargetMode="External"/><Relationship Id="rId33" Type="http://schemas.openxmlformats.org/officeDocument/2006/relationships/hyperlink" Target="https://scied.ucar.edu/help-k-12-students-learn-about-earth-home" TargetMode="External"/><Relationship Id="rId38" Type="http://schemas.openxmlformats.org/officeDocument/2006/relationships/hyperlink" Target="https://www2.gnb.ca/content/dam/gnb/Departments/ed/pdf/promo/learning_at_home/QuickStart_OfflineActivities_Hig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Student-Information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70FFE4B61851A0408B660E5B21DA5626" ma:contentTypeVersion="9" ma:contentTypeDescription="" ma:contentTypeScope="" ma:versionID="3d044291985fa1d91975a2ac03b8345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72B06-3DF2-46AB-88E6-24975965E16B}"/>
</file>

<file path=customXml/itemProps2.xml><?xml version="1.0" encoding="utf-8"?>
<ds:datastoreItem xmlns:ds="http://schemas.openxmlformats.org/officeDocument/2006/customXml" ds:itemID="{54A2040A-78EF-4236-B28E-275A70889951}"/>
</file>

<file path=customXml/itemProps3.xml><?xml version="1.0" encoding="utf-8"?>
<ds:datastoreItem xmlns:ds="http://schemas.openxmlformats.org/officeDocument/2006/customXml" ds:itemID="{CB272044-DAF6-4387-A1C3-6BE644A1E4A7}"/>
</file>

<file path=docProps/app.xml><?xml version="1.0" encoding="utf-8"?>
<Properties xmlns="http://schemas.openxmlformats.org/officeDocument/2006/extended-properties" xmlns:vt="http://schemas.openxmlformats.org/officeDocument/2006/docPropsVTypes">
  <Template>Normal</Template>
  <TotalTime>12</TotalTime>
  <Pages>4</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michelle.murphy</dc:creator>
  <cp:lastModifiedBy>Linton-Dufresne, Pamela (ASD-W)</cp:lastModifiedBy>
  <cp:revision>10</cp:revision>
  <cp:lastPrinted>2010-09-08T14:16:00Z</cp:lastPrinted>
  <dcterms:created xsi:type="dcterms:W3CDTF">2020-04-23T15:22:00Z</dcterms:created>
  <dcterms:modified xsi:type="dcterms:W3CDTF">2020-04-24T19:57:00Z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0x010100F2A1E1E4D320C749A22EC3F91FD053D60070FFE4B61851A0408B660E5B21DA5626</vt:lpwstr>
  </property>
</Properties>
</file>