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27" w:rsidRDefault="00CF6CAF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Grade Nine Social Studies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Course Outline</w:t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  <w:t>Mr. J. Robinson</w:t>
      </w:r>
    </w:p>
    <w:p w:rsidR="00CF6CAF" w:rsidRDefault="00CF6CA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Text: “Canadian Identity”</w:t>
      </w:r>
      <w:r w:rsidR="008F0BD3">
        <w:rPr>
          <w:b/>
          <w:sz w:val="28"/>
          <w:szCs w:val="28"/>
        </w:rPr>
        <w:tab/>
      </w:r>
      <w:r w:rsidR="008F35A8">
        <w:rPr>
          <w:b/>
          <w:sz w:val="28"/>
          <w:szCs w:val="28"/>
        </w:rPr>
        <w:tab/>
      </w:r>
      <w:r w:rsidR="008F0BD3">
        <w:rPr>
          <w:b/>
          <w:sz w:val="28"/>
          <w:szCs w:val="28"/>
        </w:rPr>
        <w:tab/>
        <w:t>jody.robinson@nbed.nb.ca</w:t>
      </w:r>
    </w:p>
    <w:p w:rsidR="00CF6CAF" w:rsidRDefault="00CF6CAF">
      <w:pPr>
        <w:rPr>
          <w:b/>
          <w:sz w:val="24"/>
          <w:szCs w:val="24"/>
        </w:rPr>
      </w:pPr>
    </w:p>
    <w:p w:rsidR="002678A0" w:rsidRDefault="00CF6CAF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grade nine social studies course is organized around six separate units. Students explore the “Canadian Identity” concept</w:t>
      </w:r>
      <w:r w:rsidR="00C22977">
        <w:rPr>
          <w:b/>
          <w:sz w:val="24"/>
          <w:szCs w:val="24"/>
        </w:rPr>
        <w:t xml:space="preserve"> within the context of post-World War I in Canada. It is firmly grounded in the social studies disciplines of geography, history, economics, sociology, and political science. The course begins with a unit designed to provide a basic understanding of identity, both Canadian and personal.</w:t>
      </w:r>
      <w:r w:rsidR="002678A0">
        <w:rPr>
          <w:b/>
          <w:sz w:val="24"/>
          <w:szCs w:val="24"/>
        </w:rPr>
        <w:t xml:space="preserve"> Deeper exploration continues with the class looking at Canadian politics, laws, and rights and responsibilities. Finally we focus on topics like various environmental, economic, social, and political challenges. </w:t>
      </w:r>
    </w:p>
    <w:p w:rsidR="00CF2EDD" w:rsidRDefault="002678A0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One…</w:t>
      </w:r>
      <w:r w:rsidR="00CF2EDD">
        <w:rPr>
          <w:b/>
          <w:sz w:val="24"/>
          <w:szCs w:val="24"/>
        </w:rPr>
        <w:t xml:space="preserve">Exploring Canadian </w:t>
      </w:r>
      <w:proofErr w:type="gramStart"/>
      <w:r w:rsidR="00CF2EDD">
        <w:rPr>
          <w:b/>
          <w:sz w:val="24"/>
          <w:szCs w:val="24"/>
        </w:rPr>
        <w:t>Identity  (</w:t>
      </w:r>
      <w:proofErr w:type="gramEnd"/>
      <w:r w:rsidR="00164F27">
        <w:rPr>
          <w:b/>
          <w:sz w:val="24"/>
          <w:szCs w:val="24"/>
        </w:rPr>
        <w:t>Course t</w:t>
      </w:r>
      <w:r w:rsidR="00CF2EDD">
        <w:rPr>
          <w:b/>
          <w:sz w:val="24"/>
          <w:szCs w:val="24"/>
        </w:rPr>
        <w:t>ime 5%)</w:t>
      </w:r>
    </w:p>
    <w:p w:rsidR="00CF2EDD" w:rsidRPr="00CF2EDD" w:rsidRDefault="00CF2EDD" w:rsidP="00CF2ED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F2EDD">
        <w:rPr>
          <w:b/>
          <w:sz w:val="24"/>
          <w:szCs w:val="24"/>
        </w:rPr>
        <w:t>What does Canada mean to you?</w:t>
      </w:r>
    </w:p>
    <w:p w:rsidR="00CF2EDD" w:rsidRDefault="00CF2EDD" w:rsidP="00CF2ED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F2EDD">
        <w:rPr>
          <w:b/>
          <w:sz w:val="24"/>
          <w:szCs w:val="24"/>
        </w:rPr>
        <w:t>Art</w:t>
      </w:r>
      <w:r>
        <w:rPr>
          <w:b/>
          <w:sz w:val="24"/>
          <w:szCs w:val="24"/>
        </w:rPr>
        <w:t>, Music,</w:t>
      </w:r>
      <w:r w:rsidRPr="00CF2EDD">
        <w:rPr>
          <w:b/>
          <w:sz w:val="24"/>
          <w:szCs w:val="24"/>
        </w:rPr>
        <w:t xml:space="preserve"> and </w:t>
      </w:r>
      <w:r>
        <w:rPr>
          <w:b/>
          <w:sz w:val="24"/>
          <w:szCs w:val="24"/>
        </w:rPr>
        <w:t>Literature</w:t>
      </w:r>
      <w:r w:rsidRPr="00CF2EDD">
        <w:rPr>
          <w:b/>
          <w:sz w:val="24"/>
          <w:szCs w:val="24"/>
        </w:rPr>
        <w:t xml:space="preserve"> of Canada</w:t>
      </w:r>
    </w:p>
    <w:p w:rsidR="00CF2EDD" w:rsidRDefault="00CF2EDD" w:rsidP="00CF2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Two…Geographic Influences</w:t>
      </w:r>
      <w:r w:rsidR="00164F27">
        <w:rPr>
          <w:b/>
          <w:sz w:val="24"/>
          <w:szCs w:val="24"/>
        </w:rPr>
        <w:t xml:space="preserve">   (20%)</w:t>
      </w:r>
    </w:p>
    <w:p w:rsidR="00CF2EDD" w:rsidRDefault="00CF2EDD" w:rsidP="00CF2ED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Canada’s Physical Geography</w:t>
      </w:r>
    </w:p>
    <w:p w:rsidR="00CF2EDD" w:rsidRDefault="00CF2EDD" w:rsidP="00CF2ED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Canada’s People</w:t>
      </w:r>
    </w:p>
    <w:p w:rsidR="00CF2EDD" w:rsidRDefault="00CF2EDD" w:rsidP="00CF2ED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Migration </w:t>
      </w:r>
    </w:p>
    <w:p w:rsidR="00CF2EDD" w:rsidRDefault="00CF2EDD" w:rsidP="00CF2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Three…Decades of Change</w:t>
      </w:r>
      <w:r w:rsidR="00164F27">
        <w:rPr>
          <w:b/>
          <w:sz w:val="24"/>
          <w:szCs w:val="24"/>
        </w:rPr>
        <w:t xml:space="preserve">   (30%)</w:t>
      </w:r>
      <w:r w:rsidR="00164F27">
        <w:rPr>
          <w:b/>
          <w:sz w:val="24"/>
          <w:szCs w:val="24"/>
        </w:rPr>
        <w:tab/>
      </w:r>
    </w:p>
    <w:p w:rsidR="00CF2EDD" w:rsidRDefault="00CF2EDD" w:rsidP="00CF2ED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Prosperity and Depression</w:t>
      </w:r>
    </w:p>
    <w:p w:rsidR="00CF2EDD" w:rsidRDefault="00CF2EDD" w:rsidP="00CF2ED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Canada at War</w:t>
      </w:r>
    </w:p>
    <w:p w:rsidR="00CF2EDD" w:rsidRDefault="00CF2EDD" w:rsidP="00CF2ED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Post-War Technology</w:t>
      </w:r>
    </w:p>
    <w:p w:rsidR="00CF2EDD" w:rsidRDefault="00CF2EDD" w:rsidP="00CF2ED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Globalization</w:t>
      </w:r>
    </w:p>
    <w:p w:rsidR="00D24B2B" w:rsidRDefault="00D24B2B" w:rsidP="00D24B2B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Four…Citizenship</w:t>
      </w:r>
      <w:r w:rsidR="00164F27">
        <w:rPr>
          <w:b/>
          <w:sz w:val="24"/>
          <w:szCs w:val="24"/>
        </w:rPr>
        <w:t xml:space="preserve">   (30%)</w:t>
      </w:r>
    </w:p>
    <w:p w:rsidR="00D24B2B" w:rsidRDefault="00D24B2B" w:rsidP="00D24B2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is Citizenship</w:t>
      </w:r>
    </w:p>
    <w:p w:rsidR="00D24B2B" w:rsidRDefault="00D24B2B" w:rsidP="00D24B2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Canadian Government</w:t>
      </w:r>
    </w:p>
    <w:p w:rsidR="00D24B2B" w:rsidRDefault="00D24B2B" w:rsidP="00D24B2B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Five…Challenges and Opportunities</w:t>
      </w:r>
      <w:r w:rsidR="00164F27">
        <w:rPr>
          <w:b/>
          <w:sz w:val="24"/>
          <w:szCs w:val="24"/>
        </w:rPr>
        <w:t xml:space="preserve">   (10%)</w:t>
      </w:r>
    </w:p>
    <w:p w:rsidR="00164F27" w:rsidRDefault="00164F27" w:rsidP="00D24B2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Changing Economy</w:t>
      </w:r>
    </w:p>
    <w:p w:rsidR="00164F27" w:rsidRDefault="00164F27" w:rsidP="00D24B2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Changing Political Relationships</w:t>
      </w:r>
    </w:p>
    <w:p w:rsidR="00164F27" w:rsidRDefault="00164F27" w:rsidP="00D24B2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Changing Society</w:t>
      </w:r>
    </w:p>
    <w:p w:rsidR="00164F27" w:rsidRDefault="00164F27" w:rsidP="00164F27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Six…Reflections on Canadian Identity (5%)</w:t>
      </w:r>
    </w:p>
    <w:p w:rsidR="00D24B2B" w:rsidRDefault="00164F27" w:rsidP="00164F27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Synthesizing the different strands</w:t>
      </w:r>
    </w:p>
    <w:p w:rsidR="00164F27" w:rsidRDefault="00164F27" w:rsidP="00164F27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Canada’s Future</w:t>
      </w:r>
    </w:p>
    <w:p w:rsidR="00C94152" w:rsidRDefault="00164F27" w:rsidP="00164F27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Evaluation in this course will be done in a number of ways including homework, tests, projects, group work, and in class assignments. There will also be a notebook mark. It is important for all students to keep an organized binder with all notes, assignments, and handouts</w:t>
      </w:r>
      <w:r w:rsidR="008F0BD3">
        <w:rPr>
          <w:b/>
          <w:sz w:val="24"/>
          <w:szCs w:val="24"/>
        </w:rPr>
        <w:t xml:space="preserve"> included. A final exam will be given worth 25%. Progress reports will be sent home approximately every two weeks to be signed and returned.</w:t>
      </w:r>
    </w:p>
    <w:p w:rsidR="00C94152" w:rsidRDefault="00C94152" w:rsidP="00164F27">
      <w:pPr>
        <w:ind w:left="60"/>
        <w:rPr>
          <w:b/>
          <w:sz w:val="24"/>
          <w:szCs w:val="24"/>
        </w:rPr>
      </w:pPr>
    </w:p>
    <w:p w:rsidR="00164F27" w:rsidRPr="00164F27" w:rsidRDefault="00DA10F7" w:rsidP="00164F27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Students are responsible for all missed work. It is important to stay on task and complete all assigned work in a timely manner. Unlike middle school this is a single semester course. </w:t>
      </w:r>
      <w:bookmarkStart w:id="0" w:name="_GoBack"/>
      <w:bookmarkEnd w:id="0"/>
      <w:r>
        <w:rPr>
          <w:b/>
          <w:sz w:val="24"/>
          <w:szCs w:val="24"/>
        </w:rPr>
        <w:t xml:space="preserve"> I </w:t>
      </w:r>
      <w:r w:rsidR="00C94152">
        <w:rPr>
          <w:b/>
          <w:sz w:val="24"/>
          <w:szCs w:val="24"/>
        </w:rPr>
        <w:t xml:space="preserve">can be reached at 784-6805 or </w:t>
      </w:r>
      <w:r>
        <w:rPr>
          <w:b/>
          <w:sz w:val="24"/>
          <w:szCs w:val="24"/>
        </w:rPr>
        <w:t xml:space="preserve">you can </w:t>
      </w:r>
      <w:r w:rsidR="00C94152">
        <w:rPr>
          <w:b/>
          <w:sz w:val="24"/>
          <w:szCs w:val="24"/>
        </w:rPr>
        <w:t xml:space="preserve">contact me via email at jody.robinson@nbed.nb.ca </w:t>
      </w:r>
      <w:r w:rsidR="00164F27">
        <w:rPr>
          <w:b/>
          <w:sz w:val="24"/>
          <w:szCs w:val="24"/>
        </w:rPr>
        <w:t xml:space="preserve"> </w:t>
      </w:r>
    </w:p>
    <w:p w:rsidR="00D24B2B" w:rsidRPr="00D24B2B" w:rsidRDefault="00D24B2B" w:rsidP="00D24B2B">
      <w:pPr>
        <w:rPr>
          <w:b/>
          <w:sz w:val="24"/>
          <w:szCs w:val="24"/>
        </w:rPr>
      </w:pPr>
    </w:p>
    <w:sectPr w:rsidR="00D24B2B" w:rsidRPr="00D2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8271B"/>
    <w:multiLevelType w:val="hybridMultilevel"/>
    <w:tmpl w:val="EA88F9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BA47ABF"/>
    <w:multiLevelType w:val="hybridMultilevel"/>
    <w:tmpl w:val="8D8C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73F05"/>
    <w:multiLevelType w:val="hybridMultilevel"/>
    <w:tmpl w:val="AC38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559A2"/>
    <w:multiLevelType w:val="hybridMultilevel"/>
    <w:tmpl w:val="E9BE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D051A"/>
    <w:multiLevelType w:val="hybridMultilevel"/>
    <w:tmpl w:val="EF6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A7312"/>
    <w:multiLevelType w:val="hybridMultilevel"/>
    <w:tmpl w:val="9CAA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7113C"/>
    <w:multiLevelType w:val="hybridMultilevel"/>
    <w:tmpl w:val="8670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AF"/>
    <w:rsid w:val="00164F27"/>
    <w:rsid w:val="002678A0"/>
    <w:rsid w:val="00692927"/>
    <w:rsid w:val="008F0BD3"/>
    <w:rsid w:val="008F35A8"/>
    <w:rsid w:val="00C22977"/>
    <w:rsid w:val="00C94152"/>
    <w:rsid w:val="00CF2EDD"/>
    <w:rsid w:val="00CF6CAF"/>
    <w:rsid w:val="00D24B2B"/>
    <w:rsid w:val="00D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C8A79-68CD-4E48-990B-E0EFFBE2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13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BC1A43-67EB-4391-9081-5EBD3E675C90}"/>
</file>

<file path=customXml/itemProps2.xml><?xml version="1.0" encoding="utf-8"?>
<ds:datastoreItem xmlns:ds="http://schemas.openxmlformats.org/officeDocument/2006/customXml" ds:itemID="{5FDBAF01-C804-4BB1-90DE-2C84CE11791E}"/>
</file>

<file path=customXml/itemProps3.xml><?xml version="1.0" encoding="utf-8"?>
<ds:datastoreItem xmlns:ds="http://schemas.openxmlformats.org/officeDocument/2006/customXml" ds:itemID="{E2A41923-5C69-4418-8865-47EAEDA44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Jody    (ASD-W)</dc:creator>
  <cp:keywords/>
  <dc:description/>
  <cp:lastModifiedBy>Robinson, Jody    (ASD-W)</cp:lastModifiedBy>
  <cp:revision>6</cp:revision>
  <dcterms:created xsi:type="dcterms:W3CDTF">2016-09-03T21:52:00Z</dcterms:created>
  <dcterms:modified xsi:type="dcterms:W3CDTF">2016-09-03T22:38:00Z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