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04F8E" w14:textId="77777777" w:rsidR="005C1603" w:rsidRPr="00F30DC7" w:rsidRDefault="005C1603" w:rsidP="005C1603">
      <w:pPr>
        <w:rPr>
          <w:rFonts w:ascii="Century Gothic" w:hAnsi="Century Gothic"/>
          <w:b/>
          <w:sz w:val="24"/>
          <w:szCs w:val="24"/>
        </w:rPr>
      </w:pPr>
      <w:r w:rsidRPr="00F30DC7">
        <w:rPr>
          <w:rFonts w:ascii="Century Gothic" w:hAnsi="Century Gothic"/>
          <w:b/>
          <w:sz w:val="24"/>
          <w:szCs w:val="24"/>
        </w:rPr>
        <w:t>What if I am unsuccessful in getting a Study Permit and I have prepaid tuition, can this be refunded?</w:t>
      </w:r>
    </w:p>
    <w:p w14:paraId="2B88BF39" w14:textId="77777777" w:rsidR="005C1603" w:rsidRPr="00F30DC7" w:rsidRDefault="005C1603" w:rsidP="005C1603">
      <w:pPr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 xml:space="preserve">Tuition is refunded by the same method of payment and to the same person who originally paid. Please note the Application fee of $250CDN is not refundable. </w:t>
      </w:r>
    </w:p>
    <w:p w14:paraId="381CAFDF" w14:textId="77777777" w:rsidR="009D775E" w:rsidRDefault="009D775E">
      <w:bookmarkStart w:id="0" w:name="_GoBack"/>
      <w:bookmarkEnd w:id="0"/>
    </w:p>
    <w:sectPr w:rsidR="009D775E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03"/>
    <w:rsid w:val="003734E4"/>
    <w:rsid w:val="005C1603"/>
    <w:rsid w:val="009D775E"/>
    <w:rsid w:val="00A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8EB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160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EAC75E-34BA-4EDB-8EB2-586C94065C61}"/>
</file>

<file path=customXml/itemProps2.xml><?xml version="1.0" encoding="utf-8"?>
<ds:datastoreItem xmlns:ds="http://schemas.openxmlformats.org/officeDocument/2006/customXml" ds:itemID="{B3E591C2-9510-47FE-8DCA-5472593F78AD}"/>
</file>

<file path=customXml/itemProps3.xml><?xml version="1.0" encoding="utf-8"?>
<ds:datastoreItem xmlns:ds="http://schemas.openxmlformats.org/officeDocument/2006/customXml" ds:itemID="{0FA0C9BA-BE25-467C-B1D8-09F63FF55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Macintosh Word</Application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2018-08-04T17:57:00Z</dcterms:created>
  <dcterms:modified xsi:type="dcterms:W3CDTF">2018-08-04T17:57:00Z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