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B3099" w14:textId="77777777" w:rsidR="00913A1E" w:rsidRPr="00F30DC7" w:rsidRDefault="00913A1E" w:rsidP="00913A1E">
      <w:pPr>
        <w:rPr>
          <w:rFonts w:ascii="Century Gothic" w:hAnsi="Century Gothic"/>
          <w:b/>
          <w:sz w:val="24"/>
          <w:szCs w:val="24"/>
        </w:rPr>
      </w:pPr>
      <w:bookmarkStart w:id="0" w:name="_GoBack"/>
      <w:r w:rsidRPr="00F30DC7">
        <w:rPr>
          <w:rFonts w:ascii="Century Gothic" w:hAnsi="Century Gothic"/>
          <w:b/>
          <w:sz w:val="24"/>
          <w:szCs w:val="24"/>
        </w:rPr>
        <w:t>Is transportation available for my child?</w:t>
      </w:r>
    </w:p>
    <w:bookmarkEnd w:id="0"/>
    <w:p w14:paraId="0C4436AD" w14:textId="77777777" w:rsidR="00913A1E" w:rsidRPr="00F30DC7" w:rsidRDefault="00913A1E" w:rsidP="00913A1E">
      <w:pPr>
        <w:rPr>
          <w:rFonts w:ascii="Century Gothic" w:hAnsi="Century Gothic"/>
          <w:sz w:val="24"/>
          <w:szCs w:val="24"/>
        </w:rPr>
      </w:pPr>
      <w:r w:rsidRPr="00F30DC7">
        <w:rPr>
          <w:rFonts w:ascii="Century Gothic" w:hAnsi="Century Gothic"/>
          <w:sz w:val="24"/>
          <w:szCs w:val="24"/>
        </w:rPr>
        <w:t>As per New Brunswick Education Act - Regulation 2001-51, the following students are eligible for school bus transportation:</w:t>
      </w:r>
    </w:p>
    <w:p w14:paraId="2FF23D33" w14:textId="77777777" w:rsidR="00913A1E" w:rsidRPr="00F30DC7" w:rsidRDefault="00913A1E" w:rsidP="00913A1E">
      <w:pPr>
        <w:pStyle w:val="ListParagraph"/>
        <w:numPr>
          <w:ilvl w:val="0"/>
          <w:numId w:val="1"/>
        </w:numPr>
        <w:rPr>
          <w:rFonts w:ascii="Century Gothic" w:hAnsi="Century Gothic"/>
          <w:sz w:val="24"/>
          <w:szCs w:val="24"/>
        </w:rPr>
      </w:pPr>
      <w:r w:rsidRPr="00F30DC7">
        <w:rPr>
          <w:rFonts w:ascii="Century Gothic" w:hAnsi="Century Gothic"/>
          <w:sz w:val="24"/>
          <w:szCs w:val="24"/>
        </w:rPr>
        <w:t xml:space="preserve">for those </w:t>
      </w:r>
      <w:proofErr w:type="gramStart"/>
      <w:r w:rsidRPr="00F30DC7">
        <w:rPr>
          <w:rFonts w:ascii="Century Gothic" w:hAnsi="Century Gothic"/>
          <w:sz w:val="24"/>
          <w:szCs w:val="24"/>
        </w:rPr>
        <w:t>public school</w:t>
      </w:r>
      <w:proofErr w:type="gramEnd"/>
      <w:r w:rsidRPr="00F30DC7">
        <w:rPr>
          <w:rFonts w:ascii="Century Gothic" w:hAnsi="Century Gothic"/>
          <w:sz w:val="24"/>
          <w:szCs w:val="24"/>
        </w:rPr>
        <w:t xml:space="preserve"> students who live farther than 2.4 km from their zone school; and</w:t>
      </w:r>
    </w:p>
    <w:p w14:paraId="7B22A9C3" w14:textId="77777777" w:rsidR="00913A1E" w:rsidRPr="00F30DC7" w:rsidRDefault="00913A1E" w:rsidP="00913A1E">
      <w:pPr>
        <w:pStyle w:val="ListParagraph"/>
        <w:numPr>
          <w:ilvl w:val="0"/>
          <w:numId w:val="1"/>
        </w:numPr>
        <w:rPr>
          <w:rFonts w:ascii="Century Gothic" w:hAnsi="Century Gothic"/>
          <w:sz w:val="24"/>
          <w:szCs w:val="24"/>
        </w:rPr>
      </w:pPr>
      <w:r w:rsidRPr="00F30DC7">
        <w:rPr>
          <w:rFonts w:ascii="Century Gothic" w:hAnsi="Century Gothic"/>
          <w:sz w:val="24"/>
          <w:szCs w:val="24"/>
        </w:rPr>
        <w:t xml:space="preserve">for those </w:t>
      </w:r>
      <w:proofErr w:type="gramStart"/>
      <w:r w:rsidRPr="00F30DC7">
        <w:rPr>
          <w:rFonts w:ascii="Century Gothic" w:hAnsi="Century Gothic"/>
          <w:sz w:val="24"/>
          <w:szCs w:val="24"/>
        </w:rPr>
        <w:t>public school</w:t>
      </w:r>
      <w:proofErr w:type="gramEnd"/>
      <w:r w:rsidRPr="00F30DC7">
        <w:rPr>
          <w:rFonts w:ascii="Century Gothic" w:hAnsi="Century Gothic"/>
          <w:sz w:val="24"/>
          <w:szCs w:val="24"/>
        </w:rPr>
        <w:t xml:space="preserve"> students who live 1.5 km down a side road from the closest bus stop location.</w:t>
      </w:r>
    </w:p>
    <w:p w14:paraId="7BD78EAE" w14:textId="77777777" w:rsidR="00913A1E" w:rsidRPr="00F30DC7" w:rsidRDefault="00913A1E" w:rsidP="00913A1E">
      <w:pPr>
        <w:rPr>
          <w:rFonts w:ascii="Century Gothic" w:hAnsi="Century Gothic"/>
          <w:sz w:val="24"/>
          <w:szCs w:val="24"/>
        </w:rPr>
      </w:pPr>
      <w:r w:rsidRPr="00F30DC7">
        <w:rPr>
          <w:rFonts w:ascii="Century Gothic" w:hAnsi="Century Gothic"/>
          <w:sz w:val="24"/>
          <w:szCs w:val="24"/>
        </w:rPr>
        <w:t xml:space="preserve">Parents are responsible for the safety of their children to and from the school bus stop. School bus drivers also have the right to determine in inclement weather whether to travel on a </w:t>
      </w:r>
      <w:proofErr w:type="gramStart"/>
      <w:r w:rsidRPr="00F30DC7">
        <w:rPr>
          <w:rFonts w:ascii="Century Gothic" w:hAnsi="Century Gothic"/>
          <w:sz w:val="24"/>
          <w:szCs w:val="24"/>
        </w:rPr>
        <w:t>particular road</w:t>
      </w:r>
      <w:proofErr w:type="gramEnd"/>
      <w:r w:rsidRPr="00F30DC7">
        <w:rPr>
          <w:rFonts w:ascii="Century Gothic" w:hAnsi="Century Gothic"/>
          <w:sz w:val="24"/>
          <w:szCs w:val="24"/>
        </w:rPr>
        <w:t xml:space="preserve">. School bus routes and stops are subject to change according to the needs of operational requirements. You can check to see if your child is eligible for bussing </w:t>
      </w:r>
      <w:hyperlink r:id="rId5" w:history="1">
        <w:r w:rsidRPr="00F30DC7">
          <w:rPr>
            <w:rStyle w:val="Hyperlink"/>
            <w:rFonts w:ascii="Century Gothic" w:hAnsi="Century Gothic"/>
            <w:sz w:val="24"/>
            <w:szCs w:val="24"/>
          </w:rPr>
          <w:t>here</w:t>
        </w:r>
      </w:hyperlink>
      <w:r w:rsidRPr="00F30DC7">
        <w:rPr>
          <w:rFonts w:ascii="Century Gothic" w:hAnsi="Century Gothic"/>
          <w:sz w:val="24"/>
          <w:szCs w:val="24"/>
        </w:rPr>
        <w:t>.</w:t>
      </w:r>
    </w:p>
    <w:p w14:paraId="17899855" w14:textId="77777777" w:rsidR="009D775E" w:rsidRDefault="009D775E"/>
    <w:sectPr w:rsidR="009D775E" w:rsidSect="00AC5E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C4093"/>
    <w:multiLevelType w:val="hybridMultilevel"/>
    <w:tmpl w:val="08AA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1E"/>
    <w:rsid w:val="003734E4"/>
    <w:rsid w:val="00913A1E"/>
    <w:rsid w:val="009D775E"/>
    <w:rsid w:val="00AC5E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BCC3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3A1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A1E"/>
    <w:rPr>
      <w:color w:val="0000FF"/>
      <w:u w:val="single"/>
    </w:rPr>
  </w:style>
  <w:style w:type="paragraph" w:styleId="ListParagraph">
    <w:name w:val="List Paragraph"/>
    <w:basedOn w:val="Normal"/>
    <w:uiPriority w:val="34"/>
    <w:qFormat/>
    <w:rsid w:val="0091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hyperlink" Target="https://asdwbp.nbed.nb.ca/Eligibility.aspx?Page=Transportatio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707F326D042409CFFB00D6E44A4F8" ma:contentTypeVersion="1" ma:contentTypeDescription="Create a new document." ma:contentTypeScope="" ma:versionID="613cfae91bb1b73f12a41c9c6287e069">
  <xsd:schema xmlns:xsd="http://www.w3.org/2001/XMLSchema" xmlns:xs="http://www.w3.org/2001/XMLSchema" xmlns:p="http://schemas.microsoft.com/office/2006/metadata/properties" xmlns:ns1="http://schemas.microsoft.com/sharepoint/v3" targetNamespace="http://schemas.microsoft.com/office/2006/metadata/properties" ma:root="true" ma:fieldsID="a08515000de6249c669b8d4d14af87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47C2A2-DAF9-44A2-AFC8-5C6E1668BA55}"/>
</file>

<file path=customXml/itemProps2.xml><?xml version="1.0" encoding="utf-8"?>
<ds:datastoreItem xmlns:ds="http://schemas.openxmlformats.org/officeDocument/2006/customXml" ds:itemID="{4B973065-7AC5-4935-9B03-9A0795C43C2C}"/>
</file>

<file path=customXml/itemProps3.xml><?xml version="1.0" encoding="utf-8"?>
<ds:datastoreItem xmlns:ds="http://schemas.openxmlformats.org/officeDocument/2006/customXml" ds:itemID="{015016E8-F819-4889-8414-17B0D8BFB80C}"/>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689</Characters>
  <Application>Microsoft Macintosh Word</Application>
  <DocSecurity>0</DocSecurity>
  <Lines>5</Lines>
  <Paragraphs>1</Paragraphs>
  <ScaleCrop>false</ScaleCrop>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2018-08-04T20:10:00Z</dcterms:created>
  <dcterms:modified xsi:type="dcterms:W3CDTF">2018-08-04T20:10:00Z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0x0101000DF707F326D042409CFFB00D6E44A4F8</vt:lpwstr>
  </property>
</Properties>
</file>