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rawing1.xml" ContentType="application/vnd.ms-office.drawingml.diagramDrawing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diagrams/colors1.xml" ContentType="application/vnd.openxmlformats-officedocument.drawingml.diagramColor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3" o:title="telescope-3-2387x1757" color2="black" type="frame"/>
    </v:background>
  </w:background>
  <w:body>
    <w:p w14:paraId="61AD2927" w14:textId="77777777" w:rsidR="009110AE" w:rsidRDefault="009110AE">
      <w:bookmarkStart w:id="0" w:name="_GoBack"/>
      <w:bookmarkEnd w:id="0"/>
    </w:p>
    <w:p w14:paraId="4B10A6F7" w14:textId="77777777" w:rsidR="009110AE" w:rsidRDefault="00AF4504" w:rsidP="00A869BA">
      <w:pPr>
        <w:jc w:val="center"/>
      </w:pPr>
      <w:r>
        <w:rPr>
          <w:noProof/>
        </w:rPr>
        <w:drawing>
          <wp:inline distT="0" distB="0" distL="0" distR="0" wp14:anchorId="58E23DDA" wp14:editId="62BAF0E0">
            <wp:extent cx="9191030" cy="6430645"/>
            <wp:effectExtent l="0" t="38100" r="0" b="0"/>
            <wp:docPr id="6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9110AE" w:rsidSect="008223E1">
      <w:pgSz w:w="15840" w:h="12240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9B00C" w14:textId="77777777" w:rsidR="008223E1" w:rsidRDefault="008223E1" w:rsidP="008223E1">
      <w:r>
        <w:separator/>
      </w:r>
    </w:p>
  </w:endnote>
  <w:endnote w:type="continuationSeparator" w:id="0">
    <w:p w14:paraId="29CC413C" w14:textId="77777777" w:rsidR="008223E1" w:rsidRDefault="008223E1" w:rsidP="0082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36EBD" w14:textId="77777777" w:rsidR="008223E1" w:rsidRDefault="008223E1" w:rsidP="008223E1">
      <w:r>
        <w:separator/>
      </w:r>
    </w:p>
  </w:footnote>
  <w:footnote w:type="continuationSeparator" w:id="0">
    <w:p w14:paraId="4FD270E4" w14:textId="77777777" w:rsidR="008223E1" w:rsidRDefault="008223E1" w:rsidP="0082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04"/>
    <w:rsid w:val="00401470"/>
    <w:rsid w:val="005907E3"/>
    <w:rsid w:val="00597104"/>
    <w:rsid w:val="00700594"/>
    <w:rsid w:val="008223E1"/>
    <w:rsid w:val="009110AE"/>
    <w:rsid w:val="009752BF"/>
    <w:rsid w:val="009927B7"/>
    <w:rsid w:val="00A869BA"/>
    <w:rsid w:val="00A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237DD7D5"/>
  <w14:defaultImageDpi w14:val="300"/>
  <w15:docId w15:val="{33689FD7-5A9E-4F8A-BE6D-77DE1A09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0A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0A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223E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3E1"/>
  </w:style>
  <w:style w:type="paragraph" w:styleId="Footer">
    <w:name w:val="footer"/>
    <w:basedOn w:val="Normal"/>
    <w:link w:val="FooterChar"/>
    <w:uiPriority w:val="99"/>
    <w:unhideWhenUsed/>
    <w:rsid w:val="008223E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E60CCED-D97E-2C4B-9022-03B94AF1103B}" type="doc">
      <dgm:prSet loTypeId="urn:microsoft.com/office/officeart/2005/8/layout/cycle3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2B9AFB1F-3055-B542-9BEF-DA926B694665}">
      <dgm:prSet phldrT="[Text]" custT="1"/>
      <dgm:spPr/>
      <dgm:t>
        <a:bodyPr/>
        <a:lstStyle/>
        <a:p>
          <a:r>
            <a:rPr lang="en-US" sz="2400" b="1">
              <a:solidFill>
                <a:schemeClr val="tx2">
                  <a:lumMod val="50000"/>
                </a:schemeClr>
              </a:solidFill>
              <a:latin typeface="+mj-lt"/>
            </a:rPr>
            <a:t>Millidgeville North Home &amp; School Association</a:t>
          </a:r>
        </a:p>
        <a:p>
          <a:r>
            <a:rPr lang="en-US" sz="2400" b="1">
              <a:solidFill>
                <a:schemeClr val="tx2">
                  <a:lumMod val="50000"/>
                </a:schemeClr>
              </a:solidFill>
              <a:latin typeface="+mj-lt"/>
            </a:rPr>
            <a:t>Astronomy Night </a:t>
          </a:r>
        </a:p>
      </dgm:t>
    </dgm:pt>
    <dgm:pt modelId="{066F43AD-835F-294D-BB02-103C9A3452B4}" type="parTrans" cxnId="{11B9516B-95FB-5448-9A68-805AB66818ED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DC1A14B4-375A-8C4B-A4D3-6894FC8F1540}" type="sibTrans" cxnId="{11B9516B-95FB-5448-9A68-805AB66818ED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AFFFFC37-7C5C-E64C-AB11-97E57CE7AF77}">
      <dgm:prSet phldrT="[Text]" custT="1"/>
      <dgm:spPr/>
      <dgm:t>
        <a:bodyPr/>
        <a:lstStyle/>
        <a:p>
          <a:r>
            <a:rPr lang="en-US" sz="1800">
              <a:solidFill>
                <a:schemeClr val="tx2">
                  <a:lumMod val="50000"/>
                </a:schemeClr>
              </a:solidFill>
              <a:latin typeface="+mj-lt"/>
            </a:rPr>
            <a:t>March 15th 7:00-8:30pm	</a:t>
          </a:r>
        </a:p>
      </dgm:t>
    </dgm:pt>
    <dgm:pt modelId="{38B2D3B1-AB86-C849-BB4F-F71CA7CF76E9}" type="parTrans" cxnId="{3FAC7270-17F5-6341-8479-4689052E34BB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D361C6DE-5179-4D40-9E0A-B00BE8B4EFA2}" type="sibTrans" cxnId="{3FAC7270-17F5-6341-8479-4689052E34BB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C24F32A9-4E6C-8240-827E-241E2D0F3657}">
      <dgm:prSet phldrT="[Text]" custT="1"/>
      <dgm:spPr/>
      <dgm:t>
        <a:bodyPr/>
        <a:lstStyle/>
        <a:p>
          <a:r>
            <a:rPr lang="en-US" sz="1800">
              <a:solidFill>
                <a:schemeClr val="tx2">
                  <a:lumMod val="50000"/>
                </a:schemeClr>
              </a:solidFill>
              <a:latin typeface="+mj-lt"/>
            </a:rPr>
            <a:t>Saint John Astronomy Club Presentation and viewing</a:t>
          </a:r>
        </a:p>
      </dgm:t>
    </dgm:pt>
    <dgm:pt modelId="{734B2105-1E84-8B46-8E5F-C48C422EEBCF}" type="parTrans" cxnId="{02194DFE-2BA8-0748-8A1D-8943C778D652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BD90A054-C474-5344-AA30-7D74EF31B77C}" type="sibTrans" cxnId="{02194DFE-2BA8-0748-8A1D-8943C778D652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289C60FA-E78B-3D48-8CE6-E83AAE4C75DD}">
      <dgm:prSet phldrT="[Text]" custT="1"/>
      <dgm:spPr/>
      <dgm:t>
        <a:bodyPr/>
        <a:lstStyle/>
        <a:p>
          <a:r>
            <a:rPr lang="en-US" sz="1800">
              <a:solidFill>
                <a:schemeClr val="tx2">
                  <a:lumMod val="50000"/>
                </a:schemeClr>
              </a:solidFill>
              <a:latin typeface="+mj-lt"/>
            </a:rPr>
            <a:t>Refreshments in the cafeteria until 7:30 or dusk</a:t>
          </a:r>
        </a:p>
      </dgm:t>
    </dgm:pt>
    <dgm:pt modelId="{002D19F0-82E8-4142-8E71-008BCE45FF72}" type="parTrans" cxnId="{7D4C3726-CCA9-9D4F-B311-7E91A422923A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9248BE2E-17DB-8341-A966-C34205D1B6FC}" type="sibTrans" cxnId="{7D4C3726-CCA9-9D4F-B311-7E91A422923A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2F13C052-36FA-ED4B-BCCE-DDD008259A6A}">
      <dgm:prSet phldrT="[Text]" custT="1"/>
      <dgm:spPr/>
      <dgm:t>
        <a:bodyPr/>
        <a:lstStyle/>
        <a:p>
          <a:r>
            <a:rPr lang="en-US" sz="1800">
              <a:solidFill>
                <a:schemeClr val="tx2">
                  <a:lumMod val="50000"/>
                </a:schemeClr>
              </a:solidFill>
              <a:latin typeface="+mj-lt"/>
            </a:rPr>
            <a:t>Everyone welcome and  free of charge</a:t>
          </a:r>
        </a:p>
      </dgm:t>
    </dgm:pt>
    <dgm:pt modelId="{04E2D058-BE02-EE44-8CE3-44A55A1D894E}" type="parTrans" cxnId="{33075151-B4B1-734C-815A-4D7D838DF2B7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E1E3FA7C-8BA9-CB45-B676-36FD5B189329}" type="sibTrans" cxnId="{33075151-B4B1-734C-815A-4D7D838DF2B7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7B5C99F0-9723-EE4C-A828-9A9CEA4AFC24}">
      <dgm:prSet custT="1"/>
      <dgm:spPr/>
      <dgm:t>
        <a:bodyPr/>
        <a:lstStyle/>
        <a:p>
          <a:r>
            <a:rPr lang="en-US" sz="1800">
              <a:solidFill>
                <a:schemeClr val="tx2">
                  <a:lumMod val="50000"/>
                </a:schemeClr>
              </a:solidFill>
              <a:latin typeface="+mj-lt"/>
            </a:rPr>
            <a:t>Stars and Planets will be visible in the Southern Sky</a:t>
          </a:r>
        </a:p>
      </dgm:t>
    </dgm:pt>
    <dgm:pt modelId="{B6D260A1-7212-214F-ABCE-314F596AC58E}" type="parTrans" cxnId="{7DE2F1F7-23A1-2849-A85B-FAAED5A61356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3F02D867-5B48-FB46-863A-37325F4FDDB9}" type="sibTrans" cxnId="{7DE2F1F7-23A1-2849-A85B-FAAED5A61356}">
      <dgm:prSet/>
      <dgm:spPr/>
      <dgm:t>
        <a:bodyPr/>
        <a:lstStyle/>
        <a:p>
          <a:endParaRPr lang="en-US" sz="1800">
            <a:solidFill>
              <a:schemeClr val="tx2">
                <a:lumMod val="50000"/>
              </a:schemeClr>
            </a:solidFill>
            <a:latin typeface="+mj-lt"/>
          </a:endParaRPr>
        </a:p>
      </dgm:t>
    </dgm:pt>
    <dgm:pt modelId="{3000AD17-0ACD-4349-A50F-84453DAFCEC1}" type="pres">
      <dgm:prSet presAssocID="{5E60CCED-D97E-2C4B-9022-03B94AF1103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B243961-E2C1-5D47-8058-9A619B1CB8E8}" type="pres">
      <dgm:prSet presAssocID="{5E60CCED-D97E-2C4B-9022-03B94AF1103B}" presName="cycle" presStyleCnt="0"/>
      <dgm:spPr/>
    </dgm:pt>
    <dgm:pt modelId="{718A11F0-1999-FE44-88BF-9E125BE1EBD7}" type="pres">
      <dgm:prSet presAssocID="{2B9AFB1F-3055-B542-9BEF-DA926B694665}" presName="nodeFirstNode" presStyleLbl="node1" presStyleIdx="0" presStyleCnt="6" custScaleX="15986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2BA2E7-908E-7F46-A329-D95A35C7F88F}" type="pres">
      <dgm:prSet presAssocID="{DC1A14B4-375A-8C4B-A4D3-6894FC8F1540}" presName="sibTransFirstNode" presStyleLbl="bgShp" presStyleIdx="0" presStyleCnt="1"/>
      <dgm:spPr/>
      <dgm:t>
        <a:bodyPr/>
        <a:lstStyle/>
        <a:p>
          <a:endParaRPr lang="en-US"/>
        </a:p>
      </dgm:t>
    </dgm:pt>
    <dgm:pt modelId="{5977917A-1A47-4349-90BA-75FD2B1E4BA4}" type="pres">
      <dgm:prSet presAssocID="{AFFFFC37-7C5C-E64C-AB11-97E57CE7AF77}" presName="nodeFollowingNodes" presStyleLbl="node1" presStyleIdx="1" presStyleCnt="6" custRadScaleRad="95940" custRadScaleInc="87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1CD7CD1-1519-A644-91E0-71F6C58FE7C8}" type="pres">
      <dgm:prSet presAssocID="{2F13C052-36FA-ED4B-BCCE-DDD008259A6A}" presName="nodeFollowingNodes" presStyleLbl="node1" presStyleIdx="2" presStyleCnt="6" custRadScaleRad="91350" custRadScaleInc="-222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D09EC4F-2400-0D46-9D75-01F1FC2C5F21}" type="pres">
      <dgm:prSet presAssocID="{C24F32A9-4E6C-8240-827E-241E2D0F3657}" presName="nodeFollowingNodes" presStyleLbl="node1" presStyleIdx="3" presStyleCnt="6" custRadScaleRad="917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370D4B-A383-4A45-903A-C8C5AD439AB4}" type="pres">
      <dgm:prSet presAssocID="{289C60FA-E78B-3D48-8CE6-E83AAE4C75DD}" presName="nodeFollowingNodes" presStyleLbl="node1" presStyleIdx="4" presStyleCnt="6" custRadScaleRad="91350" custRadScaleInc="2225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4F0D03E-758D-2444-9F1C-CE265943374F}" type="pres">
      <dgm:prSet presAssocID="{7B5C99F0-9723-EE4C-A828-9A9CEA4AFC24}" presName="nodeFollowingNodes" presStyleLbl="node1" presStyleIdx="5" presStyleCnt="6" custRadScaleRad="95940" custRadScaleInc="-877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D4C3726-CCA9-9D4F-B311-7E91A422923A}" srcId="{5E60CCED-D97E-2C4B-9022-03B94AF1103B}" destId="{289C60FA-E78B-3D48-8CE6-E83AAE4C75DD}" srcOrd="4" destOrd="0" parTransId="{002D19F0-82E8-4142-8E71-008BCE45FF72}" sibTransId="{9248BE2E-17DB-8341-A966-C34205D1B6FC}"/>
    <dgm:cxn modelId="{26734827-FCC9-E14A-AAE7-CF4036571073}" type="presOf" srcId="{C24F32A9-4E6C-8240-827E-241E2D0F3657}" destId="{6D09EC4F-2400-0D46-9D75-01F1FC2C5F21}" srcOrd="0" destOrd="0" presId="urn:microsoft.com/office/officeart/2005/8/layout/cycle3"/>
    <dgm:cxn modelId="{5BCD42DD-A2D5-B74D-9096-B5343FFB3077}" type="presOf" srcId="{DC1A14B4-375A-8C4B-A4D3-6894FC8F1540}" destId="{1E2BA2E7-908E-7F46-A329-D95A35C7F88F}" srcOrd="0" destOrd="0" presId="urn:microsoft.com/office/officeart/2005/8/layout/cycle3"/>
    <dgm:cxn modelId="{4E09DA58-C4EE-4E48-B9A8-C50F40B22BD1}" type="presOf" srcId="{289C60FA-E78B-3D48-8CE6-E83AAE4C75DD}" destId="{1E370D4B-A383-4A45-903A-C8C5AD439AB4}" srcOrd="0" destOrd="0" presId="urn:microsoft.com/office/officeart/2005/8/layout/cycle3"/>
    <dgm:cxn modelId="{367606F1-8895-6740-A2D6-247A1310A178}" type="presOf" srcId="{AFFFFC37-7C5C-E64C-AB11-97E57CE7AF77}" destId="{5977917A-1A47-4349-90BA-75FD2B1E4BA4}" srcOrd="0" destOrd="0" presId="urn:microsoft.com/office/officeart/2005/8/layout/cycle3"/>
    <dgm:cxn modelId="{33075151-B4B1-734C-815A-4D7D838DF2B7}" srcId="{5E60CCED-D97E-2C4B-9022-03B94AF1103B}" destId="{2F13C052-36FA-ED4B-BCCE-DDD008259A6A}" srcOrd="2" destOrd="0" parTransId="{04E2D058-BE02-EE44-8CE3-44A55A1D894E}" sibTransId="{E1E3FA7C-8BA9-CB45-B676-36FD5B189329}"/>
    <dgm:cxn modelId="{02194DFE-2BA8-0748-8A1D-8943C778D652}" srcId="{5E60CCED-D97E-2C4B-9022-03B94AF1103B}" destId="{C24F32A9-4E6C-8240-827E-241E2D0F3657}" srcOrd="3" destOrd="0" parTransId="{734B2105-1E84-8B46-8E5F-C48C422EEBCF}" sibTransId="{BD90A054-C474-5344-AA30-7D74EF31B77C}"/>
    <dgm:cxn modelId="{7DE2F1F7-23A1-2849-A85B-FAAED5A61356}" srcId="{5E60CCED-D97E-2C4B-9022-03B94AF1103B}" destId="{7B5C99F0-9723-EE4C-A828-9A9CEA4AFC24}" srcOrd="5" destOrd="0" parTransId="{B6D260A1-7212-214F-ABCE-314F596AC58E}" sibTransId="{3F02D867-5B48-FB46-863A-37325F4FDDB9}"/>
    <dgm:cxn modelId="{6FB401E9-B368-1C40-AC72-93DEDB889477}" type="presOf" srcId="{5E60CCED-D97E-2C4B-9022-03B94AF1103B}" destId="{3000AD17-0ACD-4349-A50F-84453DAFCEC1}" srcOrd="0" destOrd="0" presId="urn:microsoft.com/office/officeart/2005/8/layout/cycle3"/>
    <dgm:cxn modelId="{3FAC7270-17F5-6341-8479-4689052E34BB}" srcId="{5E60CCED-D97E-2C4B-9022-03B94AF1103B}" destId="{AFFFFC37-7C5C-E64C-AB11-97E57CE7AF77}" srcOrd="1" destOrd="0" parTransId="{38B2D3B1-AB86-C849-BB4F-F71CA7CF76E9}" sibTransId="{D361C6DE-5179-4D40-9E0A-B00BE8B4EFA2}"/>
    <dgm:cxn modelId="{385C5FA7-A87F-534B-8A1B-26854A1E10B1}" type="presOf" srcId="{7B5C99F0-9723-EE4C-A828-9A9CEA4AFC24}" destId="{44F0D03E-758D-2444-9F1C-CE265943374F}" srcOrd="0" destOrd="0" presId="urn:microsoft.com/office/officeart/2005/8/layout/cycle3"/>
    <dgm:cxn modelId="{C3EA91AB-9886-A842-B0E6-01DDEDFD096C}" type="presOf" srcId="{2B9AFB1F-3055-B542-9BEF-DA926B694665}" destId="{718A11F0-1999-FE44-88BF-9E125BE1EBD7}" srcOrd="0" destOrd="0" presId="urn:microsoft.com/office/officeart/2005/8/layout/cycle3"/>
    <dgm:cxn modelId="{11B9516B-95FB-5448-9A68-805AB66818ED}" srcId="{5E60CCED-D97E-2C4B-9022-03B94AF1103B}" destId="{2B9AFB1F-3055-B542-9BEF-DA926B694665}" srcOrd="0" destOrd="0" parTransId="{066F43AD-835F-294D-BB02-103C9A3452B4}" sibTransId="{DC1A14B4-375A-8C4B-A4D3-6894FC8F1540}"/>
    <dgm:cxn modelId="{80320713-D81C-4647-8AAC-16F18AF16048}" type="presOf" srcId="{2F13C052-36FA-ED4B-BCCE-DDD008259A6A}" destId="{B1CD7CD1-1519-A644-91E0-71F6C58FE7C8}" srcOrd="0" destOrd="0" presId="urn:microsoft.com/office/officeart/2005/8/layout/cycle3"/>
    <dgm:cxn modelId="{59DFB434-4844-0F47-966A-19C9616108A7}" type="presParOf" srcId="{3000AD17-0ACD-4349-A50F-84453DAFCEC1}" destId="{8B243961-E2C1-5D47-8058-9A619B1CB8E8}" srcOrd="0" destOrd="0" presId="urn:microsoft.com/office/officeart/2005/8/layout/cycle3"/>
    <dgm:cxn modelId="{D5CCFC56-4F4F-8445-B4D5-ADF9A000F78A}" type="presParOf" srcId="{8B243961-E2C1-5D47-8058-9A619B1CB8E8}" destId="{718A11F0-1999-FE44-88BF-9E125BE1EBD7}" srcOrd="0" destOrd="0" presId="urn:microsoft.com/office/officeart/2005/8/layout/cycle3"/>
    <dgm:cxn modelId="{6547874F-33D3-8B4D-B10D-6C365ADEAB9A}" type="presParOf" srcId="{8B243961-E2C1-5D47-8058-9A619B1CB8E8}" destId="{1E2BA2E7-908E-7F46-A329-D95A35C7F88F}" srcOrd="1" destOrd="0" presId="urn:microsoft.com/office/officeart/2005/8/layout/cycle3"/>
    <dgm:cxn modelId="{A9B89ECA-92DA-1A44-8DEB-5AB5331ADF60}" type="presParOf" srcId="{8B243961-E2C1-5D47-8058-9A619B1CB8E8}" destId="{5977917A-1A47-4349-90BA-75FD2B1E4BA4}" srcOrd="2" destOrd="0" presId="urn:microsoft.com/office/officeart/2005/8/layout/cycle3"/>
    <dgm:cxn modelId="{C1E10AD7-2395-4443-A15D-16739E2A54D1}" type="presParOf" srcId="{8B243961-E2C1-5D47-8058-9A619B1CB8E8}" destId="{B1CD7CD1-1519-A644-91E0-71F6C58FE7C8}" srcOrd="3" destOrd="0" presId="urn:microsoft.com/office/officeart/2005/8/layout/cycle3"/>
    <dgm:cxn modelId="{6E3C5F44-178A-D943-89E3-BA4F28ED6D2A}" type="presParOf" srcId="{8B243961-E2C1-5D47-8058-9A619B1CB8E8}" destId="{6D09EC4F-2400-0D46-9D75-01F1FC2C5F21}" srcOrd="4" destOrd="0" presId="urn:microsoft.com/office/officeart/2005/8/layout/cycle3"/>
    <dgm:cxn modelId="{CBA15822-EAB9-0549-8851-E8AE3624E7F8}" type="presParOf" srcId="{8B243961-E2C1-5D47-8058-9A619B1CB8E8}" destId="{1E370D4B-A383-4A45-903A-C8C5AD439AB4}" srcOrd="5" destOrd="0" presId="urn:microsoft.com/office/officeart/2005/8/layout/cycle3"/>
    <dgm:cxn modelId="{36A0A2C5-E138-5C49-BF46-2183BA36887D}" type="presParOf" srcId="{8B243961-E2C1-5D47-8058-9A619B1CB8E8}" destId="{44F0D03E-758D-2444-9F1C-CE265943374F}" srcOrd="6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E2BA2E7-908E-7F46-A329-D95A35C7F88F}">
      <dsp:nvSpPr>
        <dsp:cNvPr id="0" name=""/>
        <dsp:cNvSpPr/>
      </dsp:nvSpPr>
      <dsp:spPr>
        <a:xfrm>
          <a:off x="1391605" y="-508079"/>
          <a:ext cx="6407819" cy="6407819"/>
        </a:xfrm>
        <a:prstGeom prst="circularArrow">
          <a:avLst>
            <a:gd name="adj1" fmla="val 5274"/>
            <a:gd name="adj2" fmla="val 312630"/>
            <a:gd name="adj3" fmla="val 13051690"/>
            <a:gd name="adj4" fmla="val 17856196"/>
            <a:gd name="adj5" fmla="val 547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718A11F0-1999-FE44-88BF-9E125BE1EBD7}">
      <dsp:nvSpPr>
        <dsp:cNvPr id="0" name=""/>
        <dsp:cNvSpPr/>
      </dsp:nvSpPr>
      <dsp:spPr>
        <a:xfrm>
          <a:off x="2633356" y="2093"/>
          <a:ext cx="3924317" cy="12274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>
              <a:solidFill>
                <a:schemeClr val="tx2">
                  <a:lumMod val="50000"/>
                </a:schemeClr>
              </a:solidFill>
              <a:latin typeface="+mj-lt"/>
            </a:rPr>
            <a:t>Millidgeville North Home &amp; School Association</a:t>
          </a:r>
        </a:p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b="1" kern="1200">
              <a:solidFill>
                <a:schemeClr val="tx2">
                  <a:lumMod val="50000"/>
                </a:schemeClr>
              </a:solidFill>
              <a:latin typeface="+mj-lt"/>
            </a:rPr>
            <a:t>Astronomy Night </a:t>
          </a:r>
        </a:p>
      </dsp:txBody>
      <dsp:txXfrm>
        <a:off x="2693273" y="62010"/>
        <a:ext cx="3804483" cy="1107581"/>
      </dsp:txXfrm>
    </dsp:sp>
    <dsp:sp modelId="{5977917A-1A47-4349-90BA-75FD2B1E4BA4}">
      <dsp:nvSpPr>
        <dsp:cNvPr id="0" name=""/>
        <dsp:cNvSpPr/>
      </dsp:nvSpPr>
      <dsp:spPr>
        <a:xfrm>
          <a:off x="5619380" y="1528453"/>
          <a:ext cx="2454830" cy="12274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2">
                  <a:lumMod val="50000"/>
                </a:schemeClr>
              </a:solidFill>
              <a:latin typeface="+mj-lt"/>
            </a:rPr>
            <a:t>March 15th 7:00-8:30pm	</a:t>
          </a:r>
        </a:p>
      </dsp:txBody>
      <dsp:txXfrm>
        <a:off x="5679297" y="1588370"/>
        <a:ext cx="2334996" cy="1107581"/>
      </dsp:txXfrm>
    </dsp:sp>
    <dsp:sp modelId="{B1CD7CD1-1519-A644-91E0-71F6C58FE7C8}">
      <dsp:nvSpPr>
        <dsp:cNvPr id="0" name=""/>
        <dsp:cNvSpPr/>
      </dsp:nvSpPr>
      <dsp:spPr>
        <a:xfrm>
          <a:off x="5619329" y="3357250"/>
          <a:ext cx="2454830" cy="12274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2">
                  <a:lumMod val="50000"/>
                </a:schemeClr>
              </a:solidFill>
              <a:latin typeface="+mj-lt"/>
            </a:rPr>
            <a:t>Everyone welcome and  free of charge</a:t>
          </a:r>
        </a:p>
      </dsp:txBody>
      <dsp:txXfrm>
        <a:off x="5679246" y="3417167"/>
        <a:ext cx="2334996" cy="1107581"/>
      </dsp:txXfrm>
    </dsp:sp>
    <dsp:sp modelId="{6D09EC4F-2400-0D46-9D75-01F1FC2C5F21}">
      <dsp:nvSpPr>
        <dsp:cNvPr id="0" name=""/>
        <dsp:cNvSpPr/>
      </dsp:nvSpPr>
      <dsp:spPr>
        <a:xfrm>
          <a:off x="3368099" y="4987351"/>
          <a:ext cx="2454830" cy="12274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2">
                  <a:lumMod val="50000"/>
                </a:schemeClr>
              </a:solidFill>
              <a:latin typeface="+mj-lt"/>
            </a:rPr>
            <a:t>Saint John Astronomy Club Presentation and viewing</a:t>
          </a:r>
        </a:p>
      </dsp:txBody>
      <dsp:txXfrm>
        <a:off x="3428016" y="5047268"/>
        <a:ext cx="2334996" cy="1107581"/>
      </dsp:txXfrm>
    </dsp:sp>
    <dsp:sp modelId="{1E370D4B-A383-4A45-903A-C8C5AD439AB4}">
      <dsp:nvSpPr>
        <dsp:cNvPr id="0" name=""/>
        <dsp:cNvSpPr/>
      </dsp:nvSpPr>
      <dsp:spPr>
        <a:xfrm>
          <a:off x="1116869" y="3357250"/>
          <a:ext cx="2454830" cy="12274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2">
                  <a:lumMod val="50000"/>
                </a:schemeClr>
              </a:solidFill>
              <a:latin typeface="+mj-lt"/>
            </a:rPr>
            <a:t>Refreshments in the cafeteria until 7:30 or dusk</a:t>
          </a:r>
        </a:p>
      </dsp:txBody>
      <dsp:txXfrm>
        <a:off x="1176786" y="3417167"/>
        <a:ext cx="2334996" cy="1107581"/>
      </dsp:txXfrm>
    </dsp:sp>
    <dsp:sp modelId="{44F0D03E-758D-2444-9F1C-CE265943374F}">
      <dsp:nvSpPr>
        <dsp:cNvPr id="0" name=""/>
        <dsp:cNvSpPr/>
      </dsp:nvSpPr>
      <dsp:spPr>
        <a:xfrm>
          <a:off x="1116818" y="1528453"/>
          <a:ext cx="2454830" cy="1227415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kern="1200">
              <a:solidFill>
                <a:schemeClr val="tx2">
                  <a:lumMod val="50000"/>
                </a:schemeClr>
              </a:solidFill>
              <a:latin typeface="+mj-lt"/>
            </a:rPr>
            <a:t>Stars and Planets will be visible in the Southern Sky</a:t>
          </a:r>
        </a:p>
      </dsp:txBody>
      <dsp:txXfrm>
        <a:off x="1176735" y="1588370"/>
        <a:ext cx="2334996" cy="11075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8DE298426B042BE318BCFB8FD87A4" ma:contentTypeVersion="0" ma:contentTypeDescription="Create a new document." ma:contentTypeScope="" ma:versionID="3b5dbb870e29ac33a6fc31f79e04c8c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98312-037A-4BC2-86A0-AD2488511786}"/>
</file>

<file path=customXml/itemProps2.xml><?xml version="1.0" encoding="utf-8"?>
<ds:datastoreItem xmlns:ds="http://schemas.openxmlformats.org/officeDocument/2006/customXml" ds:itemID="{BC1C4E4C-2CA1-429D-93A5-0A73191D2727}"/>
</file>

<file path=customXml/itemProps3.xml><?xml version="1.0" encoding="utf-8"?>
<ds:datastoreItem xmlns:ds="http://schemas.openxmlformats.org/officeDocument/2006/customXml" ds:itemID="{1C27BAC3-A813-469B-A0DD-3B5E5FEA8A66}"/>
</file>

<file path=customXml/itemProps4.xml><?xml version="1.0" encoding="utf-8"?>
<ds:datastoreItem xmlns:ds="http://schemas.openxmlformats.org/officeDocument/2006/customXml" ds:itemID="{7F5E8FB5-38D7-46D2-9D6F-7D847CF06F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Astronomy Night 2016 </dc:title>
  <dc:subject/>
  <dc:creator>Tina McGloan</dc:creator>
  <cp:keywords/>
  <dc:description/>
  <cp:lastModifiedBy>Whelton, Michael  (ASD-S)</cp:lastModifiedBy>
  <cp:revision>2</cp:revision>
  <cp:lastPrinted>2016-02-25T13:13:00Z</cp:lastPrinted>
  <dcterms:created xsi:type="dcterms:W3CDTF">2016-02-26T18:45:00Z</dcterms:created>
  <dcterms:modified xsi:type="dcterms:W3CDTF">2016-02-26T18:45:00Z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0x0101004B68DE298426B042BE318BCFB8FD87A4</vt:lpwstr>
  </property>
</Properties>
</file>